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F38" w:rsidRPr="00025460" w:rsidRDefault="00514799" w:rsidP="007968A1">
      <w:pPr>
        <w:pStyle w:val="03Tntcgibibo"/>
        <w:ind w:firstLine="0"/>
        <w:rPr>
          <w:i w:val="0"/>
          <w:sz w:val="26"/>
          <w:szCs w:val="26"/>
        </w:rPr>
      </w:pPr>
      <w:r w:rsidRPr="00025460">
        <w:rPr>
          <w:i w:val="0"/>
          <w:sz w:val="26"/>
          <w:szCs w:val="26"/>
        </w:rPr>
        <w:t xml:space="preserve">NGHIÊN CỨU HIỆU ỨNG TỪ GIẢO </w:t>
      </w:r>
      <w:r w:rsidR="00D9646A" w:rsidRPr="00025460">
        <w:rPr>
          <w:i w:val="0"/>
          <w:sz w:val="26"/>
          <w:szCs w:val="26"/>
        </w:rPr>
        <w:t xml:space="preserve">NGHỊCH </w:t>
      </w:r>
      <w:r w:rsidRPr="00025460">
        <w:rPr>
          <w:i w:val="0"/>
          <w:sz w:val="26"/>
          <w:szCs w:val="26"/>
        </w:rPr>
        <w:t>TRONG</w:t>
      </w:r>
      <w:r w:rsidR="00510F38" w:rsidRPr="00025460">
        <w:rPr>
          <w:i w:val="0"/>
          <w:sz w:val="26"/>
          <w:szCs w:val="26"/>
        </w:rPr>
        <w:t xml:space="preserve"> LÕI THÉP MÁY BIẾN ÁP VÔ ĐỊNH HÌNH</w:t>
      </w:r>
    </w:p>
    <w:p w:rsidR="00510F38" w:rsidRPr="009B39A5" w:rsidRDefault="00510F38" w:rsidP="00510F38">
      <w:pPr>
        <w:jc w:val="center"/>
        <w:rPr>
          <w:rStyle w:val="hps"/>
          <w:rFonts w:asciiTheme="minorHAnsi" w:hAnsiTheme="minorHAnsi" w:cstheme="minorHAnsi"/>
          <w:color w:val="222222"/>
          <w:sz w:val="24"/>
          <w:szCs w:val="24"/>
        </w:rPr>
      </w:pPr>
      <w:r w:rsidRPr="009B39A5">
        <w:rPr>
          <w:rStyle w:val="hps"/>
          <w:rFonts w:asciiTheme="minorHAnsi" w:hAnsiTheme="minorHAnsi" w:cstheme="minorHAnsi"/>
          <w:color w:val="222222"/>
          <w:sz w:val="24"/>
          <w:szCs w:val="24"/>
        </w:rPr>
        <w:t>STUDY</w:t>
      </w:r>
      <w:r w:rsidRPr="009B39A5">
        <w:rPr>
          <w:rFonts w:asciiTheme="minorHAnsi" w:hAnsiTheme="minorHAnsi" w:cstheme="minorHAnsi"/>
          <w:color w:val="222222"/>
          <w:sz w:val="24"/>
          <w:szCs w:val="24"/>
        </w:rPr>
        <w:t xml:space="preserve"> </w:t>
      </w:r>
      <w:r w:rsidR="00483407">
        <w:rPr>
          <w:rFonts w:asciiTheme="minorHAnsi" w:hAnsiTheme="minorHAnsi" w:cstheme="minorHAnsi"/>
          <w:color w:val="222222"/>
          <w:sz w:val="24"/>
          <w:szCs w:val="24"/>
        </w:rPr>
        <w:t xml:space="preserve">REVERSE </w:t>
      </w:r>
      <w:r w:rsidRPr="009B39A5">
        <w:rPr>
          <w:rStyle w:val="hps"/>
          <w:rFonts w:asciiTheme="minorHAnsi" w:hAnsiTheme="minorHAnsi" w:cstheme="minorHAnsi"/>
          <w:color w:val="222222"/>
          <w:sz w:val="24"/>
          <w:szCs w:val="24"/>
        </w:rPr>
        <w:t>MAGNETOSTRICTIVE</w:t>
      </w:r>
      <w:r w:rsidRPr="009B39A5">
        <w:rPr>
          <w:rFonts w:asciiTheme="minorHAnsi" w:hAnsiTheme="minorHAnsi" w:cstheme="minorHAnsi"/>
          <w:color w:val="222222"/>
          <w:sz w:val="24"/>
          <w:szCs w:val="24"/>
        </w:rPr>
        <w:t xml:space="preserve"> </w:t>
      </w:r>
      <w:r w:rsidR="009D1810">
        <w:rPr>
          <w:rFonts w:asciiTheme="minorHAnsi" w:hAnsiTheme="minorHAnsi" w:cstheme="minorHAnsi"/>
          <w:color w:val="222222"/>
          <w:sz w:val="24"/>
          <w:szCs w:val="24"/>
        </w:rPr>
        <w:t xml:space="preserve">EFFECTS </w:t>
      </w:r>
      <w:r w:rsidR="00F20CA5">
        <w:rPr>
          <w:rFonts w:asciiTheme="minorHAnsi" w:hAnsiTheme="minorHAnsi" w:cstheme="minorHAnsi"/>
          <w:color w:val="222222"/>
          <w:sz w:val="24"/>
          <w:szCs w:val="24"/>
        </w:rPr>
        <w:t>IN</w:t>
      </w:r>
      <w:r w:rsidRPr="009B39A5">
        <w:rPr>
          <w:rFonts w:asciiTheme="minorHAnsi" w:hAnsiTheme="minorHAnsi" w:cstheme="minorHAnsi"/>
          <w:color w:val="222222"/>
          <w:sz w:val="24"/>
          <w:szCs w:val="24"/>
        </w:rPr>
        <w:t xml:space="preserve"> </w:t>
      </w:r>
      <w:r w:rsidR="00F20CA5" w:rsidRPr="009B39A5">
        <w:rPr>
          <w:rStyle w:val="hps"/>
          <w:rFonts w:asciiTheme="minorHAnsi" w:hAnsiTheme="minorHAnsi" w:cstheme="minorHAnsi"/>
          <w:color w:val="222222"/>
          <w:sz w:val="24"/>
          <w:szCs w:val="24"/>
        </w:rPr>
        <w:t xml:space="preserve">AMORPHOUS </w:t>
      </w:r>
      <w:r w:rsidRPr="009B39A5">
        <w:rPr>
          <w:rStyle w:val="hps"/>
          <w:rFonts w:asciiTheme="minorHAnsi" w:hAnsiTheme="minorHAnsi" w:cstheme="minorHAnsi"/>
          <w:color w:val="222222"/>
          <w:sz w:val="24"/>
          <w:szCs w:val="24"/>
        </w:rPr>
        <w:t>STEEL CORE</w:t>
      </w:r>
      <w:r w:rsidRPr="009B39A5">
        <w:rPr>
          <w:rFonts w:asciiTheme="minorHAnsi" w:hAnsiTheme="minorHAnsi" w:cstheme="minorHAnsi"/>
          <w:color w:val="222222"/>
          <w:sz w:val="24"/>
          <w:szCs w:val="24"/>
        </w:rPr>
        <w:t xml:space="preserve"> </w:t>
      </w:r>
      <w:r w:rsidRPr="009B39A5">
        <w:rPr>
          <w:rStyle w:val="hps"/>
          <w:rFonts w:asciiTheme="minorHAnsi" w:hAnsiTheme="minorHAnsi" w:cstheme="minorHAnsi"/>
          <w:color w:val="222222"/>
          <w:sz w:val="24"/>
          <w:szCs w:val="24"/>
        </w:rPr>
        <w:t>TRANSFORMER</w:t>
      </w:r>
      <w:r w:rsidRPr="009B39A5">
        <w:rPr>
          <w:rFonts w:asciiTheme="minorHAnsi" w:hAnsiTheme="minorHAnsi" w:cstheme="minorHAnsi"/>
          <w:color w:val="222222"/>
          <w:sz w:val="24"/>
          <w:szCs w:val="24"/>
        </w:rPr>
        <w:t xml:space="preserve"> </w:t>
      </w:r>
    </w:p>
    <w:p w:rsidR="00514799" w:rsidRPr="00F6779F" w:rsidRDefault="004661F8" w:rsidP="00514799">
      <w:pPr>
        <w:pStyle w:val="03Tntcgibibo"/>
        <w:rPr>
          <w:rFonts w:asciiTheme="minorHAnsi" w:hAnsiTheme="minorHAnsi"/>
        </w:rPr>
      </w:pPr>
      <w:proofErr w:type="spellStart"/>
      <w:r w:rsidRPr="004661F8">
        <w:t>Đỗ</w:t>
      </w:r>
      <w:proofErr w:type="spellEnd"/>
      <w:r w:rsidRPr="004661F8">
        <w:t xml:space="preserve"> </w:t>
      </w:r>
      <w:proofErr w:type="spellStart"/>
      <w:r w:rsidRPr="004661F8">
        <w:t>Chí</w:t>
      </w:r>
      <w:proofErr w:type="spellEnd"/>
      <w:r w:rsidRPr="004661F8">
        <w:t xml:space="preserve"> Phi</w:t>
      </w:r>
      <w:r w:rsidR="00BF39CC">
        <w:rPr>
          <w:vertAlign w:val="superscript"/>
        </w:rPr>
        <w:t>1</w:t>
      </w:r>
      <w:r>
        <w:t xml:space="preserve">, </w:t>
      </w:r>
      <w:proofErr w:type="spellStart"/>
      <w:r w:rsidR="00F6779F">
        <w:t>Nguyễn</w:t>
      </w:r>
      <w:proofErr w:type="spellEnd"/>
      <w:r w:rsidR="00F6779F">
        <w:t xml:space="preserve"> </w:t>
      </w:r>
      <w:proofErr w:type="spellStart"/>
      <w:r w:rsidR="00F6779F">
        <w:t>Công</w:t>
      </w:r>
      <w:proofErr w:type="spellEnd"/>
      <w:r w:rsidR="00F6779F">
        <w:t xml:space="preserve"> </w:t>
      </w:r>
      <w:r w:rsidR="00F6779F" w:rsidRPr="00F6779F">
        <w:t>Thành</w:t>
      </w:r>
      <w:bookmarkStart w:id="0" w:name="_GoBack"/>
      <w:bookmarkEnd w:id="0"/>
      <w:r w:rsidR="00F6779F" w:rsidRPr="00F6779F">
        <w:rPr>
          <w:vertAlign w:val="superscript"/>
        </w:rPr>
        <w:t>1</w:t>
      </w:r>
      <w:r w:rsidR="00F6779F">
        <w:t xml:space="preserve">, </w:t>
      </w:r>
      <w:proofErr w:type="spellStart"/>
      <w:r w:rsidR="00514799" w:rsidRPr="00F6779F">
        <w:t>Đoàn</w:t>
      </w:r>
      <w:proofErr w:type="spellEnd"/>
      <w:r w:rsidR="00514799">
        <w:t xml:space="preserve"> </w:t>
      </w:r>
      <w:proofErr w:type="spellStart"/>
      <w:r w:rsidR="00514799">
        <w:t>Thanh</w:t>
      </w:r>
      <w:proofErr w:type="spellEnd"/>
      <w:r w:rsidR="00514799">
        <w:t xml:space="preserve"> Bảo</w:t>
      </w:r>
      <w:r w:rsidR="00514799">
        <w:rPr>
          <w:rFonts w:asciiTheme="minorHAnsi" w:hAnsiTheme="minorHAnsi"/>
          <w:vertAlign w:val="superscript"/>
        </w:rPr>
        <w:t>2</w:t>
      </w:r>
      <w:r w:rsidR="00F6779F">
        <w:t xml:space="preserve">, </w:t>
      </w:r>
      <w:proofErr w:type="spellStart"/>
      <w:r w:rsidR="00F6779F">
        <w:t>Châu</w:t>
      </w:r>
      <w:proofErr w:type="spellEnd"/>
      <w:r w:rsidR="00F6779F">
        <w:t xml:space="preserve"> </w:t>
      </w:r>
      <w:proofErr w:type="spellStart"/>
      <w:r w:rsidR="00F6779F">
        <w:t>Quang</w:t>
      </w:r>
      <w:proofErr w:type="spellEnd"/>
      <w:r w:rsidR="00F6779F">
        <w:t xml:space="preserve"> Ngọc</w:t>
      </w:r>
      <w:r w:rsidR="00F6779F">
        <w:rPr>
          <w:rFonts w:asciiTheme="minorHAnsi" w:hAnsiTheme="minorHAnsi"/>
          <w:vertAlign w:val="superscript"/>
        </w:rPr>
        <w:t>3</w:t>
      </w:r>
    </w:p>
    <w:p w:rsidR="004661F8" w:rsidRPr="004F0C88" w:rsidRDefault="00F6779F" w:rsidP="00514799">
      <w:pPr>
        <w:pStyle w:val="03Tntcgibibo"/>
        <w:rPr>
          <w:b w:val="0"/>
        </w:rPr>
      </w:pPr>
      <w:r w:rsidRPr="004F0C88">
        <w:rPr>
          <w:rFonts w:asciiTheme="minorHAnsi" w:hAnsiTheme="minorHAnsi"/>
          <w:b w:val="0"/>
          <w:vertAlign w:val="superscript"/>
        </w:rPr>
        <w:t>1</w:t>
      </w:r>
      <w:r w:rsidR="00DF7B57">
        <w:rPr>
          <w:rFonts w:asciiTheme="minorHAnsi" w:hAnsiTheme="minorHAnsi"/>
          <w:b w:val="0"/>
        </w:rPr>
        <w:t xml:space="preserve">Trường CĐ </w:t>
      </w:r>
      <w:proofErr w:type="spellStart"/>
      <w:r w:rsidR="00DF7B57">
        <w:rPr>
          <w:rFonts w:asciiTheme="minorHAnsi" w:hAnsiTheme="minorHAnsi"/>
          <w:b w:val="0"/>
        </w:rPr>
        <w:t>K</w:t>
      </w:r>
      <w:r w:rsidR="004661F8" w:rsidRPr="004F0C88">
        <w:rPr>
          <w:rFonts w:asciiTheme="minorHAnsi" w:hAnsiTheme="minorHAnsi"/>
          <w:b w:val="0"/>
        </w:rPr>
        <w:t>ỹ</w:t>
      </w:r>
      <w:proofErr w:type="spellEnd"/>
      <w:r w:rsidR="004661F8" w:rsidRPr="004F0C88">
        <w:rPr>
          <w:rFonts w:asciiTheme="minorHAnsi" w:hAnsiTheme="minorHAnsi"/>
          <w:b w:val="0"/>
        </w:rPr>
        <w:t xml:space="preserve"> </w:t>
      </w:r>
      <w:proofErr w:type="spellStart"/>
      <w:r w:rsidR="004661F8" w:rsidRPr="004F0C88">
        <w:rPr>
          <w:rFonts w:asciiTheme="minorHAnsi" w:hAnsiTheme="minorHAnsi"/>
          <w:b w:val="0"/>
        </w:rPr>
        <w:t>thuật</w:t>
      </w:r>
      <w:proofErr w:type="spellEnd"/>
      <w:r w:rsidR="004661F8" w:rsidRPr="004F0C88">
        <w:rPr>
          <w:rFonts w:asciiTheme="minorHAnsi" w:hAnsiTheme="minorHAnsi"/>
          <w:b w:val="0"/>
        </w:rPr>
        <w:t xml:space="preserve"> Cao </w:t>
      </w:r>
      <w:proofErr w:type="spellStart"/>
      <w:r w:rsidR="004661F8" w:rsidRPr="004F0C88">
        <w:rPr>
          <w:rFonts w:asciiTheme="minorHAnsi" w:hAnsiTheme="minorHAnsi"/>
          <w:b w:val="0"/>
        </w:rPr>
        <w:t>Thắng</w:t>
      </w:r>
      <w:proofErr w:type="spellEnd"/>
      <w:r w:rsidR="006E7671" w:rsidRPr="004F0C88">
        <w:rPr>
          <w:rFonts w:asciiTheme="minorHAnsi" w:hAnsiTheme="minorHAnsi"/>
          <w:b w:val="0"/>
        </w:rPr>
        <w:t xml:space="preserve">; </w:t>
      </w:r>
      <w:r w:rsidR="006E7671" w:rsidRPr="00DF7B57">
        <w:rPr>
          <w:rFonts w:asciiTheme="minorHAnsi" w:hAnsiTheme="minorHAnsi"/>
          <w:b w:val="0"/>
        </w:rPr>
        <w:t>dochiphi@gmail.com</w:t>
      </w:r>
    </w:p>
    <w:p w:rsidR="005E7ED9" w:rsidRDefault="00B35B86" w:rsidP="00B35B86">
      <w:pPr>
        <w:pStyle w:val="04nvcngtccatcgi"/>
        <w:rPr>
          <w:color w:val="0070C0"/>
          <w:u w:val="single"/>
        </w:rPr>
      </w:pPr>
      <w:r>
        <w:rPr>
          <w:vertAlign w:val="superscript"/>
        </w:rPr>
        <w:t>2</w:t>
      </w:r>
      <w:r w:rsidRPr="00B35B86">
        <w:t xml:space="preserve">Trường </w:t>
      </w:r>
      <w:proofErr w:type="spellStart"/>
      <w:r w:rsidRPr="00B35B86">
        <w:t>Đại</w:t>
      </w:r>
      <w:proofErr w:type="spellEnd"/>
      <w:r w:rsidRPr="00B35B86">
        <w:t xml:space="preserve"> </w:t>
      </w:r>
      <w:proofErr w:type="spellStart"/>
      <w:r w:rsidRPr="00B35B86">
        <w:t>học</w:t>
      </w:r>
      <w:proofErr w:type="spellEnd"/>
      <w:r w:rsidRPr="00B35B86">
        <w:t xml:space="preserve"> </w:t>
      </w:r>
      <w:proofErr w:type="spellStart"/>
      <w:r w:rsidRPr="00B35B86">
        <w:t>Quy</w:t>
      </w:r>
      <w:proofErr w:type="spellEnd"/>
      <w:r w:rsidRPr="00B35B86">
        <w:t xml:space="preserve"> </w:t>
      </w:r>
      <w:proofErr w:type="spellStart"/>
      <w:r w:rsidRPr="00B35B86">
        <w:t>Nhơn</w:t>
      </w:r>
      <w:proofErr w:type="spellEnd"/>
      <w:r w:rsidRPr="00B35B86">
        <w:t>;</w:t>
      </w:r>
      <w:r w:rsidR="00DF7B57">
        <w:t xml:space="preserve"> </w:t>
      </w:r>
      <w:r w:rsidRPr="00DF7B57">
        <w:t>dtbao@ftt.edu.vn</w:t>
      </w:r>
    </w:p>
    <w:p w:rsidR="004F0C88" w:rsidRPr="004F0C88" w:rsidRDefault="004F0C88" w:rsidP="004F0C88">
      <w:pPr>
        <w:jc w:val="center"/>
        <w:rPr>
          <w:i/>
        </w:rPr>
      </w:pPr>
      <w:r w:rsidRPr="004F0C88">
        <w:rPr>
          <w:i/>
          <w:vertAlign w:val="superscript"/>
        </w:rPr>
        <w:t>3</w:t>
      </w:r>
      <w:r>
        <w:rPr>
          <w:i/>
        </w:rPr>
        <w:t>C</w:t>
      </w:r>
      <w:r w:rsidRPr="004F0C88">
        <w:rPr>
          <w:i/>
        </w:rPr>
        <w:t xml:space="preserve">ông </w:t>
      </w:r>
      <w:proofErr w:type="spellStart"/>
      <w:r w:rsidRPr="004F0C88">
        <w:rPr>
          <w:i/>
        </w:rPr>
        <w:t>ty</w:t>
      </w:r>
      <w:proofErr w:type="spellEnd"/>
      <w:r w:rsidRPr="004F0C88">
        <w:rPr>
          <w:i/>
        </w:rPr>
        <w:t xml:space="preserve"> </w:t>
      </w:r>
      <w:proofErr w:type="spellStart"/>
      <w:r w:rsidRPr="004F0C88">
        <w:rPr>
          <w:i/>
        </w:rPr>
        <w:t>giải</w:t>
      </w:r>
      <w:proofErr w:type="spellEnd"/>
      <w:r w:rsidRPr="004F0C88">
        <w:rPr>
          <w:i/>
        </w:rPr>
        <w:t xml:space="preserve"> </w:t>
      </w:r>
      <w:proofErr w:type="spellStart"/>
      <w:r w:rsidRPr="004F0C88">
        <w:rPr>
          <w:i/>
        </w:rPr>
        <w:t>pháp</w:t>
      </w:r>
      <w:proofErr w:type="spellEnd"/>
      <w:r w:rsidRPr="004F0C88">
        <w:rPr>
          <w:i/>
        </w:rPr>
        <w:t xml:space="preserve"> </w:t>
      </w:r>
      <w:proofErr w:type="spellStart"/>
      <w:r w:rsidRPr="004F0C88">
        <w:rPr>
          <w:i/>
        </w:rPr>
        <w:t>kỹ</w:t>
      </w:r>
      <w:proofErr w:type="spellEnd"/>
      <w:r w:rsidRPr="004F0C88">
        <w:rPr>
          <w:i/>
        </w:rPr>
        <w:t xml:space="preserve"> </w:t>
      </w:r>
      <w:proofErr w:type="spellStart"/>
      <w:r w:rsidRPr="004F0C88">
        <w:rPr>
          <w:i/>
        </w:rPr>
        <w:t>thuật</w:t>
      </w:r>
      <w:proofErr w:type="spellEnd"/>
      <w:r w:rsidRPr="004F0C88">
        <w:rPr>
          <w:i/>
        </w:rPr>
        <w:t xml:space="preserve"> TDK</w:t>
      </w:r>
      <w:r>
        <w:rPr>
          <w:i/>
        </w:rPr>
        <w:t>;</w:t>
      </w:r>
      <w:r w:rsidRPr="004F0C88">
        <w:rPr>
          <w:i/>
          <w:color w:val="0070C0"/>
          <w:u w:val="single"/>
          <w:vertAlign w:val="superscript"/>
        </w:rPr>
        <w:t xml:space="preserve"> </w:t>
      </w:r>
      <w:r w:rsidRPr="00DF7B57">
        <w:rPr>
          <w:i/>
        </w:rPr>
        <w:t>chauquangngoc@gmail.com</w:t>
      </w:r>
    </w:p>
    <w:p w:rsidR="006E2209" w:rsidRPr="006E2209" w:rsidRDefault="006E2209" w:rsidP="007E735F">
      <w:pPr>
        <w:ind w:firstLine="0"/>
      </w:pPr>
    </w:p>
    <w:p w:rsidR="00D43723" w:rsidRPr="00510F38" w:rsidRDefault="00D43723" w:rsidP="00510F38">
      <w:pPr>
        <w:pStyle w:val="05Tmtt-Abstract"/>
        <w:tabs>
          <w:tab w:val="clear" w:pos="284"/>
        </w:tabs>
        <w:rPr>
          <w:szCs w:val="16"/>
        </w:rPr>
        <w:sectPr w:rsidR="00D43723" w:rsidRPr="00510F38" w:rsidSect="00E40F9E">
          <w:headerReference w:type="even" r:id="rId10"/>
          <w:headerReference w:type="default" r:id="rId11"/>
          <w:footerReference w:type="even" r:id="rId12"/>
          <w:pgSz w:w="10773" w:h="15026" w:code="9"/>
          <w:pgMar w:top="567" w:right="567" w:bottom="567" w:left="567" w:header="284" w:footer="284" w:gutter="0"/>
          <w:cols w:space="720"/>
          <w:docGrid w:linePitch="360"/>
        </w:sectPr>
      </w:pPr>
    </w:p>
    <w:p w:rsidR="00510F38" w:rsidRPr="000C1E89" w:rsidRDefault="003717B0" w:rsidP="00510F38">
      <w:pPr>
        <w:rPr>
          <w:rFonts w:asciiTheme="majorHAnsi" w:eastAsia="Calibri" w:hAnsiTheme="majorHAnsi" w:cstheme="majorHAnsi"/>
          <w:i/>
          <w:sz w:val="16"/>
          <w:szCs w:val="16"/>
        </w:rPr>
      </w:pPr>
      <w:proofErr w:type="spellStart"/>
      <w:r w:rsidRPr="00510F38">
        <w:rPr>
          <w:rFonts w:asciiTheme="majorHAnsi" w:hAnsiTheme="majorHAnsi" w:cstheme="majorHAnsi"/>
          <w:b/>
          <w:sz w:val="16"/>
          <w:szCs w:val="16"/>
        </w:rPr>
        <w:lastRenderedPageBreak/>
        <w:t>Tóm</w:t>
      </w:r>
      <w:proofErr w:type="spellEnd"/>
      <w:r w:rsidRPr="00510F38">
        <w:rPr>
          <w:rFonts w:asciiTheme="majorHAnsi" w:hAnsiTheme="majorHAnsi" w:cstheme="majorHAnsi"/>
          <w:b/>
          <w:sz w:val="16"/>
          <w:szCs w:val="16"/>
        </w:rPr>
        <w:t xml:space="preserve"> </w:t>
      </w:r>
      <w:proofErr w:type="spellStart"/>
      <w:r w:rsidRPr="00510F38">
        <w:rPr>
          <w:rFonts w:asciiTheme="majorHAnsi" w:hAnsiTheme="majorHAnsi" w:cstheme="majorHAnsi"/>
          <w:b/>
          <w:sz w:val="16"/>
          <w:szCs w:val="16"/>
        </w:rPr>
        <w:t>tắt</w:t>
      </w:r>
      <w:proofErr w:type="spellEnd"/>
      <w:r w:rsidR="004661F8" w:rsidRPr="00510F38">
        <w:rPr>
          <w:rFonts w:asciiTheme="majorHAnsi" w:hAnsiTheme="majorHAnsi" w:cstheme="majorHAnsi"/>
          <w:b/>
          <w:sz w:val="16"/>
          <w:szCs w:val="16"/>
        </w:rPr>
        <w:t xml:space="preserve"> </w:t>
      </w:r>
      <w:r w:rsidR="00482566">
        <w:rPr>
          <w:rFonts w:asciiTheme="majorHAnsi" w:hAnsiTheme="majorHAnsi" w:cstheme="majorHAnsi"/>
          <w:b/>
          <w:sz w:val="16"/>
          <w:szCs w:val="16"/>
        </w:rPr>
        <w:t>–</w:t>
      </w:r>
      <w:r w:rsidR="00482566" w:rsidRPr="00482566">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K</w:t>
      </w:r>
      <w:r w:rsidR="004F5D0A">
        <w:rPr>
          <w:rFonts w:asciiTheme="majorHAnsi" w:eastAsia="Calibri" w:hAnsiTheme="majorHAnsi" w:cstheme="majorHAnsi"/>
          <w:i/>
          <w:sz w:val="16"/>
          <w:szCs w:val="16"/>
        </w:rPr>
        <w:t>hi</w:t>
      </w:r>
      <w:proofErr w:type="spellEnd"/>
      <w:r w:rsidR="004F5D0A">
        <w:rPr>
          <w:rFonts w:asciiTheme="majorHAnsi" w:eastAsia="Calibri" w:hAnsiTheme="majorHAnsi" w:cstheme="majorHAnsi"/>
          <w:i/>
          <w:sz w:val="16"/>
          <w:szCs w:val="16"/>
        </w:rPr>
        <w:t xml:space="preserve"> </w:t>
      </w:r>
      <w:proofErr w:type="spellStart"/>
      <w:r w:rsidR="004F5D0A">
        <w:rPr>
          <w:rFonts w:asciiTheme="majorHAnsi" w:eastAsia="Calibri" w:hAnsiTheme="majorHAnsi" w:cstheme="majorHAnsi"/>
          <w:i/>
          <w:sz w:val="16"/>
          <w:szCs w:val="16"/>
        </w:rPr>
        <w:t>sử</w:t>
      </w:r>
      <w:proofErr w:type="spellEnd"/>
      <w:r w:rsidR="004F5D0A">
        <w:rPr>
          <w:rFonts w:asciiTheme="majorHAnsi" w:eastAsia="Calibri" w:hAnsiTheme="majorHAnsi" w:cstheme="majorHAnsi"/>
          <w:i/>
          <w:sz w:val="16"/>
          <w:szCs w:val="16"/>
        </w:rPr>
        <w:t xml:space="preserve"> </w:t>
      </w:r>
      <w:proofErr w:type="spellStart"/>
      <w:r w:rsidR="004F5D0A">
        <w:rPr>
          <w:rFonts w:asciiTheme="majorHAnsi" w:eastAsia="Calibri" w:hAnsiTheme="majorHAnsi" w:cstheme="majorHAnsi"/>
          <w:i/>
          <w:sz w:val="16"/>
          <w:szCs w:val="16"/>
        </w:rPr>
        <w:t>dụng</w:t>
      </w:r>
      <w:proofErr w:type="spellEnd"/>
      <w:r w:rsidR="004F5D0A">
        <w:rPr>
          <w:rFonts w:asciiTheme="majorHAnsi" w:eastAsia="Calibri" w:hAnsiTheme="majorHAnsi" w:cstheme="majorHAnsi"/>
          <w:i/>
          <w:sz w:val="16"/>
          <w:szCs w:val="16"/>
        </w:rPr>
        <w:t xml:space="preserve"> </w:t>
      </w:r>
      <w:proofErr w:type="spellStart"/>
      <w:r w:rsidR="004F5D0A">
        <w:rPr>
          <w:rFonts w:asciiTheme="majorHAnsi" w:eastAsia="Calibri" w:hAnsiTheme="majorHAnsi" w:cstheme="majorHAnsi"/>
          <w:i/>
          <w:sz w:val="16"/>
          <w:szCs w:val="16"/>
        </w:rPr>
        <w:t>vật</w:t>
      </w:r>
      <w:proofErr w:type="spellEnd"/>
      <w:r w:rsidR="004F5D0A">
        <w:rPr>
          <w:rFonts w:asciiTheme="majorHAnsi" w:eastAsia="Calibri" w:hAnsiTheme="majorHAnsi" w:cstheme="majorHAnsi"/>
          <w:i/>
          <w:sz w:val="16"/>
          <w:szCs w:val="16"/>
        </w:rPr>
        <w:t xml:space="preserve"> </w:t>
      </w:r>
      <w:proofErr w:type="spellStart"/>
      <w:r w:rsidR="004F5D0A">
        <w:rPr>
          <w:rFonts w:asciiTheme="majorHAnsi" w:eastAsia="Calibri" w:hAnsiTheme="majorHAnsi" w:cstheme="majorHAnsi"/>
          <w:i/>
          <w:sz w:val="16"/>
          <w:szCs w:val="16"/>
        </w:rPr>
        <w:t>liệu</w:t>
      </w:r>
      <w:proofErr w:type="spellEnd"/>
      <w:r w:rsidR="004F5D0A">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vô</w:t>
      </w:r>
      <w:proofErr w:type="spellEnd"/>
      <w:r w:rsidR="00514799">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định</w:t>
      </w:r>
      <w:proofErr w:type="spellEnd"/>
      <w:r w:rsidR="00514799">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hình</w:t>
      </w:r>
      <w:proofErr w:type="spellEnd"/>
      <w:r w:rsidR="00514799">
        <w:rPr>
          <w:rFonts w:asciiTheme="majorHAnsi" w:eastAsia="Calibri" w:hAnsiTheme="majorHAnsi" w:cstheme="majorHAnsi"/>
          <w:i/>
          <w:sz w:val="16"/>
          <w:szCs w:val="16"/>
        </w:rPr>
        <w:t xml:space="preserve"> (VĐH)</w:t>
      </w:r>
      <w:r w:rsidR="004F5D0A">
        <w:rPr>
          <w:rFonts w:asciiTheme="majorHAnsi" w:eastAsia="Calibri" w:hAnsiTheme="majorHAnsi" w:cstheme="majorHAnsi"/>
          <w:i/>
          <w:sz w:val="16"/>
          <w:szCs w:val="16"/>
        </w:rPr>
        <w:t xml:space="preserve"> </w:t>
      </w:r>
      <w:proofErr w:type="spellStart"/>
      <w:r w:rsidR="004F5D0A">
        <w:rPr>
          <w:rFonts w:asciiTheme="majorHAnsi" w:eastAsia="Calibri" w:hAnsiTheme="majorHAnsi" w:cstheme="majorHAnsi"/>
          <w:i/>
          <w:sz w:val="16"/>
          <w:szCs w:val="16"/>
        </w:rPr>
        <w:t>để</w:t>
      </w:r>
      <w:proofErr w:type="spellEnd"/>
      <w:r w:rsidR="004F5D0A">
        <w:rPr>
          <w:rFonts w:asciiTheme="majorHAnsi" w:eastAsia="Calibri" w:hAnsiTheme="majorHAnsi" w:cstheme="majorHAnsi"/>
          <w:i/>
          <w:sz w:val="16"/>
          <w:szCs w:val="16"/>
        </w:rPr>
        <w:t xml:space="preserve"> </w:t>
      </w:r>
      <w:proofErr w:type="spellStart"/>
      <w:r w:rsidR="004F5D0A">
        <w:rPr>
          <w:rFonts w:asciiTheme="majorHAnsi" w:eastAsia="Calibri" w:hAnsiTheme="majorHAnsi" w:cstheme="majorHAnsi"/>
          <w:i/>
          <w:sz w:val="16"/>
          <w:szCs w:val="16"/>
        </w:rPr>
        <w:t>chế</w:t>
      </w:r>
      <w:proofErr w:type="spellEnd"/>
      <w:r w:rsidR="004F5D0A">
        <w:rPr>
          <w:rFonts w:asciiTheme="majorHAnsi" w:eastAsia="Calibri" w:hAnsiTheme="majorHAnsi" w:cstheme="majorHAnsi"/>
          <w:i/>
          <w:sz w:val="16"/>
          <w:szCs w:val="16"/>
        </w:rPr>
        <w:t xml:space="preserve"> </w:t>
      </w:r>
      <w:proofErr w:type="spellStart"/>
      <w:r w:rsidR="004F5D0A">
        <w:rPr>
          <w:rFonts w:asciiTheme="majorHAnsi" w:eastAsia="Calibri" w:hAnsiTheme="majorHAnsi" w:cstheme="majorHAnsi"/>
          <w:i/>
          <w:sz w:val="16"/>
          <w:szCs w:val="16"/>
        </w:rPr>
        <w:t>tạo</w:t>
      </w:r>
      <w:proofErr w:type="spellEnd"/>
      <w:r w:rsidR="004F5D0A">
        <w:rPr>
          <w:rFonts w:asciiTheme="majorHAnsi" w:eastAsia="Calibri" w:hAnsiTheme="majorHAnsi" w:cstheme="majorHAnsi"/>
          <w:i/>
          <w:sz w:val="16"/>
          <w:szCs w:val="16"/>
        </w:rPr>
        <w:t xml:space="preserve"> </w:t>
      </w:r>
      <w:proofErr w:type="spellStart"/>
      <w:r w:rsidR="004F5D0A">
        <w:rPr>
          <w:rFonts w:asciiTheme="majorHAnsi" w:eastAsia="Calibri" w:hAnsiTheme="majorHAnsi" w:cstheme="majorHAnsi"/>
          <w:i/>
          <w:sz w:val="16"/>
          <w:szCs w:val="16"/>
        </w:rPr>
        <w:t>lõi</w:t>
      </w:r>
      <w:proofErr w:type="spellEnd"/>
      <w:r w:rsidR="004F5D0A">
        <w:rPr>
          <w:rFonts w:asciiTheme="majorHAnsi" w:eastAsia="Calibri" w:hAnsiTheme="majorHAnsi" w:cstheme="majorHAnsi"/>
          <w:i/>
          <w:sz w:val="16"/>
          <w:szCs w:val="16"/>
        </w:rPr>
        <w:t xml:space="preserve"> </w:t>
      </w:r>
      <w:proofErr w:type="spellStart"/>
      <w:r w:rsidR="00D07B9A">
        <w:rPr>
          <w:rFonts w:asciiTheme="majorHAnsi" w:eastAsia="Calibri" w:hAnsiTheme="majorHAnsi" w:cstheme="majorHAnsi"/>
          <w:i/>
          <w:sz w:val="16"/>
          <w:szCs w:val="16"/>
        </w:rPr>
        <w:t>máy</w:t>
      </w:r>
      <w:proofErr w:type="spellEnd"/>
      <w:r w:rsidR="00D07B9A">
        <w:rPr>
          <w:rFonts w:asciiTheme="majorHAnsi" w:eastAsia="Calibri" w:hAnsiTheme="majorHAnsi" w:cstheme="majorHAnsi"/>
          <w:i/>
          <w:sz w:val="16"/>
          <w:szCs w:val="16"/>
        </w:rPr>
        <w:t xml:space="preserve"> </w:t>
      </w:r>
      <w:proofErr w:type="spellStart"/>
      <w:r w:rsidR="00D07B9A">
        <w:rPr>
          <w:rFonts w:asciiTheme="majorHAnsi" w:eastAsia="Calibri" w:hAnsiTheme="majorHAnsi" w:cstheme="majorHAnsi"/>
          <w:i/>
          <w:sz w:val="16"/>
          <w:szCs w:val="16"/>
        </w:rPr>
        <w:t>biến</w:t>
      </w:r>
      <w:proofErr w:type="spellEnd"/>
      <w:r w:rsidR="00D07B9A">
        <w:rPr>
          <w:rFonts w:asciiTheme="majorHAnsi" w:eastAsia="Calibri" w:hAnsiTheme="majorHAnsi" w:cstheme="majorHAnsi"/>
          <w:i/>
          <w:sz w:val="16"/>
          <w:szCs w:val="16"/>
        </w:rPr>
        <w:t xml:space="preserve"> </w:t>
      </w:r>
      <w:proofErr w:type="spellStart"/>
      <w:r w:rsidR="00D07B9A">
        <w:rPr>
          <w:rFonts w:asciiTheme="majorHAnsi" w:eastAsia="Calibri" w:hAnsiTheme="majorHAnsi" w:cstheme="majorHAnsi"/>
          <w:i/>
          <w:sz w:val="16"/>
          <w:szCs w:val="16"/>
        </w:rPr>
        <w:t>áp</w:t>
      </w:r>
      <w:proofErr w:type="spellEnd"/>
      <w:r w:rsidR="0029589C">
        <w:rPr>
          <w:rFonts w:asciiTheme="majorHAnsi" w:eastAsia="Calibri" w:hAnsiTheme="majorHAnsi" w:cstheme="majorHAnsi"/>
          <w:i/>
          <w:sz w:val="16"/>
          <w:szCs w:val="16"/>
        </w:rPr>
        <w:t xml:space="preserve"> (MBA)</w:t>
      </w:r>
      <w:r w:rsidR="00D07B9A">
        <w:rPr>
          <w:rFonts w:asciiTheme="majorHAnsi" w:eastAsia="Calibri" w:hAnsiTheme="majorHAnsi" w:cstheme="majorHAnsi"/>
          <w:i/>
          <w:sz w:val="16"/>
          <w:szCs w:val="16"/>
        </w:rPr>
        <w:t xml:space="preserve"> </w:t>
      </w:r>
      <w:proofErr w:type="spellStart"/>
      <w:r w:rsidR="004F5D0A">
        <w:rPr>
          <w:rFonts w:asciiTheme="majorHAnsi" w:eastAsia="Calibri" w:hAnsiTheme="majorHAnsi" w:cstheme="majorHAnsi"/>
          <w:i/>
          <w:sz w:val="16"/>
          <w:szCs w:val="16"/>
        </w:rPr>
        <w:t>phân</w:t>
      </w:r>
      <w:proofErr w:type="spellEnd"/>
      <w:r w:rsidR="004F5D0A">
        <w:rPr>
          <w:rFonts w:asciiTheme="majorHAnsi" w:eastAsia="Calibri" w:hAnsiTheme="majorHAnsi" w:cstheme="majorHAnsi"/>
          <w:i/>
          <w:sz w:val="16"/>
          <w:szCs w:val="16"/>
        </w:rPr>
        <w:t xml:space="preserve"> </w:t>
      </w:r>
      <w:proofErr w:type="spellStart"/>
      <w:r w:rsidR="004F5D0A">
        <w:rPr>
          <w:rFonts w:asciiTheme="majorHAnsi" w:eastAsia="Calibri" w:hAnsiTheme="majorHAnsi" w:cstheme="majorHAnsi"/>
          <w:i/>
          <w:sz w:val="16"/>
          <w:szCs w:val="16"/>
        </w:rPr>
        <w:t>phối</w:t>
      </w:r>
      <w:proofErr w:type="spellEnd"/>
      <w:r w:rsidR="004F5D0A">
        <w:rPr>
          <w:rFonts w:asciiTheme="majorHAnsi" w:eastAsia="Calibri" w:hAnsiTheme="majorHAnsi" w:cstheme="majorHAnsi"/>
          <w:i/>
          <w:sz w:val="16"/>
          <w:szCs w:val="16"/>
        </w:rPr>
        <w:t xml:space="preserve"> </w:t>
      </w:r>
      <w:proofErr w:type="spellStart"/>
      <w:r w:rsidR="004F5D0A">
        <w:rPr>
          <w:rFonts w:asciiTheme="majorHAnsi" w:eastAsia="Calibri" w:hAnsiTheme="majorHAnsi" w:cstheme="majorHAnsi"/>
          <w:i/>
          <w:sz w:val="16"/>
          <w:szCs w:val="16"/>
        </w:rPr>
        <w:t>cần</w:t>
      </w:r>
      <w:proofErr w:type="spellEnd"/>
      <w:r w:rsidR="004F5D0A">
        <w:rPr>
          <w:rFonts w:asciiTheme="majorHAnsi" w:eastAsia="Calibri" w:hAnsiTheme="majorHAnsi" w:cstheme="majorHAnsi"/>
          <w:i/>
          <w:sz w:val="16"/>
          <w:szCs w:val="16"/>
        </w:rPr>
        <w:t xml:space="preserve"> </w:t>
      </w:r>
      <w:proofErr w:type="spellStart"/>
      <w:r w:rsidR="004F5D0A">
        <w:rPr>
          <w:rFonts w:asciiTheme="majorHAnsi" w:eastAsia="Calibri" w:hAnsiTheme="majorHAnsi" w:cstheme="majorHAnsi"/>
          <w:i/>
          <w:sz w:val="16"/>
          <w:szCs w:val="16"/>
        </w:rPr>
        <w:t>quan</w:t>
      </w:r>
      <w:proofErr w:type="spellEnd"/>
      <w:r w:rsidR="004F5D0A">
        <w:rPr>
          <w:rFonts w:asciiTheme="majorHAnsi" w:eastAsia="Calibri" w:hAnsiTheme="majorHAnsi" w:cstheme="majorHAnsi"/>
          <w:i/>
          <w:sz w:val="16"/>
          <w:szCs w:val="16"/>
        </w:rPr>
        <w:t xml:space="preserve"> </w:t>
      </w:r>
      <w:proofErr w:type="spellStart"/>
      <w:r w:rsidR="004F5D0A">
        <w:rPr>
          <w:rFonts w:asciiTheme="majorHAnsi" w:eastAsia="Calibri" w:hAnsiTheme="majorHAnsi" w:cstheme="majorHAnsi"/>
          <w:i/>
          <w:sz w:val="16"/>
          <w:szCs w:val="16"/>
        </w:rPr>
        <w:t>tâm</w:t>
      </w:r>
      <w:proofErr w:type="spellEnd"/>
      <w:r w:rsidR="004F5D0A">
        <w:rPr>
          <w:rFonts w:asciiTheme="majorHAnsi" w:eastAsia="Calibri" w:hAnsiTheme="majorHAnsi" w:cstheme="majorHAnsi"/>
          <w:i/>
          <w:sz w:val="16"/>
          <w:szCs w:val="16"/>
        </w:rPr>
        <w:t xml:space="preserve"> </w:t>
      </w:r>
      <w:proofErr w:type="spellStart"/>
      <w:r w:rsidR="004F5D0A">
        <w:rPr>
          <w:rFonts w:asciiTheme="majorHAnsi" w:eastAsia="Calibri" w:hAnsiTheme="majorHAnsi" w:cstheme="majorHAnsi"/>
          <w:i/>
          <w:sz w:val="16"/>
          <w:szCs w:val="16"/>
        </w:rPr>
        <w:t>đến</w:t>
      </w:r>
      <w:proofErr w:type="spellEnd"/>
      <w:r w:rsidR="004F5D0A">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các</w:t>
      </w:r>
      <w:proofErr w:type="spellEnd"/>
      <w:r w:rsidR="004A5CF6">
        <w:rPr>
          <w:rFonts w:asciiTheme="majorHAnsi" w:eastAsia="Calibri" w:hAnsiTheme="majorHAnsi" w:cstheme="majorHAnsi"/>
          <w:i/>
          <w:sz w:val="16"/>
          <w:szCs w:val="16"/>
        </w:rPr>
        <w:t xml:space="preserve"> </w:t>
      </w:r>
      <w:proofErr w:type="spellStart"/>
      <w:r w:rsidR="004A5CF6">
        <w:rPr>
          <w:rFonts w:asciiTheme="majorHAnsi" w:eastAsia="Calibri" w:hAnsiTheme="majorHAnsi" w:cstheme="majorHAnsi"/>
          <w:i/>
          <w:sz w:val="16"/>
          <w:szCs w:val="16"/>
        </w:rPr>
        <w:t>biến</w:t>
      </w:r>
      <w:proofErr w:type="spellEnd"/>
      <w:r w:rsidR="004A5CF6">
        <w:rPr>
          <w:rFonts w:asciiTheme="majorHAnsi" w:eastAsia="Calibri" w:hAnsiTheme="majorHAnsi" w:cstheme="majorHAnsi"/>
          <w:i/>
          <w:sz w:val="16"/>
          <w:szCs w:val="16"/>
        </w:rPr>
        <w:t xml:space="preserve"> </w:t>
      </w:r>
      <w:proofErr w:type="spellStart"/>
      <w:r w:rsidR="004A5CF6">
        <w:rPr>
          <w:rFonts w:asciiTheme="majorHAnsi" w:eastAsia="Calibri" w:hAnsiTheme="majorHAnsi" w:cstheme="majorHAnsi"/>
          <w:i/>
          <w:sz w:val="16"/>
          <w:szCs w:val="16"/>
        </w:rPr>
        <w:t>dạng</w:t>
      </w:r>
      <w:proofErr w:type="spellEnd"/>
      <w:r w:rsidR="00D07B9A">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của</w:t>
      </w:r>
      <w:proofErr w:type="spellEnd"/>
      <w:r w:rsidR="00514799">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lá</w:t>
      </w:r>
      <w:proofErr w:type="spellEnd"/>
      <w:r w:rsidR="00514799">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thép</w:t>
      </w:r>
      <w:proofErr w:type="spellEnd"/>
      <w:r w:rsidR="00514799">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khi</w:t>
      </w:r>
      <w:proofErr w:type="spellEnd"/>
      <w:r w:rsidR="00514799">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gia</w:t>
      </w:r>
      <w:proofErr w:type="spellEnd"/>
      <w:r w:rsidR="00514799">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công</w:t>
      </w:r>
      <w:proofErr w:type="spellEnd"/>
      <w:r w:rsidR="00514799">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cơ</w:t>
      </w:r>
      <w:proofErr w:type="spellEnd"/>
      <w:r w:rsidR="00514799">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khí</w:t>
      </w:r>
      <w:proofErr w:type="spellEnd"/>
      <w:r w:rsidR="00514799">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đặc</w:t>
      </w:r>
      <w:proofErr w:type="spellEnd"/>
      <w:r w:rsidR="00514799">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biệt</w:t>
      </w:r>
      <w:proofErr w:type="spellEnd"/>
      <w:r w:rsidR="00514799">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là</w:t>
      </w:r>
      <w:proofErr w:type="spellEnd"/>
      <w:r w:rsidR="00514799">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sự</w:t>
      </w:r>
      <w:proofErr w:type="spellEnd"/>
      <w:r w:rsidR="00514799">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tác</w:t>
      </w:r>
      <w:proofErr w:type="spellEnd"/>
      <w:r w:rsidR="00514799">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động</w:t>
      </w:r>
      <w:proofErr w:type="spellEnd"/>
      <w:r w:rsidR="00514799">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của</w:t>
      </w:r>
      <w:proofErr w:type="spellEnd"/>
      <w:r w:rsidR="00514799">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ứng</w:t>
      </w:r>
      <w:proofErr w:type="spellEnd"/>
      <w:r w:rsidR="00514799">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suấ</w:t>
      </w:r>
      <w:r w:rsidR="0029589C">
        <w:rPr>
          <w:rFonts w:asciiTheme="majorHAnsi" w:eastAsia="Calibri" w:hAnsiTheme="majorHAnsi" w:cstheme="majorHAnsi"/>
          <w:i/>
          <w:sz w:val="16"/>
          <w:szCs w:val="16"/>
        </w:rPr>
        <w:t>t</w:t>
      </w:r>
      <w:proofErr w:type="spellEnd"/>
      <w:r w:rsidR="0029589C">
        <w:rPr>
          <w:rFonts w:asciiTheme="majorHAnsi" w:eastAsia="Calibri" w:hAnsiTheme="majorHAnsi" w:cstheme="majorHAnsi"/>
          <w:i/>
          <w:sz w:val="16"/>
          <w:szCs w:val="16"/>
        </w:rPr>
        <w:t xml:space="preserve"> </w:t>
      </w:r>
      <w:proofErr w:type="spellStart"/>
      <w:r w:rsidR="0029589C">
        <w:rPr>
          <w:rFonts w:asciiTheme="majorHAnsi" w:eastAsia="Calibri" w:hAnsiTheme="majorHAnsi" w:cstheme="majorHAnsi"/>
          <w:i/>
          <w:sz w:val="16"/>
          <w:szCs w:val="16"/>
        </w:rPr>
        <w:t>né</w:t>
      </w:r>
      <w:r w:rsidR="00514799">
        <w:rPr>
          <w:rFonts w:asciiTheme="majorHAnsi" w:eastAsia="Calibri" w:hAnsiTheme="majorHAnsi" w:cstheme="majorHAnsi"/>
          <w:i/>
          <w:sz w:val="16"/>
          <w:szCs w:val="16"/>
        </w:rPr>
        <w:t>n</w:t>
      </w:r>
      <w:proofErr w:type="spellEnd"/>
      <w:r w:rsidR="00514799">
        <w:rPr>
          <w:rFonts w:asciiTheme="majorHAnsi" w:eastAsia="Calibri" w:hAnsiTheme="majorHAnsi" w:cstheme="majorHAnsi"/>
          <w:i/>
          <w:sz w:val="16"/>
          <w:szCs w:val="16"/>
        </w:rPr>
        <w:t xml:space="preserve"> </w:t>
      </w:r>
      <w:r w:rsidR="0029589C">
        <w:rPr>
          <w:rFonts w:asciiTheme="majorHAnsi" w:eastAsia="Calibri" w:hAnsiTheme="majorHAnsi" w:cstheme="majorHAnsi"/>
          <w:i/>
          <w:sz w:val="16"/>
          <w:szCs w:val="16"/>
        </w:rPr>
        <w:t>do</w:t>
      </w:r>
      <w:r w:rsidR="00514799">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các</w:t>
      </w:r>
      <w:proofErr w:type="spellEnd"/>
      <w:r w:rsidR="00514799">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thanh</w:t>
      </w:r>
      <w:proofErr w:type="spellEnd"/>
      <w:r w:rsidR="00514799">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kẹp</w:t>
      </w:r>
      <w:proofErr w:type="spellEnd"/>
      <w:r w:rsidR="00514799">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cố</w:t>
      </w:r>
      <w:proofErr w:type="spellEnd"/>
      <w:r w:rsidR="00514799">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định</w:t>
      </w:r>
      <w:proofErr w:type="spellEnd"/>
      <w:r w:rsidR="00514799">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gông</w:t>
      </w:r>
      <w:proofErr w:type="spellEnd"/>
      <w:r w:rsidR="00514799">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và</w:t>
      </w:r>
      <w:proofErr w:type="spellEnd"/>
      <w:r w:rsidR="00514799">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trụ</w:t>
      </w:r>
      <w:proofErr w:type="spellEnd"/>
      <w:r w:rsidR="00514799">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từ</w:t>
      </w:r>
      <w:proofErr w:type="spellEnd"/>
      <w:r w:rsidR="0029589C">
        <w:rPr>
          <w:rFonts w:asciiTheme="majorHAnsi" w:eastAsia="Calibri" w:hAnsiTheme="majorHAnsi" w:cstheme="majorHAnsi"/>
          <w:i/>
          <w:sz w:val="16"/>
          <w:szCs w:val="16"/>
        </w:rPr>
        <w:t xml:space="preserve"> MBA</w:t>
      </w:r>
      <w:r w:rsidR="004A5CF6">
        <w:rPr>
          <w:rFonts w:asciiTheme="majorHAnsi" w:eastAsia="Calibri" w:hAnsiTheme="majorHAnsi" w:cstheme="majorHAnsi"/>
          <w:i/>
          <w:sz w:val="16"/>
          <w:szCs w:val="16"/>
        </w:rPr>
        <w:t xml:space="preserve">. </w:t>
      </w:r>
      <w:proofErr w:type="spellStart"/>
      <w:r w:rsidR="0001543E" w:rsidRPr="00D07B9A">
        <w:rPr>
          <w:rFonts w:asciiTheme="majorHAnsi" w:eastAsia="Calibri" w:hAnsiTheme="majorHAnsi" w:cstheme="majorHAnsi"/>
          <w:i/>
          <w:sz w:val="16"/>
          <w:szCs w:val="16"/>
        </w:rPr>
        <w:t>Bài</w:t>
      </w:r>
      <w:proofErr w:type="spellEnd"/>
      <w:r w:rsidR="0001543E" w:rsidRPr="00D07B9A">
        <w:rPr>
          <w:rFonts w:asciiTheme="majorHAnsi" w:eastAsia="Calibri" w:hAnsiTheme="majorHAnsi" w:cstheme="majorHAnsi"/>
          <w:i/>
          <w:sz w:val="16"/>
          <w:szCs w:val="16"/>
        </w:rPr>
        <w:t xml:space="preserve"> </w:t>
      </w:r>
      <w:proofErr w:type="spellStart"/>
      <w:r w:rsidR="00510F38" w:rsidRPr="00510F38">
        <w:rPr>
          <w:rFonts w:asciiTheme="majorHAnsi" w:eastAsia="Calibri" w:hAnsiTheme="majorHAnsi" w:cstheme="majorHAnsi"/>
          <w:i/>
          <w:sz w:val="16"/>
          <w:szCs w:val="16"/>
        </w:rPr>
        <w:t>báo</w:t>
      </w:r>
      <w:proofErr w:type="spellEnd"/>
      <w:r w:rsidR="00510F38" w:rsidRPr="00510F38">
        <w:rPr>
          <w:rFonts w:asciiTheme="majorHAnsi" w:eastAsia="Calibri" w:hAnsiTheme="majorHAnsi" w:cstheme="majorHAnsi"/>
          <w:i/>
          <w:sz w:val="16"/>
          <w:szCs w:val="16"/>
        </w:rPr>
        <w:t xml:space="preserve"> </w:t>
      </w:r>
      <w:proofErr w:type="spellStart"/>
      <w:r w:rsidR="00510F38" w:rsidRPr="00510F38">
        <w:rPr>
          <w:rFonts w:asciiTheme="majorHAnsi" w:eastAsia="Calibri" w:hAnsiTheme="majorHAnsi" w:cstheme="majorHAnsi"/>
          <w:i/>
          <w:sz w:val="16"/>
          <w:szCs w:val="16"/>
        </w:rPr>
        <w:t>đã</w:t>
      </w:r>
      <w:proofErr w:type="spellEnd"/>
      <w:r w:rsidR="00510F38" w:rsidRPr="00510F38">
        <w:rPr>
          <w:rFonts w:asciiTheme="majorHAnsi" w:eastAsia="Calibri" w:hAnsiTheme="majorHAnsi" w:cstheme="majorHAnsi"/>
          <w:i/>
          <w:sz w:val="16"/>
          <w:szCs w:val="16"/>
        </w:rPr>
        <w:t xml:space="preserve"> </w:t>
      </w:r>
      <w:proofErr w:type="spellStart"/>
      <w:r w:rsidR="00510F38" w:rsidRPr="00510F38">
        <w:rPr>
          <w:rFonts w:asciiTheme="majorHAnsi" w:eastAsia="Calibri" w:hAnsiTheme="majorHAnsi" w:cstheme="majorHAnsi"/>
          <w:i/>
          <w:sz w:val="16"/>
          <w:szCs w:val="16"/>
        </w:rPr>
        <w:t>xây</w:t>
      </w:r>
      <w:proofErr w:type="spellEnd"/>
      <w:r w:rsidR="00510F38" w:rsidRPr="00510F38">
        <w:rPr>
          <w:rFonts w:asciiTheme="majorHAnsi" w:eastAsia="Calibri" w:hAnsiTheme="majorHAnsi" w:cstheme="majorHAnsi"/>
          <w:i/>
          <w:sz w:val="16"/>
          <w:szCs w:val="16"/>
        </w:rPr>
        <w:t xml:space="preserve"> </w:t>
      </w:r>
      <w:proofErr w:type="spellStart"/>
      <w:r w:rsidR="00510F38" w:rsidRPr="00510F38">
        <w:rPr>
          <w:rFonts w:asciiTheme="majorHAnsi" w:eastAsia="Calibri" w:hAnsiTheme="majorHAnsi" w:cstheme="majorHAnsi"/>
          <w:i/>
          <w:sz w:val="16"/>
          <w:szCs w:val="16"/>
        </w:rPr>
        <w:t>dựng</w:t>
      </w:r>
      <w:proofErr w:type="spellEnd"/>
      <w:r w:rsidR="00510F38" w:rsidRPr="00510F38">
        <w:rPr>
          <w:rFonts w:asciiTheme="majorHAnsi" w:eastAsia="Calibri" w:hAnsiTheme="majorHAnsi" w:cstheme="majorHAnsi"/>
          <w:i/>
          <w:sz w:val="16"/>
          <w:szCs w:val="16"/>
        </w:rPr>
        <w:t xml:space="preserve"> </w:t>
      </w:r>
      <w:proofErr w:type="spellStart"/>
      <w:r w:rsidR="00510F38" w:rsidRPr="00510F38">
        <w:rPr>
          <w:rFonts w:asciiTheme="majorHAnsi" w:eastAsia="Calibri" w:hAnsiTheme="majorHAnsi" w:cstheme="majorHAnsi"/>
          <w:i/>
          <w:sz w:val="16"/>
          <w:szCs w:val="16"/>
        </w:rPr>
        <w:t>mô</w:t>
      </w:r>
      <w:proofErr w:type="spellEnd"/>
      <w:r w:rsidR="00510F38" w:rsidRPr="00510F38">
        <w:rPr>
          <w:rFonts w:asciiTheme="majorHAnsi" w:eastAsia="Calibri" w:hAnsiTheme="majorHAnsi" w:cstheme="majorHAnsi"/>
          <w:i/>
          <w:sz w:val="16"/>
          <w:szCs w:val="16"/>
        </w:rPr>
        <w:t xml:space="preserve"> </w:t>
      </w:r>
      <w:proofErr w:type="spellStart"/>
      <w:r w:rsidR="00510F38" w:rsidRPr="00510F38">
        <w:rPr>
          <w:rFonts w:asciiTheme="majorHAnsi" w:eastAsia="Calibri" w:hAnsiTheme="majorHAnsi" w:cstheme="majorHAnsi"/>
          <w:i/>
          <w:sz w:val="16"/>
          <w:szCs w:val="16"/>
        </w:rPr>
        <w:t>hình</w:t>
      </w:r>
      <w:proofErr w:type="spellEnd"/>
      <w:r w:rsidR="00510F38" w:rsidRPr="00510F38">
        <w:rPr>
          <w:rFonts w:asciiTheme="majorHAnsi" w:eastAsia="Calibri" w:hAnsiTheme="majorHAnsi" w:cstheme="majorHAnsi"/>
          <w:i/>
          <w:sz w:val="16"/>
          <w:szCs w:val="16"/>
        </w:rPr>
        <w:t xml:space="preserve"> </w:t>
      </w:r>
      <w:proofErr w:type="spellStart"/>
      <w:r w:rsidR="00510F38" w:rsidRPr="00510F38">
        <w:rPr>
          <w:rFonts w:asciiTheme="majorHAnsi" w:eastAsia="Calibri" w:hAnsiTheme="majorHAnsi" w:cstheme="majorHAnsi"/>
          <w:i/>
          <w:sz w:val="16"/>
          <w:szCs w:val="16"/>
        </w:rPr>
        <w:t>toán</w:t>
      </w:r>
      <w:proofErr w:type="spellEnd"/>
      <w:r w:rsidR="00510F38" w:rsidRPr="00510F38">
        <w:rPr>
          <w:rFonts w:asciiTheme="majorHAnsi" w:eastAsia="Calibri" w:hAnsiTheme="majorHAnsi" w:cstheme="majorHAnsi"/>
          <w:i/>
          <w:sz w:val="16"/>
          <w:szCs w:val="16"/>
        </w:rPr>
        <w:t xml:space="preserve"> </w:t>
      </w:r>
      <w:proofErr w:type="spellStart"/>
      <w:r w:rsidR="00514799">
        <w:rPr>
          <w:rFonts w:asciiTheme="majorHAnsi" w:eastAsia="Calibri" w:hAnsiTheme="majorHAnsi" w:cstheme="majorHAnsi"/>
          <w:i/>
          <w:sz w:val="16"/>
          <w:szCs w:val="16"/>
        </w:rPr>
        <w:t>k</w:t>
      </w:r>
      <w:r w:rsidR="000112F9">
        <w:rPr>
          <w:rFonts w:asciiTheme="majorHAnsi" w:eastAsia="Calibri" w:hAnsiTheme="majorHAnsi" w:cstheme="majorHAnsi"/>
          <w:i/>
          <w:sz w:val="16"/>
          <w:szCs w:val="16"/>
        </w:rPr>
        <w:t>hảo</w:t>
      </w:r>
      <w:proofErr w:type="spellEnd"/>
      <w:r w:rsidR="000112F9">
        <w:rPr>
          <w:rFonts w:asciiTheme="majorHAnsi" w:eastAsia="Calibri" w:hAnsiTheme="majorHAnsi" w:cstheme="majorHAnsi"/>
          <w:i/>
          <w:sz w:val="16"/>
          <w:szCs w:val="16"/>
        </w:rPr>
        <w:t xml:space="preserve"> </w:t>
      </w:r>
      <w:proofErr w:type="spellStart"/>
      <w:r w:rsidR="000112F9">
        <w:rPr>
          <w:rFonts w:asciiTheme="majorHAnsi" w:eastAsia="Calibri" w:hAnsiTheme="majorHAnsi" w:cstheme="majorHAnsi"/>
          <w:i/>
          <w:sz w:val="16"/>
          <w:szCs w:val="16"/>
        </w:rPr>
        <w:t>sát</w:t>
      </w:r>
      <w:proofErr w:type="spellEnd"/>
      <w:r w:rsidR="00D23519">
        <w:rPr>
          <w:rFonts w:asciiTheme="majorHAnsi" w:eastAsia="Calibri" w:hAnsiTheme="majorHAnsi" w:cstheme="majorHAnsi"/>
          <w:i/>
          <w:sz w:val="16"/>
          <w:szCs w:val="16"/>
        </w:rPr>
        <w:t xml:space="preserve"> </w:t>
      </w:r>
      <w:proofErr w:type="spellStart"/>
      <w:r w:rsidR="00D23519">
        <w:rPr>
          <w:rFonts w:asciiTheme="majorHAnsi" w:eastAsia="Calibri" w:hAnsiTheme="majorHAnsi" w:cstheme="majorHAnsi"/>
          <w:i/>
          <w:sz w:val="16"/>
          <w:szCs w:val="16"/>
        </w:rPr>
        <w:t>mối</w:t>
      </w:r>
      <w:proofErr w:type="spellEnd"/>
      <w:r w:rsidR="00D23519">
        <w:rPr>
          <w:rFonts w:asciiTheme="majorHAnsi" w:eastAsia="Calibri" w:hAnsiTheme="majorHAnsi" w:cstheme="majorHAnsi"/>
          <w:i/>
          <w:sz w:val="16"/>
          <w:szCs w:val="16"/>
        </w:rPr>
        <w:t xml:space="preserve"> </w:t>
      </w:r>
      <w:proofErr w:type="spellStart"/>
      <w:r w:rsidR="00D23519">
        <w:rPr>
          <w:rFonts w:asciiTheme="majorHAnsi" w:eastAsia="Calibri" w:hAnsiTheme="majorHAnsi" w:cstheme="majorHAnsi"/>
          <w:i/>
          <w:sz w:val="16"/>
          <w:szCs w:val="16"/>
        </w:rPr>
        <w:t>liên</w:t>
      </w:r>
      <w:proofErr w:type="spellEnd"/>
      <w:r w:rsidR="00D23519">
        <w:rPr>
          <w:rFonts w:asciiTheme="majorHAnsi" w:eastAsia="Calibri" w:hAnsiTheme="majorHAnsi" w:cstheme="majorHAnsi"/>
          <w:i/>
          <w:sz w:val="16"/>
          <w:szCs w:val="16"/>
        </w:rPr>
        <w:t xml:space="preserve"> </w:t>
      </w:r>
      <w:proofErr w:type="spellStart"/>
      <w:r w:rsidR="00D23519">
        <w:rPr>
          <w:rFonts w:asciiTheme="majorHAnsi" w:eastAsia="Calibri" w:hAnsiTheme="majorHAnsi" w:cstheme="majorHAnsi"/>
          <w:i/>
          <w:sz w:val="16"/>
          <w:szCs w:val="16"/>
        </w:rPr>
        <w:t>hệ</w:t>
      </w:r>
      <w:proofErr w:type="spellEnd"/>
      <w:r w:rsidR="00D23519">
        <w:rPr>
          <w:rFonts w:asciiTheme="majorHAnsi" w:eastAsia="Calibri" w:hAnsiTheme="majorHAnsi" w:cstheme="majorHAnsi"/>
          <w:i/>
          <w:sz w:val="16"/>
          <w:szCs w:val="16"/>
        </w:rPr>
        <w:t xml:space="preserve"> </w:t>
      </w:r>
      <w:proofErr w:type="spellStart"/>
      <w:r w:rsidR="00D23519">
        <w:rPr>
          <w:rFonts w:asciiTheme="majorHAnsi" w:eastAsia="Calibri" w:hAnsiTheme="majorHAnsi" w:cstheme="majorHAnsi"/>
          <w:i/>
          <w:sz w:val="16"/>
          <w:szCs w:val="16"/>
        </w:rPr>
        <w:t>cơ</w:t>
      </w:r>
      <w:proofErr w:type="spellEnd"/>
      <w:r w:rsidR="004437A7">
        <w:rPr>
          <w:rFonts w:asciiTheme="majorHAnsi" w:eastAsia="Calibri" w:hAnsiTheme="majorHAnsi" w:cstheme="majorHAnsi"/>
          <w:i/>
          <w:sz w:val="16"/>
          <w:szCs w:val="16"/>
        </w:rPr>
        <w:t xml:space="preserve"> -</w:t>
      </w:r>
      <w:r w:rsidR="00D23519">
        <w:rPr>
          <w:rFonts w:asciiTheme="majorHAnsi" w:eastAsia="Calibri" w:hAnsiTheme="majorHAnsi" w:cstheme="majorHAnsi"/>
          <w:i/>
          <w:sz w:val="16"/>
          <w:szCs w:val="16"/>
        </w:rPr>
        <w:t xml:space="preserve"> </w:t>
      </w:r>
      <w:proofErr w:type="spellStart"/>
      <w:r w:rsidR="00D23519">
        <w:rPr>
          <w:rFonts w:asciiTheme="majorHAnsi" w:eastAsia="Calibri" w:hAnsiTheme="majorHAnsi" w:cstheme="majorHAnsi"/>
          <w:i/>
          <w:sz w:val="16"/>
          <w:szCs w:val="16"/>
        </w:rPr>
        <w:t>từ</w:t>
      </w:r>
      <w:proofErr w:type="spellEnd"/>
      <w:r w:rsidR="00D23519">
        <w:rPr>
          <w:rFonts w:asciiTheme="majorHAnsi" w:eastAsia="Calibri" w:hAnsiTheme="majorHAnsi" w:cstheme="majorHAnsi"/>
          <w:i/>
          <w:sz w:val="16"/>
          <w:szCs w:val="16"/>
        </w:rPr>
        <w:t xml:space="preserve"> do </w:t>
      </w:r>
      <w:proofErr w:type="spellStart"/>
      <w:r w:rsidR="00C32469">
        <w:rPr>
          <w:rFonts w:asciiTheme="majorHAnsi" w:eastAsia="Calibri" w:hAnsiTheme="majorHAnsi" w:cstheme="majorHAnsi"/>
          <w:i/>
          <w:sz w:val="16"/>
          <w:szCs w:val="16"/>
        </w:rPr>
        <w:t>hiệu</w:t>
      </w:r>
      <w:proofErr w:type="spellEnd"/>
      <w:r w:rsidR="00C32469">
        <w:rPr>
          <w:rFonts w:asciiTheme="majorHAnsi" w:eastAsia="Calibri" w:hAnsiTheme="majorHAnsi" w:cstheme="majorHAnsi"/>
          <w:i/>
          <w:sz w:val="16"/>
          <w:szCs w:val="16"/>
        </w:rPr>
        <w:t xml:space="preserve"> </w:t>
      </w:r>
      <w:proofErr w:type="spellStart"/>
      <w:r w:rsidR="00C32469">
        <w:rPr>
          <w:rFonts w:asciiTheme="majorHAnsi" w:eastAsia="Calibri" w:hAnsiTheme="majorHAnsi" w:cstheme="majorHAnsi"/>
          <w:i/>
          <w:sz w:val="16"/>
          <w:szCs w:val="16"/>
        </w:rPr>
        <w:t>ứng</w:t>
      </w:r>
      <w:proofErr w:type="spellEnd"/>
      <w:r w:rsidR="00C32469">
        <w:rPr>
          <w:rFonts w:asciiTheme="majorHAnsi" w:eastAsia="Calibri" w:hAnsiTheme="majorHAnsi" w:cstheme="majorHAnsi"/>
          <w:i/>
          <w:sz w:val="16"/>
          <w:szCs w:val="16"/>
        </w:rPr>
        <w:t xml:space="preserve"> </w:t>
      </w:r>
      <w:proofErr w:type="spellStart"/>
      <w:r w:rsidR="00C32469">
        <w:rPr>
          <w:rFonts w:asciiTheme="majorHAnsi" w:eastAsia="Calibri" w:hAnsiTheme="majorHAnsi" w:cstheme="majorHAnsi"/>
          <w:i/>
          <w:sz w:val="16"/>
          <w:szCs w:val="16"/>
        </w:rPr>
        <w:t>từ</w:t>
      </w:r>
      <w:proofErr w:type="spellEnd"/>
      <w:r w:rsidR="00C32469">
        <w:rPr>
          <w:rFonts w:asciiTheme="majorHAnsi" w:eastAsia="Calibri" w:hAnsiTheme="majorHAnsi" w:cstheme="majorHAnsi"/>
          <w:i/>
          <w:sz w:val="16"/>
          <w:szCs w:val="16"/>
        </w:rPr>
        <w:t xml:space="preserve"> </w:t>
      </w:r>
      <w:proofErr w:type="spellStart"/>
      <w:r w:rsidR="00C32469">
        <w:rPr>
          <w:rFonts w:asciiTheme="majorHAnsi" w:eastAsia="Calibri" w:hAnsiTheme="majorHAnsi" w:cstheme="majorHAnsi"/>
          <w:i/>
          <w:sz w:val="16"/>
          <w:szCs w:val="16"/>
        </w:rPr>
        <w:t>giảo</w:t>
      </w:r>
      <w:proofErr w:type="spellEnd"/>
      <w:r w:rsidR="00C32469">
        <w:rPr>
          <w:rFonts w:asciiTheme="majorHAnsi" w:eastAsia="Calibri" w:hAnsiTheme="majorHAnsi" w:cstheme="majorHAnsi"/>
          <w:i/>
          <w:sz w:val="16"/>
          <w:szCs w:val="16"/>
        </w:rPr>
        <w:t xml:space="preserve"> </w:t>
      </w:r>
      <w:proofErr w:type="spellStart"/>
      <w:r w:rsidR="00D23519">
        <w:rPr>
          <w:rFonts w:asciiTheme="majorHAnsi" w:eastAsia="Calibri" w:hAnsiTheme="majorHAnsi" w:cstheme="majorHAnsi"/>
          <w:i/>
          <w:sz w:val="16"/>
          <w:szCs w:val="16"/>
        </w:rPr>
        <w:t>nghịch</w:t>
      </w:r>
      <w:proofErr w:type="spellEnd"/>
      <w:r w:rsidR="00D23519">
        <w:rPr>
          <w:rFonts w:asciiTheme="majorHAnsi" w:eastAsia="Calibri" w:hAnsiTheme="majorHAnsi" w:cstheme="majorHAnsi"/>
          <w:i/>
          <w:sz w:val="16"/>
          <w:szCs w:val="16"/>
        </w:rPr>
        <w:t xml:space="preserve"> </w:t>
      </w:r>
      <w:proofErr w:type="spellStart"/>
      <w:r w:rsidR="00D23519">
        <w:rPr>
          <w:rFonts w:asciiTheme="majorHAnsi" w:eastAsia="Calibri" w:hAnsiTheme="majorHAnsi" w:cstheme="majorHAnsi"/>
          <w:i/>
          <w:sz w:val="16"/>
          <w:szCs w:val="16"/>
        </w:rPr>
        <w:t>dưới</w:t>
      </w:r>
      <w:proofErr w:type="spellEnd"/>
      <w:r w:rsidR="00D23519">
        <w:rPr>
          <w:rFonts w:asciiTheme="majorHAnsi" w:eastAsia="Calibri" w:hAnsiTheme="majorHAnsi" w:cstheme="majorHAnsi"/>
          <w:i/>
          <w:sz w:val="16"/>
          <w:szCs w:val="16"/>
        </w:rPr>
        <w:t xml:space="preserve"> </w:t>
      </w:r>
      <w:proofErr w:type="spellStart"/>
      <w:r w:rsidR="00D23519">
        <w:rPr>
          <w:rFonts w:asciiTheme="majorHAnsi" w:eastAsia="Calibri" w:hAnsiTheme="majorHAnsi" w:cstheme="majorHAnsi"/>
          <w:i/>
          <w:sz w:val="16"/>
          <w:szCs w:val="16"/>
        </w:rPr>
        <w:t>tác</w:t>
      </w:r>
      <w:proofErr w:type="spellEnd"/>
      <w:r w:rsidR="00D23519">
        <w:rPr>
          <w:rFonts w:asciiTheme="majorHAnsi" w:eastAsia="Calibri" w:hAnsiTheme="majorHAnsi" w:cstheme="majorHAnsi"/>
          <w:i/>
          <w:sz w:val="16"/>
          <w:szCs w:val="16"/>
        </w:rPr>
        <w:t xml:space="preserve"> </w:t>
      </w:r>
      <w:proofErr w:type="spellStart"/>
      <w:r w:rsidR="00D23519">
        <w:rPr>
          <w:rFonts w:asciiTheme="majorHAnsi" w:eastAsia="Calibri" w:hAnsiTheme="majorHAnsi" w:cstheme="majorHAnsi"/>
          <w:i/>
          <w:sz w:val="16"/>
          <w:szCs w:val="16"/>
        </w:rPr>
        <w:t>dụng</w:t>
      </w:r>
      <w:proofErr w:type="spellEnd"/>
      <w:r w:rsidR="00D23519">
        <w:rPr>
          <w:rFonts w:asciiTheme="majorHAnsi" w:eastAsia="Calibri" w:hAnsiTheme="majorHAnsi" w:cstheme="majorHAnsi"/>
          <w:i/>
          <w:sz w:val="16"/>
          <w:szCs w:val="16"/>
        </w:rPr>
        <w:t xml:space="preserve"> </w:t>
      </w:r>
      <w:proofErr w:type="spellStart"/>
      <w:r w:rsidR="00D23519">
        <w:rPr>
          <w:rFonts w:asciiTheme="majorHAnsi" w:eastAsia="Calibri" w:hAnsiTheme="majorHAnsi" w:cstheme="majorHAnsi"/>
          <w:i/>
          <w:sz w:val="16"/>
          <w:szCs w:val="16"/>
        </w:rPr>
        <w:t>của</w:t>
      </w:r>
      <w:proofErr w:type="spellEnd"/>
      <w:r w:rsidR="00C32469">
        <w:rPr>
          <w:rFonts w:asciiTheme="majorHAnsi" w:eastAsia="Calibri" w:hAnsiTheme="majorHAnsi" w:cstheme="majorHAnsi"/>
          <w:i/>
          <w:sz w:val="16"/>
          <w:szCs w:val="16"/>
        </w:rPr>
        <w:t xml:space="preserve"> </w:t>
      </w:r>
      <w:proofErr w:type="spellStart"/>
      <w:r w:rsidR="0029589C">
        <w:rPr>
          <w:rFonts w:asciiTheme="majorHAnsi" w:eastAsia="Calibri" w:hAnsiTheme="majorHAnsi" w:cstheme="majorHAnsi"/>
          <w:i/>
          <w:sz w:val="16"/>
          <w:szCs w:val="16"/>
        </w:rPr>
        <w:t>ứng</w:t>
      </w:r>
      <w:proofErr w:type="spellEnd"/>
      <w:r w:rsidR="0029589C">
        <w:rPr>
          <w:rFonts w:asciiTheme="majorHAnsi" w:eastAsia="Calibri" w:hAnsiTheme="majorHAnsi" w:cstheme="majorHAnsi"/>
          <w:i/>
          <w:sz w:val="16"/>
          <w:szCs w:val="16"/>
        </w:rPr>
        <w:t xml:space="preserve"> </w:t>
      </w:r>
      <w:proofErr w:type="spellStart"/>
      <w:r w:rsidR="0029589C">
        <w:rPr>
          <w:rFonts w:asciiTheme="majorHAnsi" w:eastAsia="Calibri" w:hAnsiTheme="majorHAnsi" w:cstheme="majorHAnsi"/>
          <w:i/>
          <w:sz w:val="16"/>
          <w:szCs w:val="16"/>
        </w:rPr>
        <w:t>suất</w:t>
      </w:r>
      <w:proofErr w:type="spellEnd"/>
      <w:r w:rsidR="0029589C">
        <w:rPr>
          <w:rFonts w:asciiTheme="majorHAnsi" w:eastAsia="Calibri" w:hAnsiTheme="majorHAnsi" w:cstheme="majorHAnsi"/>
          <w:i/>
          <w:sz w:val="16"/>
          <w:szCs w:val="16"/>
        </w:rPr>
        <w:t xml:space="preserve"> </w:t>
      </w:r>
      <w:proofErr w:type="spellStart"/>
      <w:r w:rsidR="0029589C">
        <w:rPr>
          <w:rFonts w:asciiTheme="majorHAnsi" w:eastAsia="Calibri" w:hAnsiTheme="majorHAnsi" w:cstheme="majorHAnsi"/>
          <w:i/>
          <w:sz w:val="16"/>
          <w:szCs w:val="16"/>
        </w:rPr>
        <w:t>nén</w:t>
      </w:r>
      <w:proofErr w:type="spellEnd"/>
      <w:r w:rsidR="0029589C">
        <w:rPr>
          <w:rFonts w:asciiTheme="majorHAnsi" w:eastAsia="Calibri" w:hAnsiTheme="majorHAnsi" w:cstheme="majorHAnsi"/>
          <w:i/>
          <w:sz w:val="16"/>
          <w:szCs w:val="16"/>
        </w:rPr>
        <w:t xml:space="preserve"> </w:t>
      </w:r>
      <w:proofErr w:type="spellStart"/>
      <w:r w:rsidR="00C32469">
        <w:rPr>
          <w:rFonts w:asciiTheme="majorHAnsi" w:eastAsia="Calibri" w:hAnsiTheme="majorHAnsi" w:cstheme="majorHAnsi"/>
          <w:i/>
          <w:sz w:val="16"/>
          <w:szCs w:val="16"/>
        </w:rPr>
        <w:t>của</w:t>
      </w:r>
      <w:proofErr w:type="spellEnd"/>
      <w:r w:rsidR="00C32469">
        <w:rPr>
          <w:rFonts w:asciiTheme="majorHAnsi" w:eastAsia="Calibri" w:hAnsiTheme="majorHAnsi" w:cstheme="majorHAnsi"/>
          <w:i/>
          <w:sz w:val="16"/>
          <w:szCs w:val="16"/>
        </w:rPr>
        <w:t xml:space="preserve"> </w:t>
      </w:r>
      <w:proofErr w:type="spellStart"/>
      <w:r w:rsidR="00C32469">
        <w:rPr>
          <w:rFonts w:asciiTheme="majorHAnsi" w:eastAsia="Calibri" w:hAnsiTheme="majorHAnsi" w:cstheme="majorHAnsi"/>
          <w:i/>
          <w:sz w:val="16"/>
          <w:szCs w:val="16"/>
        </w:rPr>
        <w:t>cơ</w:t>
      </w:r>
      <w:proofErr w:type="spellEnd"/>
      <w:r w:rsidR="00C32469">
        <w:rPr>
          <w:rFonts w:asciiTheme="majorHAnsi" w:eastAsia="Calibri" w:hAnsiTheme="majorHAnsi" w:cstheme="majorHAnsi"/>
          <w:i/>
          <w:sz w:val="16"/>
          <w:szCs w:val="16"/>
        </w:rPr>
        <w:t xml:space="preserve"> </w:t>
      </w:r>
      <w:proofErr w:type="spellStart"/>
      <w:r w:rsidR="00C32469">
        <w:rPr>
          <w:rFonts w:asciiTheme="majorHAnsi" w:eastAsia="Calibri" w:hAnsiTheme="majorHAnsi" w:cstheme="majorHAnsi"/>
          <w:i/>
          <w:sz w:val="16"/>
          <w:szCs w:val="16"/>
        </w:rPr>
        <w:t>cấu</w:t>
      </w:r>
      <w:proofErr w:type="spellEnd"/>
      <w:r w:rsidR="00C32469">
        <w:rPr>
          <w:rFonts w:asciiTheme="majorHAnsi" w:eastAsia="Calibri" w:hAnsiTheme="majorHAnsi" w:cstheme="majorHAnsi"/>
          <w:i/>
          <w:sz w:val="16"/>
          <w:szCs w:val="16"/>
        </w:rPr>
        <w:t xml:space="preserve"> </w:t>
      </w:r>
      <w:proofErr w:type="spellStart"/>
      <w:r w:rsidR="00C32469">
        <w:rPr>
          <w:rFonts w:asciiTheme="majorHAnsi" w:eastAsia="Calibri" w:hAnsiTheme="majorHAnsi" w:cstheme="majorHAnsi"/>
          <w:i/>
          <w:sz w:val="16"/>
          <w:szCs w:val="16"/>
        </w:rPr>
        <w:t>sắt</w:t>
      </w:r>
      <w:proofErr w:type="spellEnd"/>
      <w:r w:rsidR="00C32469">
        <w:rPr>
          <w:rFonts w:asciiTheme="majorHAnsi" w:eastAsia="Calibri" w:hAnsiTheme="majorHAnsi" w:cstheme="majorHAnsi"/>
          <w:i/>
          <w:sz w:val="16"/>
          <w:szCs w:val="16"/>
        </w:rPr>
        <w:t xml:space="preserve"> </w:t>
      </w:r>
      <w:proofErr w:type="spellStart"/>
      <w:r w:rsidR="00C32469">
        <w:rPr>
          <w:rFonts w:asciiTheme="majorHAnsi" w:eastAsia="Calibri" w:hAnsiTheme="majorHAnsi" w:cstheme="majorHAnsi"/>
          <w:i/>
          <w:sz w:val="16"/>
          <w:szCs w:val="16"/>
        </w:rPr>
        <w:t>kẹp</w:t>
      </w:r>
      <w:proofErr w:type="spellEnd"/>
      <w:r w:rsidR="00C32469">
        <w:rPr>
          <w:rFonts w:asciiTheme="majorHAnsi" w:eastAsia="Calibri" w:hAnsiTheme="majorHAnsi" w:cstheme="majorHAnsi"/>
          <w:i/>
          <w:sz w:val="16"/>
          <w:szCs w:val="16"/>
        </w:rPr>
        <w:t xml:space="preserve"> </w:t>
      </w:r>
      <w:proofErr w:type="spellStart"/>
      <w:r w:rsidR="00C32469">
        <w:rPr>
          <w:rFonts w:asciiTheme="majorHAnsi" w:eastAsia="Calibri" w:hAnsiTheme="majorHAnsi" w:cstheme="majorHAnsi"/>
          <w:i/>
          <w:sz w:val="16"/>
          <w:szCs w:val="16"/>
        </w:rPr>
        <w:t>ảnh</w:t>
      </w:r>
      <w:proofErr w:type="spellEnd"/>
      <w:r w:rsidR="00C32469">
        <w:rPr>
          <w:rFonts w:asciiTheme="majorHAnsi" w:eastAsia="Calibri" w:hAnsiTheme="majorHAnsi" w:cstheme="majorHAnsi"/>
          <w:i/>
          <w:sz w:val="16"/>
          <w:szCs w:val="16"/>
        </w:rPr>
        <w:t xml:space="preserve"> </w:t>
      </w:r>
      <w:proofErr w:type="spellStart"/>
      <w:r w:rsidR="00C32469">
        <w:rPr>
          <w:rFonts w:asciiTheme="majorHAnsi" w:eastAsia="Calibri" w:hAnsiTheme="majorHAnsi" w:cstheme="majorHAnsi"/>
          <w:i/>
          <w:sz w:val="16"/>
          <w:szCs w:val="16"/>
        </w:rPr>
        <w:t>hưởng</w:t>
      </w:r>
      <w:proofErr w:type="spellEnd"/>
      <w:r w:rsidR="00C32469">
        <w:rPr>
          <w:rFonts w:asciiTheme="majorHAnsi" w:eastAsia="Calibri" w:hAnsiTheme="majorHAnsi" w:cstheme="majorHAnsi"/>
          <w:i/>
          <w:sz w:val="16"/>
          <w:szCs w:val="16"/>
        </w:rPr>
        <w:t xml:space="preserve"> </w:t>
      </w:r>
      <w:proofErr w:type="spellStart"/>
      <w:r w:rsidR="0029589C">
        <w:rPr>
          <w:rFonts w:asciiTheme="majorHAnsi" w:eastAsia="Calibri" w:hAnsiTheme="majorHAnsi" w:cstheme="majorHAnsi"/>
          <w:i/>
          <w:sz w:val="16"/>
          <w:szCs w:val="16"/>
        </w:rPr>
        <w:t>đến</w:t>
      </w:r>
      <w:proofErr w:type="spellEnd"/>
      <w:r w:rsidR="0029589C">
        <w:rPr>
          <w:rFonts w:asciiTheme="majorHAnsi" w:eastAsia="Calibri" w:hAnsiTheme="majorHAnsi" w:cstheme="majorHAnsi"/>
          <w:i/>
          <w:sz w:val="16"/>
          <w:szCs w:val="16"/>
        </w:rPr>
        <w:t xml:space="preserve"> </w:t>
      </w:r>
      <w:proofErr w:type="spellStart"/>
      <w:r w:rsidR="0029589C">
        <w:rPr>
          <w:rFonts w:asciiTheme="majorHAnsi" w:eastAsia="Calibri" w:hAnsiTheme="majorHAnsi" w:cstheme="majorHAnsi"/>
          <w:i/>
          <w:sz w:val="16"/>
          <w:szCs w:val="16"/>
        </w:rPr>
        <w:t>độ</w:t>
      </w:r>
      <w:proofErr w:type="spellEnd"/>
      <w:r w:rsidR="0029589C">
        <w:rPr>
          <w:rFonts w:asciiTheme="majorHAnsi" w:eastAsia="Calibri" w:hAnsiTheme="majorHAnsi" w:cstheme="majorHAnsi"/>
          <w:i/>
          <w:sz w:val="16"/>
          <w:szCs w:val="16"/>
        </w:rPr>
        <w:t xml:space="preserve"> </w:t>
      </w:r>
      <w:proofErr w:type="spellStart"/>
      <w:r w:rsidR="0029589C">
        <w:rPr>
          <w:rFonts w:asciiTheme="majorHAnsi" w:eastAsia="Calibri" w:hAnsiTheme="majorHAnsi" w:cstheme="majorHAnsi"/>
          <w:i/>
          <w:sz w:val="16"/>
          <w:szCs w:val="16"/>
        </w:rPr>
        <w:t>biến</w:t>
      </w:r>
      <w:proofErr w:type="spellEnd"/>
      <w:r w:rsidR="0029589C">
        <w:rPr>
          <w:rFonts w:asciiTheme="majorHAnsi" w:eastAsia="Calibri" w:hAnsiTheme="majorHAnsi" w:cstheme="majorHAnsi"/>
          <w:i/>
          <w:sz w:val="16"/>
          <w:szCs w:val="16"/>
        </w:rPr>
        <w:t xml:space="preserve"> </w:t>
      </w:r>
      <w:proofErr w:type="spellStart"/>
      <w:r w:rsidR="0029589C">
        <w:rPr>
          <w:rFonts w:asciiTheme="majorHAnsi" w:eastAsia="Calibri" w:hAnsiTheme="majorHAnsi" w:cstheme="majorHAnsi"/>
          <w:i/>
          <w:sz w:val="16"/>
          <w:szCs w:val="16"/>
        </w:rPr>
        <w:t>dạng</w:t>
      </w:r>
      <w:proofErr w:type="spellEnd"/>
      <w:r w:rsidR="0029589C">
        <w:rPr>
          <w:rFonts w:asciiTheme="majorHAnsi" w:eastAsia="Calibri" w:hAnsiTheme="majorHAnsi" w:cstheme="majorHAnsi"/>
          <w:i/>
          <w:sz w:val="16"/>
          <w:szCs w:val="16"/>
        </w:rPr>
        <w:t xml:space="preserve"> </w:t>
      </w:r>
      <w:proofErr w:type="spellStart"/>
      <w:r w:rsidR="0029589C">
        <w:rPr>
          <w:rFonts w:asciiTheme="majorHAnsi" w:eastAsia="Calibri" w:hAnsiTheme="majorHAnsi" w:cstheme="majorHAnsi"/>
          <w:i/>
          <w:sz w:val="16"/>
          <w:szCs w:val="16"/>
        </w:rPr>
        <w:t>và</w:t>
      </w:r>
      <w:proofErr w:type="spellEnd"/>
      <w:r w:rsidR="0029589C">
        <w:rPr>
          <w:rFonts w:asciiTheme="majorHAnsi" w:eastAsia="Calibri" w:hAnsiTheme="majorHAnsi" w:cstheme="majorHAnsi"/>
          <w:i/>
          <w:sz w:val="16"/>
          <w:szCs w:val="16"/>
        </w:rPr>
        <w:t xml:space="preserve"> rung </w:t>
      </w:r>
      <w:proofErr w:type="spellStart"/>
      <w:r w:rsidR="0029589C">
        <w:rPr>
          <w:rFonts w:asciiTheme="majorHAnsi" w:eastAsia="Calibri" w:hAnsiTheme="majorHAnsi" w:cstheme="majorHAnsi"/>
          <w:i/>
          <w:sz w:val="16"/>
          <w:szCs w:val="16"/>
        </w:rPr>
        <w:t>động</w:t>
      </w:r>
      <w:proofErr w:type="spellEnd"/>
      <w:r w:rsidR="0029589C">
        <w:rPr>
          <w:rFonts w:asciiTheme="majorHAnsi" w:eastAsia="Calibri" w:hAnsiTheme="majorHAnsi" w:cstheme="majorHAnsi"/>
          <w:i/>
          <w:sz w:val="16"/>
          <w:szCs w:val="16"/>
        </w:rPr>
        <w:t xml:space="preserve"> </w:t>
      </w:r>
      <w:proofErr w:type="spellStart"/>
      <w:r w:rsidR="0029589C">
        <w:rPr>
          <w:rFonts w:asciiTheme="majorHAnsi" w:eastAsia="Calibri" w:hAnsiTheme="majorHAnsi" w:cstheme="majorHAnsi"/>
          <w:i/>
          <w:sz w:val="16"/>
          <w:szCs w:val="16"/>
        </w:rPr>
        <w:t>của</w:t>
      </w:r>
      <w:proofErr w:type="spellEnd"/>
      <w:r w:rsidR="0029589C">
        <w:rPr>
          <w:rFonts w:asciiTheme="majorHAnsi" w:eastAsia="Calibri" w:hAnsiTheme="majorHAnsi" w:cstheme="majorHAnsi"/>
          <w:i/>
          <w:sz w:val="16"/>
          <w:szCs w:val="16"/>
        </w:rPr>
        <w:t xml:space="preserve"> </w:t>
      </w:r>
      <w:proofErr w:type="spellStart"/>
      <w:r w:rsidR="0029589C">
        <w:rPr>
          <w:rFonts w:asciiTheme="majorHAnsi" w:eastAsia="Calibri" w:hAnsiTheme="majorHAnsi" w:cstheme="majorHAnsi"/>
          <w:i/>
          <w:sz w:val="16"/>
          <w:szCs w:val="16"/>
        </w:rPr>
        <w:t>lõi</w:t>
      </w:r>
      <w:proofErr w:type="spellEnd"/>
      <w:r w:rsidR="0029589C">
        <w:rPr>
          <w:rFonts w:asciiTheme="majorHAnsi" w:eastAsia="Calibri" w:hAnsiTheme="majorHAnsi" w:cstheme="majorHAnsi"/>
          <w:i/>
          <w:sz w:val="16"/>
          <w:szCs w:val="16"/>
        </w:rPr>
        <w:t xml:space="preserve"> </w:t>
      </w:r>
      <w:proofErr w:type="spellStart"/>
      <w:r w:rsidR="0029589C">
        <w:rPr>
          <w:rFonts w:asciiTheme="majorHAnsi" w:eastAsia="Calibri" w:hAnsiTheme="majorHAnsi" w:cstheme="majorHAnsi"/>
          <w:i/>
          <w:sz w:val="16"/>
          <w:szCs w:val="16"/>
        </w:rPr>
        <w:t>thép</w:t>
      </w:r>
      <w:proofErr w:type="spellEnd"/>
      <w:r w:rsidR="0029589C">
        <w:rPr>
          <w:rFonts w:asciiTheme="majorHAnsi" w:eastAsia="Calibri" w:hAnsiTheme="majorHAnsi" w:cstheme="majorHAnsi"/>
          <w:i/>
          <w:sz w:val="16"/>
          <w:szCs w:val="16"/>
        </w:rPr>
        <w:t xml:space="preserve"> MBA VĐH</w:t>
      </w:r>
      <w:r w:rsidR="00D23519">
        <w:rPr>
          <w:rFonts w:asciiTheme="majorHAnsi" w:eastAsia="Calibri" w:hAnsiTheme="majorHAnsi" w:cstheme="majorHAnsi"/>
          <w:i/>
          <w:sz w:val="16"/>
          <w:szCs w:val="16"/>
        </w:rPr>
        <w:t xml:space="preserve"> </w:t>
      </w:r>
      <w:proofErr w:type="spellStart"/>
      <w:r w:rsidR="00D23519">
        <w:rPr>
          <w:rFonts w:asciiTheme="majorHAnsi" w:eastAsia="Calibri" w:hAnsiTheme="majorHAnsi" w:cstheme="majorHAnsi"/>
          <w:i/>
          <w:sz w:val="16"/>
          <w:szCs w:val="16"/>
        </w:rPr>
        <w:t>và</w:t>
      </w:r>
      <w:proofErr w:type="spellEnd"/>
      <w:r w:rsidR="009C29EE">
        <w:rPr>
          <w:rFonts w:asciiTheme="majorHAnsi" w:eastAsia="Calibri" w:hAnsiTheme="majorHAnsi" w:cstheme="majorHAnsi"/>
          <w:i/>
          <w:sz w:val="16"/>
          <w:szCs w:val="16"/>
        </w:rPr>
        <w:t xml:space="preserve"> </w:t>
      </w:r>
      <w:proofErr w:type="spellStart"/>
      <w:r w:rsidR="009C29EE">
        <w:rPr>
          <w:rFonts w:asciiTheme="majorHAnsi" w:eastAsia="Calibri" w:hAnsiTheme="majorHAnsi" w:cstheme="majorHAnsi"/>
          <w:i/>
          <w:sz w:val="16"/>
          <w:szCs w:val="16"/>
        </w:rPr>
        <w:t>x</w:t>
      </w:r>
      <w:r w:rsidR="0029589C">
        <w:rPr>
          <w:rFonts w:asciiTheme="majorHAnsi" w:eastAsia="Calibri" w:hAnsiTheme="majorHAnsi" w:cstheme="majorHAnsi"/>
          <w:i/>
          <w:sz w:val="16"/>
          <w:szCs w:val="16"/>
        </w:rPr>
        <w:t>ác</w:t>
      </w:r>
      <w:proofErr w:type="spellEnd"/>
      <w:r w:rsidR="0029589C">
        <w:rPr>
          <w:rFonts w:asciiTheme="majorHAnsi" w:eastAsia="Calibri" w:hAnsiTheme="majorHAnsi" w:cstheme="majorHAnsi"/>
          <w:i/>
          <w:sz w:val="16"/>
          <w:szCs w:val="16"/>
        </w:rPr>
        <w:t xml:space="preserve"> </w:t>
      </w:r>
      <w:proofErr w:type="spellStart"/>
      <w:r w:rsidR="0029589C">
        <w:rPr>
          <w:rFonts w:asciiTheme="majorHAnsi" w:eastAsia="Calibri" w:hAnsiTheme="majorHAnsi" w:cstheme="majorHAnsi"/>
          <w:i/>
          <w:sz w:val="16"/>
          <w:szCs w:val="16"/>
        </w:rPr>
        <w:t>định</w:t>
      </w:r>
      <w:proofErr w:type="spellEnd"/>
      <w:r w:rsidR="0029589C">
        <w:rPr>
          <w:rFonts w:asciiTheme="majorHAnsi" w:eastAsia="Calibri" w:hAnsiTheme="majorHAnsi" w:cstheme="majorHAnsi"/>
          <w:i/>
          <w:sz w:val="16"/>
          <w:szCs w:val="16"/>
        </w:rPr>
        <w:t xml:space="preserve"> </w:t>
      </w:r>
      <w:proofErr w:type="spellStart"/>
      <w:r w:rsidR="0029589C">
        <w:rPr>
          <w:rFonts w:asciiTheme="majorHAnsi" w:eastAsia="Calibri" w:hAnsiTheme="majorHAnsi" w:cstheme="majorHAnsi"/>
          <w:i/>
          <w:sz w:val="16"/>
          <w:szCs w:val="16"/>
        </w:rPr>
        <w:t>được</w:t>
      </w:r>
      <w:proofErr w:type="spellEnd"/>
      <w:r w:rsidR="0029589C">
        <w:rPr>
          <w:rFonts w:asciiTheme="majorHAnsi" w:eastAsia="Calibri" w:hAnsiTheme="majorHAnsi" w:cstheme="majorHAnsi"/>
          <w:i/>
          <w:sz w:val="16"/>
          <w:szCs w:val="16"/>
        </w:rPr>
        <w:t xml:space="preserve"> </w:t>
      </w:r>
      <w:proofErr w:type="spellStart"/>
      <w:r w:rsidR="0029589C">
        <w:rPr>
          <w:rFonts w:asciiTheme="majorHAnsi" w:eastAsia="Calibri" w:hAnsiTheme="majorHAnsi" w:cstheme="majorHAnsi"/>
          <w:i/>
          <w:sz w:val="16"/>
          <w:szCs w:val="16"/>
        </w:rPr>
        <w:t>ứng</w:t>
      </w:r>
      <w:proofErr w:type="spellEnd"/>
      <w:r w:rsidR="0029589C">
        <w:rPr>
          <w:rFonts w:asciiTheme="majorHAnsi" w:eastAsia="Calibri" w:hAnsiTheme="majorHAnsi" w:cstheme="majorHAnsi"/>
          <w:i/>
          <w:sz w:val="16"/>
          <w:szCs w:val="16"/>
        </w:rPr>
        <w:t xml:space="preserve"> </w:t>
      </w:r>
      <w:proofErr w:type="spellStart"/>
      <w:r w:rsidR="0029589C">
        <w:rPr>
          <w:rFonts w:asciiTheme="majorHAnsi" w:eastAsia="Calibri" w:hAnsiTheme="majorHAnsi" w:cstheme="majorHAnsi"/>
          <w:i/>
          <w:sz w:val="16"/>
          <w:szCs w:val="16"/>
        </w:rPr>
        <w:t>suất</w:t>
      </w:r>
      <w:proofErr w:type="spellEnd"/>
      <w:r w:rsidR="0029589C">
        <w:rPr>
          <w:rFonts w:asciiTheme="majorHAnsi" w:eastAsia="Calibri" w:hAnsiTheme="majorHAnsi" w:cstheme="majorHAnsi"/>
          <w:i/>
          <w:sz w:val="16"/>
          <w:szCs w:val="16"/>
        </w:rPr>
        <w:t xml:space="preserve"> </w:t>
      </w:r>
      <w:proofErr w:type="spellStart"/>
      <w:r w:rsidR="0029589C">
        <w:rPr>
          <w:rFonts w:asciiTheme="majorHAnsi" w:eastAsia="Calibri" w:hAnsiTheme="majorHAnsi" w:cstheme="majorHAnsi"/>
          <w:i/>
          <w:sz w:val="16"/>
          <w:szCs w:val="16"/>
        </w:rPr>
        <w:t>nén</w:t>
      </w:r>
      <w:proofErr w:type="spellEnd"/>
      <w:r w:rsidR="0029589C">
        <w:rPr>
          <w:rFonts w:asciiTheme="majorHAnsi" w:eastAsia="Calibri" w:hAnsiTheme="majorHAnsi" w:cstheme="majorHAnsi"/>
          <w:i/>
          <w:sz w:val="16"/>
          <w:szCs w:val="16"/>
        </w:rPr>
        <w:t xml:space="preserve"> </w:t>
      </w:r>
      <w:proofErr w:type="spellStart"/>
      <w:r w:rsidR="0029589C">
        <w:rPr>
          <w:rFonts w:asciiTheme="majorHAnsi" w:eastAsia="Calibri" w:hAnsiTheme="majorHAnsi" w:cstheme="majorHAnsi"/>
          <w:i/>
          <w:sz w:val="16"/>
          <w:szCs w:val="16"/>
        </w:rPr>
        <w:t>tố</w:t>
      </w:r>
      <w:r w:rsidR="004A2C22">
        <w:rPr>
          <w:rFonts w:asciiTheme="majorHAnsi" w:eastAsia="Calibri" w:hAnsiTheme="majorHAnsi" w:cstheme="majorHAnsi"/>
          <w:i/>
          <w:sz w:val="16"/>
          <w:szCs w:val="16"/>
        </w:rPr>
        <w:t>i</w:t>
      </w:r>
      <w:proofErr w:type="spellEnd"/>
      <w:r w:rsidR="004A2C22">
        <w:rPr>
          <w:rFonts w:asciiTheme="majorHAnsi" w:eastAsia="Calibri" w:hAnsiTheme="majorHAnsi" w:cstheme="majorHAnsi"/>
          <w:i/>
          <w:sz w:val="16"/>
          <w:szCs w:val="16"/>
        </w:rPr>
        <w:t xml:space="preserve"> </w:t>
      </w:r>
      <w:proofErr w:type="spellStart"/>
      <w:r w:rsidR="004A2C22">
        <w:rPr>
          <w:rFonts w:asciiTheme="majorHAnsi" w:eastAsia="Calibri" w:hAnsiTheme="majorHAnsi" w:cstheme="majorHAnsi"/>
          <w:i/>
          <w:sz w:val="16"/>
          <w:szCs w:val="16"/>
        </w:rPr>
        <w:t>ưu</w:t>
      </w:r>
      <w:proofErr w:type="spellEnd"/>
      <w:r w:rsidR="004A2C22">
        <w:rPr>
          <w:rFonts w:asciiTheme="majorHAnsi" w:eastAsia="Calibri" w:hAnsiTheme="majorHAnsi" w:cstheme="majorHAnsi"/>
          <w:i/>
          <w:sz w:val="16"/>
          <w:szCs w:val="16"/>
        </w:rPr>
        <w:t xml:space="preserve"> </w:t>
      </w:r>
      <w:proofErr w:type="spellStart"/>
      <w:r w:rsidR="004A2C22">
        <w:rPr>
          <w:rFonts w:asciiTheme="majorHAnsi" w:eastAsia="Calibri" w:hAnsiTheme="majorHAnsi" w:cstheme="majorHAnsi"/>
          <w:i/>
          <w:sz w:val="16"/>
          <w:szCs w:val="16"/>
        </w:rPr>
        <w:t>là</w:t>
      </w:r>
      <w:proofErr w:type="spellEnd"/>
      <w:r w:rsidR="004A2C22">
        <w:rPr>
          <w:rFonts w:asciiTheme="majorHAnsi" w:eastAsia="Calibri" w:hAnsiTheme="majorHAnsi" w:cstheme="majorHAnsi"/>
          <w:i/>
          <w:sz w:val="16"/>
          <w:szCs w:val="16"/>
        </w:rPr>
        <w:t xml:space="preserve"> 1,23MPa.</w:t>
      </w:r>
      <w:r w:rsidR="009C29EE">
        <w:rPr>
          <w:rFonts w:asciiTheme="majorHAnsi" w:eastAsia="Calibri" w:hAnsiTheme="majorHAnsi" w:cstheme="majorHAnsi"/>
          <w:i/>
          <w:sz w:val="16"/>
          <w:szCs w:val="16"/>
        </w:rPr>
        <w:t xml:space="preserve"> </w:t>
      </w:r>
      <w:proofErr w:type="spellStart"/>
      <w:r w:rsidR="004A2C22">
        <w:rPr>
          <w:rFonts w:asciiTheme="majorHAnsi" w:eastAsia="Calibri" w:hAnsiTheme="majorHAnsi" w:cstheme="majorHAnsi"/>
          <w:i/>
          <w:sz w:val="16"/>
          <w:szCs w:val="16"/>
        </w:rPr>
        <w:t>K</w:t>
      </w:r>
      <w:r w:rsidR="000112F9">
        <w:rPr>
          <w:rFonts w:asciiTheme="majorHAnsi" w:eastAsia="Calibri" w:hAnsiTheme="majorHAnsi" w:cstheme="majorHAnsi"/>
          <w:i/>
          <w:sz w:val="16"/>
          <w:szCs w:val="16"/>
        </w:rPr>
        <w:t>ết</w:t>
      </w:r>
      <w:proofErr w:type="spellEnd"/>
      <w:r w:rsidR="000112F9">
        <w:rPr>
          <w:rFonts w:asciiTheme="majorHAnsi" w:eastAsia="Calibri" w:hAnsiTheme="majorHAnsi" w:cstheme="majorHAnsi"/>
          <w:i/>
          <w:sz w:val="16"/>
          <w:szCs w:val="16"/>
        </w:rPr>
        <w:t xml:space="preserve"> </w:t>
      </w:r>
      <w:proofErr w:type="spellStart"/>
      <w:r w:rsidR="000112F9">
        <w:rPr>
          <w:rFonts w:asciiTheme="majorHAnsi" w:eastAsia="Calibri" w:hAnsiTheme="majorHAnsi" w:cstheme="majorHAnsi"/>
          <w:i/>
          <w:sz w:val="16"/>
          <w:szCs w:val="16"/>
        </w:rPr>
        <w:t>quả</w:t>
      </w:r>
      <w:proofErr w:type="spellEnd"/>
      <w:r w:rsidR="000112F9">
        <w:rPr>
          <w:rFonts w:asciiTheme="majorHAnsi" w:eastAsia="Calibri" w:hAnsiTheme="majorHAnsi" w:cstheme="majorHAnsi"/>
          <w:i/>
          <w:sz w:val="16"/>
          <w:szCs w:val="16"/>
        </w:rPr>
        <w:t xml:space="preserve"> </w:t>
      </w:r>
      <w:proofErr w:type="spellStart"/>
      <w:r w:rsidR="004A5CF6">
        <w:rPr>
          <w:rFonts w:asciiTheme="majorHAnsi" w:eastAsia="Calibri" w:hAnsiTheme="majorHAnsi" w:cstheme="majorHAnsi"/>
          <w:i/>
          <w:sz w:val="16"/>
          <w:szCs w:val="16"/>
        </w:rPr>
        <w:t>phân</w:t>
      </w:r>
      <w:proofErr w:type="spellEnd"/>
      <w:r w:rsidR="004A5CF6">
        <w:rPr>
          <w:rFonts w:asciiTheme="majorHAnsi" w:eastAsia="Calibri" w:hAnsiTheme="majorHAnsi" w:cstheme="majorHAnsi"/>
          <w:i/>
          <w:sz w:val="16"/>
          <w:szCs w:val="16"/>
        </w:rPr>
        <w:t xml:space="preserve"> </w:t>
      </w:r>
      <w:proofErr w:type="spellStart"/>
      <w:r w:rsidR="004A5CF6">
        <w:rPr>
          <w:rFonts w:asciiTheme="majorHAnsi" w:eastAsia="Calibri" w:hAnsiTheme="majorHAnsi" w:cstheme="majorHAnsi"/>
          <w:i/>
          <w:sz w:val="16"/>
          <w:szCs w:val="16"/>
        </w:rPr>
        <w:t>tích</w:t>
      </w:r>
      <w:proofErr w:type="spellEnd"/>
      <w:r w:rsidR="004A5CF6">
        <w:rPr>
          <w:rFonts w:asciiTheme="majorHAnsi" w:eastAsia="Calibri" w:hAnsiTheme="majorHAnsi" w:cstheme="majorHAnsi"/>
          <w:i/>
          <w:sz w:val="16"/>
          <w:szCs w:val="16"/>
        </w:rPr>
        <w:t xml:space="preserve"> </w:t>
      </w:r>
      <w:proofErr w:type="spellStart"/>
      <w:r w:rsidR="004A5CF6">
        <w:rPr>
          <w:rFonts w:asciiTheme="majorHAnsi" w:eastAsia="Calibri" w:hAnsiTheme="majorHAnsi" w:cstheme="majorHAnsi"/>
          <w:i/>
          <w:sz w:val="16"/>
          <w:szCs w:val="16"/>
        </w:rPr>
        <w:t>trên</w:t>
      </w:r>
      <w:proofErr w:type="spellEnd"/>
      <w:r w:rsidR="004A5CF6">
        <w:rPr>
          <w:rFonts w:asciiTheme="majorHAnsi" w:eastAsia="Calibri" w:hAnsiTheme="majorHAnsi" w:cstheme="majorHAnsi"/>
          <w:i/>
          <w:sz w:val="16"/>
          <w:szCs w:val="16"/>
        </w:rPr>
        <w:t xml:space="preserve"> </w:t>
      </w:r>
      <w:proofErr w:type="spellStart"/>
      <w:r w:rsidR="004A5CF6">
        <w:rPr>
          <w:rFonts w:asciiTheme="majorHAnsi" w:eastAsia="Calibri" w:hAnsiTheme="majorHAnsi" w:cstheme="majorHAnsi"/>
          <w:i/>
          <w:sz w:val="16"/>
          <w:szCs w:val="16"/>
        </w:rPr>
        <w:t>mô</w:t>
      </w:r>
      <w:proofErr w:type="spellEnd"/>
      <w:r w:rsidR="004A5CF6">
        <w:rPr>
          <w:rFonts w:asciiTheme="majorHAnsi" w:eastAsia="Calibri" w:hAnsiTheme="majorHAnsi" w:cstheme="majorHAnsi"/>
          <w:i/>
          <w:sz w:val="16"/>
          <w:szCs w:val="16"/>
        </w:rPr>
        <w:t xml:space="preserve"> </w:t>
      </w:r>
      <w:proofErr w:type="spellStart"/>
      <w:r w:rsidR="004A5CF6">
        <w:rPr>
          <w:rFonts w:asciiTheme="majorHAnsi" w:eastAsia="Calibri" w:hAnsiTheme="majorHAnsi" w:cstheme="majorHAnsi"/>
          <w:i/>
          <w:sz w:val="16"/>
          <w:szCs w:val="16"/>
        </w:rPr>
        <w:t>hình</w:t>
      </w:r>
      <w:proofErr w:type="spellEnd"/>
      <w:r w:rsidR="004A5CF6">
        <w:rPr>
          <w:rFonts w:asciiTheme="majorHAnsi" w:eastAsia="Calibri" w:hAnsiTheme="majorHAnsi" w:cstheme="majorHAnsi"/>
          <w:i/>
          <w:sz w:val="16"/>
          <w:szCs w:val="16"/>
        </w:rPr>
        <w:t xml:space="preserve"> </w:t>
      </w:r>
      <w:proofErr w:type="spellStart"/>
      <w:r w:rsidR="004A5CF6">
        <w:rPr>
          <w:rFonts w:asciiTheme="majorHAnsi" w:eastAsia="Calibri" w:hAnsiTheme="majorHAnsi" w:cstheme="majorHAnsi"/>
          <w:i/>
          <w:sz w:val="16"/>
          <w:szCs w:val="16"/>
        </w:rPr>
        <w:t>toán</w:t>
      </w:r>
      <w:proofErr w:type="spellEnd"/>
      <w:r w:rsidR="004A5CF6">
        <w:rPr>
          <w:rFonts w:asciiTheme="majorHAnsi" w:eastAsia="Calibri" w:hAnsiTheme="majorHAnsi" w:cstheme="majorHAnsi"/>
          <w:i/>
          <w:sz w:val="16"/>
          <w:szCs w:val="16"/>
        </w:rPr>
        <w:t xml:space="preserve"> </w:t>
      </w:r>
      <w:proofErr w:type="spellStart"/>
      <w:r w:rsidR="009C29EE">
        <w:rPr>
          <w:rFonts w:asciiTheme="majorHAnsi" w:eastAsia="Calibri" w:hAnsiTheme="majorHAnsi" w:cstheme="majorHAnsi"/>
          <w:i/>
          <w:sz w:val="16"/>
          <w:szCs w:val="16"/>
        </w:rPr>
        <w:t>cho</w:t>
      </w:r>
      <w:proofErr w:type="spellEnd"/>
      <w:r w:rsidR="009C29EE">
        <w:rPr>
          <w:rFonts w:asciiTheme="majorHAnsi" w:eastAsia="Calibri" w:hAnsiTheme="majorHAnsi" w:cstheme="majorHAnsi"/>
          <w:i/>
          <w:sz w:val="16"/>
          <w:szCs w:val="16"/>
        </w:rPr>
        <w:t xml:space="preserve"> </w:t>
      </w:r>
      <w:proofErr w:type="spellStart"/>
      <w:r w:rsidR="009C29EE">
        <w:rPr>
          <w:rFonts w:asciiTheme="majorHAnsi" w:eastAsia="Calibri" w:hAnsiTheme="majorHAnsi" w:cstheme="majorHAnsi"/>
          <w:i/>
          <w:sz w:val="16"/>
          <w:szCs w:val="16"/>
        </w:rPr>
        <w:t>thấy</w:t>
      </w:r>
      <w:proofErr w:type="spellEnd"/>
      <w:r w:rsidR="00186F58">
        <w:rPr>
          <w:rFonts w:asciiTheme="majorHAnsi" w:eastAsia="Calibri" w:hAnsiTheme="majorHAnsi" w:cstheme="majorHAnsi"/>
          <w:i/>
          <w:sz w:val="16"/>
          <w:szCs w:val="16"/>
        </w:rPr>
        <w:t xml:space="preserve"> </w:t>
      </w:r>
      <w:proofErr w:type="spellStart"/>
      <w:r w:rsidR="004437A7">
        <w:rPr>
          <w:rFonts w:asciiTheme="majorHAnsi" w:eastAsia="Calibri" w:hAnsiTheme="majorHAnsi" w:cstheme="majorHAnsi"/>
          <w:i/>
          <w:sz w:val="16"/>
          <w:szCs w:val="16"/>
        </w:rPr>
        <w:t>biến</w:t>
      </w:r>
      <w:proofErr w:type="spellEnd"/>
      <w:r w:rsidR="004437A7">
        <w:rPr>
          <w:rFonts w:asciiTheme="majorHAnsi" w:eastAsia="Calibri" w:hAnsiTheme="majorHAnsi" w:cstheme="majorHAnsi"/>
          <w:i/>
          <w:sz w:val="16"/>
          <w:szCs w:val="16"/>
        </w:rPr>
        <w:t xml:space="preserve"> </w:t>
      </w:r>
      <w:proofErr w:type="spellStart"/>
      <w:r w:rsidR="004437A7">
        <w:rPr>
          <w:rFonts w:asciiTheme="majorHAnsi" w:eastAsia="Calibri" w:hAnsiTheme="majorHAnsi" w:cstheme="majorHAnsi"/>
          <w:i/>
          <w:sz w:val="16"/>
          <w:szCs w:val="16"/>
        </w:rPr>
        <w:t>dạng</w:t>
      </w:r>
      <w:proofErr w:type="spellEnd"/>
      <w:r w:rsidR="004437A7">
        <w:rPr>
          <w:rFonts w:asciiTheme="majorHAnsi" w:eastAsia="Calibri" w:hAnsiTheme="majorHAnsi" w:cstheme="majorHAnsi"/>
          <w:i/>
          <w:sz w:val="16"/>
          <w:szCs w:val="16"/>
        </w:rPr>
        <w:t xml:space="preserve"> </w:t>
      </w:r>
      <w:r w:rsidR="00B31977">
        <w:rPr>
          <w:rFonts w:asciiTheme="majorHAnsi" w:eastAsia="Calibri" w:hAnsiTheme="majorHAnsi" w:cstheme="majorHAnsi"/>
          <w:i/>
          <w:sz w:val="16"/>
          <w:szCs w:val="16"/>
        </w:rPr>
        <w:t xml:space="preserve">do </w:t>
      </w:r>
      <w:proofErr w:type="spellStart"/>
      <w:r w:rsidR="00B31977">
        <w:rPr>
          <w:rFonts w:asciiTheme="majorHAnsi" w:eastAsia="Calibri" w:hAnsiTheme="majorHAnsi" w:cstheme="majorHAnsi"/>
          <w:i/>
          <w:sz w:val="16"/>
          <w:szCs w:val="16"/>
        </w:rPr>
        <w:t>hiệu</w:t>
      </w:r>
      <w:proofErr w:type="spellEnd"/>
      <w:r w:rsidR="00B31977">
        <w:rPr>
          <w:rFonts w:asciiTheme="majorHAnsi" w:eastAsia="Calibri" w:hAnsiTheme="majorHAnsi" w:cstheme="majorHAnsi"/>
          <w:i/>
          <w:sz w:val="16"/>
          <w:szCs w:val="16"/>
        </w:rPr>
        <w:t xml:space="preserve"> </w:t>
      </w:r>
      <w:proofErr w:type="spellStart"/>
      <w:r w:rsidR="00B31977">
        <w:rPr>
          <w:rFonts w:asciiTheme="majorHAnsi" w:eastAsia="Calibri" w:hAnsiTheme="majorHAnsi" w:cstheme="majorHAnsi"/>
          <w:i/>
          <w:sz w:val="16"/>
          <w:szCs w:val="16"/>
        </w:rPr>
        <w:t>ứng</w:t>
      </w:r>
      <w:proofErr w:type="spellEnd"/>
      <w:r w:rsidR="00B31977">
        <w:rPr>
          <w:rFonts w:asciiTheme="majorHAnsi" w:eastAsia="Calibri" w:hAnsiTheme="majorHAnsi" w:cstheme="majorHAnsi"/>
          <w:i/>
          <w:sz w:val="16"/>
          <w:szCs w:val="16"/>
        </w:rPr>
        <w:t xml:space="preserve"> </w:t>
      </w:r>
      <w:proofErr w:type="spellStart"/>
      <w:r w:rsidR="00B31977">
        <w:rPr>
          <w:rFonts w:asciiTheme="majorHAnsi" w:eastAsia="Calibri" w:hAnsiTheme="majorHAnsi" w:cstheme="majorHAnsi"/>
          <w:i/>
          <w:sz w:val="16"/>
          <w:szCs w:val="16"/>
        </w:rPr>
        <w:t>từ</w:t>
      </w:r>
      <w:proofErr w:type="spellEnd"/>
      <w:r w:rsidR="00B31977">
        <w:rPr>
          <w:rFonts w:asciiTheme="majorHAnsi" w:eastAsia="Calibri" w:hAnsiTheme="majorHAnsi" w:cstheme="majorHAnsi"/>
          <w:i/>
          <w:sz w:val="16"/>
          <w:szCs w:val="16"/>
        </w:rPr>
        <w:t xml:space="preserve"> </w:t>
      </w:r>
      <w:proofErr w:type="spellStart"/>
      <w:r w:rsidR="00B31977">
        <w:rPr>
          <w:rFonts w:asciiTheme="majorHAnsi" w:eastAsia="Calibri" w:hAnsiTheme="majorHAnsi" w:cstheme="majorHAnsi"/>
          <w:i/>
          <w:sz w:val="16"/>
          <w:szCs w:val="16"/>
        </w:rPr>
        <w:t>giảo</w:t>
      </w:r>
      <w:proofErr w:type="spellEnd"/>
      <w:r w:rsidR="00B31977">
        <w:rPr>
          <w:rFonts w:asciiTheme="majorHAnsi" w:eastAsia="Calibri" w:hAnsiTheme="majorHAnsi" w:cstheme="majorHAnsi"/>
          <w:i/>
          <w:sz w:val="16"/>
          <w:szCs w:val="16"/>
        </w:rPr>
        <w:t xml:space="preserve"> </w:t>
      </w:r>
      <w:proofErr w:type="spellStart"/>
      <w:r w:rsidR="00B31977">
        <w:rPr>
          <w:rFonts w:asciiTheme="majorHAnsi" w:eastAsia="Calibri" w:hAnsiTheme="majorHAnsi" w:cstheme="majorHAnsi"/>
          <w:i/>
          <w:sz w:val="16"/>
          <w:szCs w:val="16"/>
        </w:rPr>
        <w:t>nghịch</w:t>
      </w:r>
      <w:proofErr w:type="spellEnd"/>
      <w:r w:rsidR="00B31977">
        <w:rPr>
          <w:rFonts w:asciiTheme="majorHAnsi" w:eastAsia="Calibri" w:hAnsiTheme="majorHAnsi" w:cstheme="majorHAnsi"/>
          <w:i/>
          <w:sz w:val="16"/>
          <w:szCs w:val="16"/>
        </w:rPr>
        <w:t xml:space="preserve"> </w:t>
      </w:r>
      <w:proofErr w:type="spellStart"/>
      <w:r w:rsidR="004437A7">
        <w:rPr>
          <w:rFonts w:asciiTheme="majorHAnsi" w:eastAsia="Calibri" w:hAnsiTheme="majorHAnsi" w:cstheme="majorHAnsi"/>
          <w:i/>
          <w:sz w:val="16"/>
          <w:szCs w:val="16"/>
        </w:rPr>
        <w:t>giảm</w:t>
      </w:r>
      <w:proofErr w:type="spellEnd"/>
      <w:r w:rsidR="004437A7">
        <w:rPr>
          <w:rFonts w:asciiTheme="majorHAnsi" w:eastAsia="Calibri" w:hAnsiTheme="majorHAnsi" w:cstheme="majorHAnsi"/>
          <w:i/>
          <w:sz w:val="16"/>
          <w:szCs w:val="16"/>
        </w:rPr>
        <w:t xml:space="preserve"> 11,4</w:t>
      </w:r>
      <w:r w:rsidR="004437A7">
        <w:rPr>
          <w:rFonts w:ascii="Calibri" w:eastAsia="Calibri" w:hAnsi="Calibri" w:cs="Calibri"/>
          <w:i/>
          <w:sz w:val="16"/>
          <w:szCs w:val="16"/>
        </w:rPr>
        <w:t>μ</w:t>
      </w:r>
      <w:r w:rsidR="004437A7">
        <w:rPr>
          <w:rFonts w:asciiTheme="majorHAnsi" w:eastAsia="Calibri" w:hAnsiTheme="majorHAnsi" w:cstheme="majorHAnsi"/>
          <w:i/>
          <w:sz w:val="16"/>
          <w:szCs w:val="16"/>
        </w:rPr>
        <w:t xml:space="preserve">m/m, </w:t>
      </w:r>
      <w:proofErr w:type="spellStart"/>
      <w:r w:rsidR="004437A7">
        <w:rPr>
          <w:rFonts w:asciiTheme="majorHAnsi" w:eastAsia="Calibri" w:hAnsiTheme="majorHAnsi" w:cstheme="majorHAnsi"/>
          <w:i/>
          <w:sz w:val="16"/>
          <w:szCs w:val="16"/>
        </w:rPr>
        <w:t>chuyển</w:t>
      </w:r>
      <w:proofErr w:type="spellEnd"/>
      <w:r w:rsidR="004437A7">
        <w:rPr>
          <w:rFonts w:asciiTheme="majorHAnsi" w:eastAsia="Calibri" w:hAnsiTheme="majorHAnsi" w:cstheme="majorHAnsi"/>
          <w:i/>
          <w:sz w:val="16"/>
          <w:szCs w:val="16"/>
        </w:rPr>
        <w:t xml:space="preserve"> </w:t>
      </w:r>
      <w:proofErr w:type="spellStart"/>
      <w:r w:rsidR="00E23576">
        <w:rPr>
          <w:rFonts w:asciiTheme="majorHAnsi" w:eastAsia="Calibri" w:hAnsiTheme="majorHAnsi" w:cstheme="majorHAnsi"/>
          <w:i/>
          <w:sz w:val="16"/>
          <w:szCs w:val="16"/>
        </w:rPr>
        <w:t>vị</w:t>
      </w:r>
      <w:proofErr w:type="spellEnd"/>
      <w:r w:rsidR="00E23576">
        <w:rPr>
          <w:rFonts w:asciiTheme="majorHAnsi" w:eastAsia="Calibri" w:hAnsiTheme="majorHAnsi" w:cstheme="majorHAnsi"/>
          <w:i/>
          <w:sz w:val="16"/>
          <w:szCs w:val="16"/>
        </w:rPr>
        <w:t xml:space="preserve"> </w:t>
      </w:r>
      <w:proofErr w:type="spellStart"/>
      <w:r w:rsidR="004437A7">
        <w:rPr>
          <w:rFonts w:asciiTheme="majorHAnsi" w:eastAsia="Calibri" w:hAnsiTheme="majorHAnsi" w:cstheme="majorHAnsi"/>
          <w:i/>
          <w:sz w:val="16"/>
          <w:szCs w:val="16"/>
        </w:rPr>
        <w:t>giảm</w:t>
      </w:r>
      <w:proofErr w:type="spellEnd"/>
      <w:r w:rsidR="004437A7">
        <w:rPr>
          <w:rFonts w:asciiTheme="majorHAnsi" w:eastAsia="Calibri" w:hAnsiTheme="majorHAnsi" w:cstheme="majorHAnsi"/>
          <w:i/>
          <w:sz w:val="16"/>
          <w:szCs w:val="16"/>
        </w:rPr>
        <w:t xml:space="preserve"> 4,482</w:t>
      </w:r>
      <w:r w:rsidR="004437A7" w:rsidRPr="004437A7">
        <w:t xml:space="preserve"> </w:t>
      </w:r>
      <w:proofErr w:type="spellStart"/>
      <w:r w:rsidR="004437A7" w:rsidRPr="004437A7">
        <w:rPr>
          <w:rFonts w:asciiTheme="majorHAnsi" w:eastAsia="Calibri" w:hAnsiTheme="majorHAnsi" w:cstheme="majorHAnsi"/>
          <w:i/>
          <w:sz w:val="16"/>
          <w:szCs w:val="16"/>
        </w:rPr>
        <w:t>μm</w:t>
      </w:r>
      <w:proofErr w:type="spellEnd"/>
      <w:r w:rsidR="004437A7">
        <w:rPr>
          <w:rFonts w:asciiTheme="majorHAnsi" w:eastAsia="Calibri" w:hAnsiTheme="majorHAnsi" w:cstheme="majorHAnsi"/>
          <w:i/>
          <w:sz w:val="16"/>
          <w:szCs w:val="16"/>
        </w:rPr>
        <w:t xml:space="preserve"> so </w:t>
      </w:r>
      <w:proofErr w:type="spellStart"/>
      <w:r w:rsidR="004437A7">
        <w:rPr>
          <w:rFonts w:asciiTheme="majorHAnsi" w:eastAsia="Calibri" w:hAnsiTheme="majorHAnsi" w:cstheme="majorHAnsi"/>
          <w:i/>
          <w:sz w:val="16"/>
          <w:szCs w:val="16"/>
        </w:rPr>
        <w:t>với</w:t>
      </w:r>
      <w:proofErr w:type="spellEnd"/>
      <w:r w:rsidR="004437A7">
        <w:rPr>
          <w:rFonts w:asciiTheme="majorHAnsi" w:eastAsia="Calibri" w:hAnsiTheme="majorHAnsi" w:cstheme="majorHAnsi"/>
          <w:i/>
          <w:sz w:val="16"/>
          <w:szCs w:val="16"/>
        </w:rPr>
        <w:t xml:space="preserve"> </w:t>
      </w:r>
      <w:proofErr w:type="spellStart"/>
      <w:r w:rsidR="00F44956">
        <w:rPr>
          <w:rFonts w:asciiTheme="majorHAnsi" w:eastAsia="Calibri" w:hAnsiTheme="majorHAnsi" w:cstheme="majorHAnsi"/>
          <w:i/>
          <w:sz w:val="16"/>
          <w:szCs w:val="16"/>
        </w:rPr>
        <w:t>trường</w:t>
      </w:r>
      <w:proofErr w:type="spellEnd"/>
      <w:r w:rsidR="00F44956">
        <w:rPr>
          <w:rFonts w:asciiTheme="majorHAnsi" w:eastAsia="Calibri" w:hAnsiTheme="majorHAnsi" w:cstheme="majorHAnsi"/>
          <w:i/>
          <w:sz w:val="16"/>
          <w:szCs w:val="16"/>
        </w:rPr>
        <w:t xml:space="preserve"> </w:t>
      </w:r>
      <w:proofErr w:type="spellStart"/>
      <w:r w:rsidR="00F44956">
        <w:rPr>
          <w:rFonts w:asciiTheme="majorHAnsi" w:eastAsia="Calibri" w:hAnsiTheme="majorHAnsi" w:cstheme="majorHAnsi"/>
          <w:i/>
          <w:sz w:val="16"/>
          <w:szCs w:val="16"/>
        </w:rPr>
        <w:t>hợp</w:t>
      </w:r>
      <w:proofErr w:type="spellEnd"/>
      <w:r w:rsidR="00F44956">
        <w:rPr>
          <w:rFonts w:asciiTheme="majorHAnsi" w:eastAsia="Calibri" w:hAnsiTheme="majorHAnsi" w:cstheme="majorHAnsi"/>
          <w:i/>
          <w:sz w:val="16"/>
          <w:szCs w:val="16"/>
        </w:rPr>
        <w:t xml:space="preserve"> </w:t>
      </w:r>
      <w:proofErr w:type="spellStart"/>
      <w:r w:rsidR="00F44956">
        <w:rPr>
          <w:rFonts w:asciiTheme="majorHAnsi" w:eastAsia="Calibri" w:hAnsiTheme="majorHAnsi" w:cstheme="majorHAnsi"/>
          <w:i/>
          <w:sz w:val="16"/>
          <w:szCs w:val="16"/>
        </w:rPr>
        <w:t>không</w:t>
      </w:r>
      <w:proofErr w:type="spellEnd"/>
      <w:r w:rsidR="00F44956">
        <w:rPr>
          <w:rFonts w:asciiTheme="majorHAnsi" w:eastAsia="Calibri" w:hAnsiTheme="majorHAnsi" w:cstheme="majorHAnsi"/>
          <w:i/>
          <w:sz w:val="16"/>
          <w:szCs w:val="16"/>
        </w:rPr>
        <w:t xml:space="preserve"> </w:t>
      </w:r>
      <w:proofErr w:type="spellStart"/>
      <w:r w:rsidR="00F44956">
        <w:rPr>
          <w:rFonts w:asciiTheme="majorHAnsi" w:eastAsia="Calibri" w:hAnsiTheme="majorHAnsi" w:cstheme="majorHAnsi"/>
          <w:i/>
          <w:sz w:val="16"/>
          <w:szCs w:val="16"/>
        </w:rPr>
        <w:t>có</w:t>
      </w:r>
      <w:proofErr w:type="spellEnd"/>
      <w:r w:rsidR="00F44956">
        <w:rPr>
          <w:rFonts w:asciiTheme="majorHAnsi" w:eastAsia="Calibri" w:hAnsiTheme="majorHAnsi" w:cstheme="majorHAnsi"/>
          <w:i/>
          <w:sz w:val="16"/>
          <w:szCs w:val="16"/>
        </w:rPr>
        <w:t xml:space="preserve"> </w:t>
      </w:r>
      <w:proofErr w:type="spellStart"/>
      <w:r w:rsidR="00F44956">
        <w:rPr>
          <w:rFonts w:asciiTheme="majorHAnsi" w:eastAsia="Calibri" w:hAnsiTheme="majorHAnsi" w:cstheme="majorHAnsi"/>
          <w:i/>
          <w:sz w:val="16"/>
          <w:szCs w:val="16"/>
        </w:rPr>
        <w:t>tác</w:t>
      </w:r>
      <w:proofErr w:type="spellEnd"/>
      <w:r w:rsidR="00F44956">
        <w:rPr>
          <w:rFonts w:asciiTheme="majorHAnsi" w:eastAsia="Calibri" w:hAnsiTheme="majorHAnsi" w:cstheme="majorHAnsi"/>
          <w:i/>
          <w:sz w:val="16"/>
          <w:szCs w:val="16"/>
        </w:rPr>
        <w:t xml:space="preserve"> </w:t>
      </w:r>
      <w:proofErr w:type="spellStart"/>
      <w:r w:rsidR="00F44956">
        <w:rPr>
          <w:rFonts w:asciiTheme="majorHAnsi" w:eastAsia="Calibri" w:hAnsiTheme="majorHAnsi" w:cstheme="majorHAnsi"/>
          <w:i/>
          <w:sz w:val="16"/>
          <w:szCs w:val="16"/>
        </w:rPr>
        <w:t>động</w:t>
      </w:r>
      <w:proofErr w:type="spellEnd"/>
      <w:r w:rsidR="00F44956">
        <w:rPr>
          <w:rFonts w:asciiTheme="majorHAnsi" w:eastAsia="Calibri" w:hAnsiTheme="majorHAnsi" w:cstheme="majorHAnsi"/>
          <w:i/>
          <w:sz w:val="16"/>
          <w:szCs w:val="16"/>
        </w:rPr>
        <w:t xml:space="preserve"> </w:t>
      </w:r>
      <w:proofErr w:type="spellStart"/>
      <w:r w:rsidR="00F44956">
        <w:rPr>
          <w:rFonts w:asciiTheme="majorHAnsi" w:eastAsia="Calibri" w:hAnsiTheme="majorHAnsi" w:cstheme="majorHAnsi"/>
          <w:i/>
          <w:sz w:val="16"/>
          <w:szCs w:val="16"/>
        </w:rPr>
        <w:t>của</w:t>
      </w:r>
      <w:proofErr w:type="spellEnd"/>
      <w:r w:rsidR="00F44956">
        <w:rPr>
          <w:rFonts w:asciiTheme="majorHAnsi" w:eastAsia="Calibri" w:hAnsiTheme="majorHAnsi" w:cstheme="majorHAnsi"/>
          <w:i/>
          <w:sz w:val="16"/>
          <w:szCs w:val="16"/>
        </w:rPr>
        <w:t xml:space="preserve"> </w:t>
      </w:r>
      <w:proofErr w:type="spellStart"/>
      <w:r w:rsidR="00F44956">
        <w:rPr>
          <w:rFonts w:asciiTheme="majorHAnsi" w:eastAsia="Calibri" w:hAnsiTheme="majorHAnsi" w:cstheme="majorHAnsi"/>
          <w:i/>
          <w:sz w:val="16"/>
          <w:szCs w:val="16"/>
        </w:rPr>
        <w:t>ứng</w:t>
      </w:r>
      <w:proofErr w:type="spellEnd"/>
      <w:r w:rsidR="00F44956">
        <w:rPr>
          <w:rFonts w:asciiTheme="majorHAnsi" w:eastAsia="Calibri" w:hAnsiTheme="majorHAnsi" w:cstheme="majorHAnsi"/>
          <w:i/>
          <w:sz w:val="16"/>
          <w:szCs w:val="16"/>
        </w:rPr>
        <w:t xml:space="preserve"> </w:t>
      </w:r>
      <w:proofErr w:type="spellStart"/>
      <w:r w:rsidR="00F44956">
        <w:rPr>
          <w:rFonts w:asciiTheme="majorHAnsi" w:eastAsia="Calibri" w:hAnsiTheme="majorHAnsi" w:cstheme="majorHAnsi"/>
          <w:i/>
          <w:sz w:val="16"/>
          <w:szCs w:val="16"/>
        </w:rPr>
        <w:t>suất</w:t>
      </w:r>
      <w:proofErr w:type="spellEnd"/>
      <w:r w:rsidR="00F44956">
        <w:rPr>
          <w:rFonts w:asciiTheme="majorHAnsi" w:eastAsia="Calibri" w:hAnsiTheme="majorHAnsi" w:cstheme="majorHAnsi"/>
          <w:i/>
          <w:sz w:val="16"/>
          <w:szCs w:val="16"/>
        </w:rPr>
        <w:t xml:space="preserve"> </w:t>
      </w:r>
      <w:proofErr w:type="spellStart"/>
      <w:r w:rsidR="00F44956">
        <w:rPr>
          <w:rFonts w:asciiTheme="majorHAnsi" w:eastAsia="Calibri" w:hAnsiTheme="majorHAnsi" w:cstheme="majorHAnsi"/>
          <w:i/>
          <w:sz w:val="16"/>
          <w:szCs w:val="16"/>
        </w:rPr>
        <w:t>nén</w:t>
      </w:r>
      <w:proofErr w:type="spellEnd"/>
      <w:r w:rsidR="00186F58">
        <w:rPr>
          <w:rFonts w:asciiTheme="majorHAnsi" w:eastAsia="Calibri" w:hAnsiTheme="majorHAnsi" w:cstheme="majorHAnsi"/>
          <w:i/>
          <w:sz w:val="16"/>
          <w:szCs w:val="16"/>
        </w:rPr>
        <w:t>.</w:t>
      </w:r>
      <w:r w:rsidR="006132CA" w:rsidRPr="006132CA">
        <w:t xml:space="preserve"> </w:t>
      </w:r>
      <w:r w:rsidR="006132CA" w:rsidRPr="006132CA">
        <w:rPr>
          <w:rFonts w:asciiTheme="majorHAnsi" w:eastAsia="Calibri" w:hAnsiTheme="majorHAnsi" w:cstheme="majorHAnsi"/>
          <w:i/>
          <w:sz w:val="16"/>
          <w:szCs w:val="16"/>
        </w:rPr>
        <w:t xml:space="preserve">Qua </w:t>
      </w:r>
      <w:proofErr w:type="spellStart"/>
      <w:r w:rsidR="006132CA" w:rsidRPr="006132CA">
        <w:rPr>
          <w:rFonts w:asciiTheme="majorHAnsi" w:eastAsia="Calibri" w:hAnsiTheme="majorHAnsi" w:cstheme="majorHAnsi"/>
          <w:i/>
          <w:sz w:val="16"/>
          <w:szCs w:val="16"/>
        </w:rPr>
        <w:t>đó</w:t>
      </w:r>
      <w:proofErr w:type="spellEnd"/>
      <w:r w:rsidR="006132CA" w:rsidRPr="006132CA">
        <w:rPr>
          <w:rFonts w:asciiTheme="majorHAnsi" w:eastAsia="Calibri" w:hAnsiTheme="majorHAnsi" w:cstheme="majorHAnsi"/>
          <w:i/>
          <w:sz w:val="16"/>
          <w:szCs w:val="16"/>
        </w:rPr>
        <w:t xml:space="preserve">, </w:t>
      </w:r>
      <w:proofErr w:type="spellStart"/>
      <w:r w:rsidR="003E71A8">
        <w:rPr>
          <w:rFonts w:asciiTheme="majorHAnsi" w:eastAsia="Calibri" w:hAnsiTheme="majorHAnsi" w:cstheme="majorHAnsi"/>
          <w:i/>
          <w:sz w:val="16"/>
          <w:szCs w:val="16"/>
        </w:rPr>
        <w:t>khuyến</w:t>
      </w:r>
      <w:proofErr w:type="spellEnd"/>
      <w:r w:rsidR="003E71A8">
        <w:rPr>
          <w:rFonts w:asciiTheme="majorHAnsi" w:eastAsia="Calibri" w:hAnsiTheme="majorHAnsi" w:cstheme="majorHAnsi"/>
          <w:i/>
          <w:sz w:val="16"/>
          <w:szCs w:val="16"/>
        </w:rPr>
        <w:t xml:space="preserve"> </w:t>
      </w:r>
      <w:proofErr w:type="spellStart"/>
      <w:r w:rsidR="003E71A8">
        <w:rPr>
          <w:rFonts w:asciiTheme="majorHAnsi" w:eastAsia="Calibri" w:hAnsiTheme="majorHAnsi" w:cstheme="majorHAnsi"/>
          <w:i/>
          <w:sz w:val="16"/>
          <w:szCs w:val="16"/>
        </w:rPr>
        <w:t>cáo</w:t>
      </w:r>
      <w:proofErr w:type="spellEnd"/>
      <w:r w:rsidR="003E71A8">
        <w:rPr>
          <w:rFonts w:asciiTheme="majorHAnsi" w:eastAsia="Calibri" w:hAnsiTheme="majorHAnsi" w:cstheme="majorHAnsi"/>
          <w:i/>
          <w:sz w:val="16"/>
          <w:szCs w:val="16"/>
        </w:rPr>
        <w:t xml:space="preserve"> </w:t>
      </w:r>
      <w:proofErr w:type="spellStart"/>
      <w:r w:rsidR="003E71A8">
        <w:rPr>
          <w:rFonts w:asciiTheme="majorHAnsi" w:eastAsia="Calibri" w:hAnsiTheme="majorHAnsi" w:cstheme="majorHAnsi"/>
          <w:i/>
          <w:sz w:val="16"/>
          <w:szCs w:val="16"/>
        </w:rPr>
        <w:t>các</w:t>
      </w:r>
      <w:proofErr w:type="spellEnd"/>
      <w:r w:rsidR="003E71A8">
        <w:rPr>
          <w:rFonts w:asciiTheme="majorHAnsi" w:eastAsia="Calibri" w:hAnsiTheme="majorHAnsi" w:cstheme="majorHAnsi"/>
          <w:i/>
          <w:sz w:val="16"/>
          <w:szCs w:val="16"/>
        </w:rPr>
        <w:t xml:space="preserve"> </w:t>
      </w:r>
      <w:proofErr w:type="spellStart"/>
      <w:r w:rsidR="003E71A8">
        <w:rPr>
          <w:rFonts w:asciiTheme="majorHAnsi" w:eastAsia="Calibri" w:hAnsiTheme="majorHAnsi" w:cstheme="majorHAnsi"/>
          <w:i/>
          <w:sz w:val="16"/>
          <w:szCs w:val="16"/>
        </w:rPr>
        <w:t>nhà</w:t>
      </w:r>
      <w:proofErr w:type="spellEnd"/>
      <w:r w:rsidR="003E71A8">
        <w:rPr>
          <w:rFonts w:asciiTheme="majorHAnsi" w:eastAsia="Calibri" w:hAnsiTheme="majorHAnsi" w:cstheme="majorHAnsi"/>
          <w:i/>
          <w:sz w:val="16"/>
          <w:szCs w:val="16"/>
        </w:rPr>
        <w:t xml:space="preserve"> </w:t>
      </w:r>
      <w:proofErr w:type="spellStart"/>
      <w:r w:rsidR="003E71A8">
        <w:rPr>
          <w:rFonts w:asciiTheme="majorHAnsi" w:eastAsia="Calibri" w:hAnsiTheme="majorHAnsi" w:cstheme="majorHAnsi"/>
          <w:i/>
          <w:sz w:val="16"/>
          <w:szCs w:val="16"/>
        </w:rPr>
        <w:t>sản</w:t>
      </w:r>
      <w:proofErr w:type="spellEnd"/>
      <w:r w:rsidR="003E71A8">
        <w:rPr>
          <w:rFonts w:asciiTheme="majorHAnsi" w:eastAsia="Calibri" w:hAnsiTheme="majorHAnsi" w:cstheme="majorHAnsi"/>
          <w:i/>
          <w:sz w:val="16"/>
          <w:szCs w:val="16"/>
        </w:rPr>
        <w:t xml:space="preserve"> </w:t>
      </w:r>
      <w:proofErr w:type="spellStart"/>
      <w:r w:rsidR="003E71A8">
        <w:rPr>
          <w:rFonts w:asciiTheme="majorHAnsi" w:eastAsia="Calibri" w:hAnsiTheme="majorHAnsi" w:cstheme="majorHAnsi"/>
          <w:i/>
          <w:sz w:val="16"/>
          <w:szCs w:val="16"/>
        </w:rPr>
        <w:t>xuất</w:t>
      </w:r>
      <w:proofErr w:type="spellEnd"/>
      <w:r w:rsidR="003E71A8">
        <w:rPr>
          <w:rFonts w:asciiTheme="majorHAnsi" w:eastAsia="Calibri" w:hAnsiTheme="majorHAnsi" w:cstheme="majorHAnsi"/>
          <w:i/>
          <w:sz w:val="16"/>
          <w:szCs w:val="16"/>
        </w:rPr>
        <w:t xml:space="preserve"> MBA VĐH </w:t>
      </w:r>
      <w:proofErr w:type="spellStart"/>
      <w:r w:rsidR="003E71A8">
        <w:rPr>
          <w:rFonts w:asciiTheme="majorHAnsi" w:eastAsia="Calibri" w:hAnsiTheme="majorHAnsi" w:cstheme="majorHAnsi"/>
          <w:i/>
          <w:sz w:val="16"/>
          <w:szCs w:val="16"/>
        </w:rPr>
        <w:t>quan</w:t>
      </w:r>
      <w:proofErr w:type="spellEnd"/>
      <w:r w:rsidR="003E71A8">
        <w:rPr>
          <w:rFonts w:asciiTheme="majorHAnsi" w:eastAsia="Calibri" w:hAnsiTheme="majorHAnsi" w:cstheme="majorHAnsi"/>
          <w:i/>
          <w:sz w:val="16"/>
          <w:szCs w:val="16"/>
        </w:rPr>
        <w:t xml:space="preserve"> </w:t>
      </w:r>
      <w:proofErr w:type="spellStart"/>
      <w:r w:rsidR="003E71A8">
        <w:rPr>
          <w:rFonts w:asciiTheme="majorHAnsi" w:eastAsia="Calibri" w:hAnsiTheme="majorHAnsi" w:cstheme="majorHAnsi"/>
          <w:i/>
          <w:sz w:val="16"/>
          <w:szCs w:val="16"/>
        </w:rPr>
        <w:t>tâm</w:t>
      </w:r>
      <w:proofErr w:type="spellEnd"/>
      <w:r w:rsidR="003E71A8">
        <w:rPr>
          <w:rFonts w:asciiTheme="majorHAnsi" w:eastAsia="Calibri" w:hAnsiTheme="majorHAnsi" w:cstheme="majorHAnsi"/>
          <w:i/>
          <w:sz w:val="16"/>
          <w:szCs w:val="16"/>
        </w:rPr>
        <w:t xml:space="preserve"> </w:t>
      </w:r>
      <w:proofErr w:type="spellStart"/>
      <w:r w:rsidR="003E71A8">
        <w:rPr>
          <w:rFonts w:asciiTheme="majorHAnsi" w:eastAsia="Calibri" w:hAnsiTheme="majorHAnsi" w:cstheme="majorHAnsi"/>
          <w:i/>
          <w:sz w:val="16"/>
          <w:szCs w:val="16"/>
        </w:rPr>
        <w:t>thiết</w:t>
      </w:r>
      <w:proofErr w:type="spellEnd"/>
      <w:r w:rsidR="003E71A8">
        <w:rPr>
          <w:rFonts w:asciiTheme="majorHAnsi" w:eastAsia="Calibri" w:hAnsiTheme="majorHAnsi" w:cstheme="majorHAnsi"/>
          <w:i/>
          <w:sz w:val="16"/>
          <w:szCs w:val="16"/>
        </w:rPr>
        <w:t xml:space="preserve"> </w:t>
      </w:r>
      <w:proofErr w:type="spellStart"/>
      <w:r w:rsidR="003E71A8">
        <w:rPr>
          <w:rFonts w:asciiTheme="majorHAnsi" w:eastAsia="Calibri" w:hAnsiTheme="majorHAnsi" w:cstheme="majorHAnsi"/>
          <w:i/>
          <w:sz w:val="16"/>
          <w:szCs w:val="16"/>
        </w:rPr>
        <w:t>kế</w:t>
      </w:r>
      <w:proofErr w:type="spellEnd"/>
      <w:r w:rsidR="003E71A8">
        <w:rPr>
          <w:rFonts w:asciiTheme="majorHAnsi" w:eastAsia="Calibri" w:hAnsiTheme="majorHAnsi" w:cstheme="majorHAnsi"/>
          <w:i/>
          <w:sz w:val="16"/>
          <w:szCs w:val="16"/>
        </w:rPr>
        <w:t xml:space="preserve"> </w:t>
      </w:r>
      <w:proofErr w:type="spellStart"/>
      <w:r w:rsidR="003E71A8">
        <w:rPr>
          <w:rFonts w:asciiTheme="majorHAnsi" w:eastAsia="Calibri" w:hAnsiTheme="majorHAnsi" w:cstheme="majorHAnsi"/>
          <w:i/>
          <w:sz w:val="16"/>
          <w:szCs w:val="16"/>
        </w:rPr>
        <w:t>cơ</w:t>
      </w:r>
      <w:proofErr w:type="spellEnd"/>
      <w:r w:rsidR="003E71A8">
        <w:rPr>
          <w:rFonts w:asciiTheme="majorHAnsi" w:eastAsia="Calibri" w:hAnsiTheme="majorHAnsi" w:cstheme="majorHAnsi"/>
          <w:i/>
          <w:sz w:val="16"/>
          <w:szCs w:val="16"/>
        </w:rPr>
        <w:t xml:space="preserve"> </w:t>
      </w:r>
      <w:proofErr w:type="spellStart"/>
      <w:r w:rsidR="003E71A8">
        <w:rPr>
          <w:rFonts w:asciiTheme="majorHAnsi" w:eastAsia="Calibri" w:hAnsiTheme="majorHAnsi" w:cstheme="majorHAnsi"/>
          <w:i/>
          <w:sz w:val="16"/>
          <w:szCs w:val="16"/>
        </w:rPr>
        <w:t>cấu</w:t>
      </w:r>
      <w:proofErr w:type="spellEnd"/>
      <w:r w:rsidR="003E71A8">
        <w:rPr>
          <w:rFonts w:asciiTheme="majorHAnsi" w:eastAsia="Calibri" w:hAnsiTheme="majorHAnsi" w:cstheme="majorHAnsi"/>
          <w:i/>
          <w:sz w:val="16"/>
          <w:szCs w:val="16"/>
        </w:rPr>
        <w:t xml:space="preserve"> </w:t>
      </w:r>
      <w:proofErr w:type="spellStart"/>
      <w:r w:rsidR="003E71A8">
        <w:rPr>
          <w:rFonts w:asciiTheme="majorHAnsi" w:eastAsia="Calibri" w:hAnsiTheme="majorHAnsi" w:cstheme="majorHAnsi"/>
          <w:i/>
          <w:sz w:val="16"/>
          <w:szCs w:val="16"/>
        </w:rPr>
        <w:t>sắt</w:t>
      </w:r>
      <w:proofErr w:type="spellEnd"/>
      <w:r w:rsidR="003E71A8">
        <w:rPr>
          <w:rFonts w:asciiTheme="majorHAnsi" w:eastAsia="Calibri" w:hAnsiTheme="majorHAnsi" w:cstheme="majorHAnsi"/>
          <w:i/>
          <w:sz w:val="16"/>
          <w:szCs w:val="16"/>
        </w:rPr>
        <w:t xml:space="preserve"> </w:t>
      </w:r>
      <w:proofErr w:type="spellStart"/>
      <w:r w:rsidR="003E71A8">
        <w:rPr>
          <w:rFonts w:asciiTheme="majorHAnsi" w:eastAsia="Calibri" w:hAnsiTheme="majorHAnsi" w:cstheme="majorHAnsi"/>
          <w:i/>
          <w:sz w:val="16"/>
          <w:szCs w:val="16"/>
        </w:rPr>
        <w:t>kẹp</w:t>
      </w:r>
      <w:proofErr w:type="spellEnd"/>
      <w:r w:rsidR="001769CD">
        <w:rPr>
          <w:rFonts w:asciiTheme="majorHAnsi" w:eastAsia="Calibri" w:hAnsiTheme="majorHAnsi" w:cstheme="majorHAnsi"/>
          <w:i/>
          <w:sz w:val="16"/>
          <w:szCs w:val="16"/>
        </w:rPr>
        <w:t xml:space="preserve">, </w:t>
      </w:r>
      <w:proofErr w:type="spellStart"/>
      <w:r w:rsidR="001769CD">
        <w:rPr>
          <w:rFonts w:asciiTheme="majorHAnsi" w:eastAsia="Calibri" w:hAnsiTheme="majorHAnsi" w:cstheme="majorHAnsi"/>
          <w:i/>
          <w:sz w:val="16"/>
          <w:szCs w:val="16"/>
        </w:rPr>
        <w:t>thực</w:t>
      </w:r>
      <w:proofErr w:type="spellEnd"/>
      <w:r w:rsidR="001769CD">
        <w:rPr>
          <w:rFonts w:asciiTheme="majorHAnsi" w:eastAsia="Calibri" w:hAnsiTheme="majorHAnsi" w:cstheme="majorHAnsi"/>
          <w:i/>
          <w:sz w:val="16"/>
          <w:szCs w:val="16"/>
        </w:rPr>
        <w:t xml:space="preserve"> </w:t>
      </w:r>
      <w:proofErr w:type="spellStart"/>
      <w:r w:rsidR="001769CD">
        <w:rPr>
          <w:rFonts w:asciiTheme="majorHAnsi" w:eastAsia="Calibri" w:hAnsiTheme="majorHAnsi" w:cstheme="majorHAnsi"/>
          <w:i/>
          <w:sz w:val="16"/>
          <w:szCs w:val="16"/>
        </w:rPr>
        <w:t>hiện</w:t>
      </w:r>
      <w:proofErr w:type="spellEnd"/>
      <w:r w:rsidR="001769CD">
        <w:rPr>
          <w:rFonts w:asciiTheme="majorHAnsi" w:eastAsia="Calibri" w:hAnsiTheme="majorHAnsi" w:cstheme="majorHAnsi"/>
          <w:i/>
          <w:sz w:val="16"/>
          <w:szCs w:val="16"/>
        </w:rPr>
        <w:t xml:space="preserve"> </w:t>
      </w:r>
      <w:proofErr w:type="spellStart"/>
      <w:r w:rsidR="001769CD">
        <w:rPr>
          <w:rFonts w:asciiTheme="majorHAnsi" w:eastAsia="Calibri" w:hAnsiTheme="majorHAnsi" w:cstheme="majorHAnsi"/>
          <w:i/>
          <w:sz w:val="16"/>
          <w:szCs w:val="16"/>
        </w:rPr>
        <w:t>cố</w:t>
      </w:r>
      <w:proofErr w:type="spellEnd"/>
      <w:r w:rsidR="001769CD">
        <w:rPr>
          <w:rFonts w:asciiTheme="majorHAnsi" w:eastAsia="Calibri" w:hAnsiTheme="majorHAnsi" w:cstheme="majorHAnsi"/>
          <w:i/>
          <w:sz w:val="16"/>
          <w:szCs w:val="16"/>
        </w:rPr>
        <w:t xml:space="preserve"> </w:t>
      </w:r>
      <w:proofErr w:type="spellStart"/>
      <w:r w:rsidR="001769CD">
        <w:rPr>
          <w:rFonts w:asciiTheme="majorHAnsi" w:eastAsia="Calibri" w:hAnsiTheme="majorHAnsi" w:cstheme="majorHAnsi"/>
          <w:i/>
          <w:sz w:val="16"/>
          <w:szCs w:val="16"/>
        </w:rPr>
        <w:t>định</w:t>
      </w:r>
      <w:proofErr w:type="spellEnd"/>
      <w:r w:rsidR="001769CD">
        <w:rPr>
          <w:rFonts w:asciiTheme="majorHAnsi" w:eastAsia="Calibri" w:hAnsiTheme="majorHAnsi" w:cstheme="majorHAnsi"/>
          <w:i/>
          <w:sz w:val="16"/>
          <w:szCs w:val="16"/>
        </w:rPr>
        <w:t xml:space="preserve"> </w:t>
      </w:r>
      <w:proofErr w:type="spellStart"/>
      <w:r w:rsidR="001769CD">
        <w:rPr>
          <w:rFonts w:asciiTheme="majorHAnsi" w:eastAsia="Calibri" w:hAnsiTheme="majorHAnsi" w:cstheme="majorHAnsi"/>
          <w:i/>
          <w:sz w:val="16"/>
          <w:szCs w:val="16"/>
        </w:rPr>
        <w:t>gông</w:t>
      </w:r>
      <w:proofErr w:type="spellEnd"/>
      <w:r w:rsidR="001769CD">
        <w:rPr>
          <w:rFonts w:asciiTheme="majorHAnsi" w:eastAsia="Calibri" w:hAnsiTheme="majorHAnsi" w:cstheme="majorHAnsi"/>
          <w:i/>
          <w:sz w:val="16"/>
          <w:szCs w:val="16"/>
        </w:rPr>
        <w:t xml:space="preserve"> </w:t>
      </w:r>
      <w:proofErr w:type="spellStart"/>
      <w:r w:rsidR="001769CD">
        <w:rPr>
          <w:rFonts w:asciiTheme="majorHAnsi" w:eastAsia="Calibri" w:hAnsiTheme="majorHAnsi" w:cstheme="majorHAnsi"/>
          <w:i/>
          <w:sz w:val="16"/>
          <w:szCs w:val="16"/>
        </w:rPr>
        <w:t>và</w:t>
      </w:r>
      <w:proofErr w:type="spellEnd"/>
      <w:r w:rsidR="001769CD">
        <w:rPr>
          <w:rFonts w:asciiTheme="majorHAnsi" w:eastAsia="Calibri" w:hAnsiTheme="majorHAnsi" w:cstheme="majorHAnsi"/>
          <w:i/>
          <w:sz w:val="16"/>
          <w:szCs w:val="16"/>
        </w:rPr>
        <w:t xml:space="preserve"> </w:t>
      </w:r>
      <w:proofErr w:type="spellStart"/>
      <w:r w:rsidR="001769CD">
        <w:rPr>
          <w:rFonts w:asciiTheme="majorHAnsi" w:eastAsia="Calibri" w:hAnsiTheme="majorHAnsi" w:cstheme="majorHAnsi"/>
          <w:i/>
          <w:sz w:val="16"/>
          <w:szCs w:val="16"/>
        </w:rPr>
        <w:t>trụ</w:t>
      </w:r>
      <w:proofErr w:type="spellEnd"/>
      <w:r w:rsidR="001769CD">
        <w:rPr>
          <w:rFonts w:asciiTheme="majorHAnsi" w:eastAsia="Calibri" w:hAnsiTheme="majorHAnsi" w:cstheme="majorHAnsi"/>
          <w:i/>
          <w:sz w:val="16"/>
          <w:szCs w:val="16"/>
        </w:rPr>
        <w:t xml:space="preserve"> </w:t>
      </w:r>
      <w:proofErr w:type="spellStart"/>
      <w:r w:rsidR="001769CD">
        <w:rPr>
          <w:rFonts w:asciiTheme="majorHAnsi" w:eastAsia="Calibri" w:hAnsiTheme="majorHAnsi" w:cstheme="majorHAnsi"/>
          <w:i/>
          <w:sz w:val="16"/>
          <w:szCs w:val="16"/>
        </w:rPr>
        <w:t>từ</w:t>
      </w:r>
      <w:proofErr w:type="spellEnd"/>
      <w:r w:rsidR="001769CD">
        <w:rPr>
          <w:rFonts w:asciiTheme="majorHAnsi" w:eastAsia="Calibri" w:hAnsiTheme="majorHAnsi" w:cstheme="majorHAnsi"/>
          <w:i/>
          <w:sz w:val="16"/>
          <w:szCs w:val="16"/>
        </w:rPr>
        <w:t xml:space="preserve"> </w:t>
      </w:r>
      <w:proofErr w:type="spellStart"/>
      <w:r w:rsidR="001769CD">
        <w:rPr>
          <w:rFonts w:asciiTheme="majorHAnsi" w:eastAsia="Calibri" w:hAnsiTheme="majorHAnsi" w:cstheme="majorHAnsi"/>
          <w:i/>
          <w:sz w:val="16"/>
          <w:szCs w:val="16"/>
        </w:rPr>
        <w:t>của</w:t>
      </w:r>
      <w:proofErr w:type="spellEnd"/>
      <w:r w:rsidR="001769CD">
        <w:rPr>
          <w:rFonts w:asciiTheme="majorHAnsi" w:eastAsia="Calibri" w:hAnsiTheme="majorHAnsi" w:cstheme="majorHAnsi"/>
          <w:i/>
          <w:sz w:val="16"/>
          <w:szCs w:val="16"/>
        </w:rPr>
        <w:t xml:space="preserve"> </w:t>
      </w:r>
      <w:proofErr w:type="spellStart"/>
      <w:r w:rsidR="001769CD">
        <w:rPr>
          <w:rFonts w:asciiTheme="majorHAnsi" w:eastAsia="Calibri" w:hAnsiTheme="majorHAnsi" w:cstheme="majorHAnsi"/>
          <w:i/>
          <w:sz w:val="16"/>
          <w:szCs w:val="16"/>
        </w:rPr>
        <w:t>lõi</w:t>
      </w:r>
      <w:proofErr w:type="spellEnd"/>
      <w:r w:rsidR="001769CD">
        <w:rPr>
          <w:rFonts w:asciiTheme="majorHAnsi" w:eastAsia="Calibri" w:hAnsiTheme="majorHAnsi" w:cstheme="majorHAnsi"/>
          <w:i/>
          <w:sz w:val="16"/>
          <w:szCs w:val="16"/>
        </w:rPr>
        <w:t xml:space="preserve"> </w:t>
      </w:r>
      <w:proofErr w:type="spellStart"/>
      <w:r w:rsidR="001769CD">
        <w:rPr>
          <w:rFonts w:asciiTheme="majorHAnsi" w:eastAsia="Calibri" w:hAnsiTheme="majorHAnsi" w:cstheme="majorHAnsi"/>
          <w:i/>
          <w:sz w:val="16"/>
          <w:szCs w:val="16"/>
        </w:rPr>
        <w:t>thép</w:t>
      </w:r>
      <w:proofErr w:type="spellEnd"/>
      <w:r w:rsidR="001769CD">
        <w:rPr>
          <w:rFonts w:asciiTheme="majorHAnsi" w:eastAsia="Calibri" w:hAnsiTheme="majorHAnsi" w:cstheme="majorHAnsi"/>
          <w:i/>
          <w:sz w:val="16"/>
          <w:szCs w:val="16"/>
        </w:rPr>
        <w:t xml:space="preserve"> </w:t>
      </w:r>
      <w:proofErr w:type="spellStart"/>
      <w:r w:rsidR="001769CD">
        <w:rPr>
          <w:rFonts w:asciiTheme="majorHAnsi" w:eastAsia="Calibri" w:hAnsiTheme="majorHAnsi" w:cstheme="majorHAnsi"/>
          <w:i/>
          <w:sz w:val="16"/>
          <w:szCs w:val="16"/>
        </w:rPr>
        <w:t>với</w:t>
      </w:r>
      <w:proofErr w:type="spellEnd"/>
      <w:r w:rsidR="001769CD">
        <w:rPr>
          <w:rFonts w:asciiTheme="majorHAnsi" w:eastAsia="Calibri" w:hAnsiTheme="majorHAnsi" w:cstheme="majorHAnsi"/>
          <w:i/>
          <w:sz w:val="16"/>
          <w:szCs w:val="16"/>
        </w:rPr>
        <w:t xml:space="preserve"> </w:t>
      </w:r>
      <w:proofErr w:type="spellStart"/>
      <w:r w:rsidR="003E71A8">
        <w:rPr>
          <w:rFonts w:asciiTheme="majorHAnsi" w:eastAsia="Calibri" w:hAnsiTheme="majorHAnsi" w:cstheme="majorHAnsi"/>
          <w:i/>
          <w:sz w:val="16"/>
          <w:szCs w:val="16"/>
        </w:rPr>
        <w:t>ứng</w:t>
      </w:r>
      <w:proofErr w:type="spellEnd"/>
      <w:r w:rsidR="003E71A8">
        <w:rPr>
          <w:rFonts w:asciiTheme="majorHAnsi" w:eastAsia="Calibri" w:hAnsiTheme="majorHAnsi" w:cstheme="majorHAnsi"/>
          <w:i/>
          <w:sz w:val="16"/>
          <w:szCs w:val="16"/>
        </w:rPr>
        <w:t xml:space="preserve"> </w:t>
      </w:r>
      <w:proofErr w:type="spellStart"/>
      <w:r w:rsidR="003E71A8">
        <w:rPr>
          <w:rFonts w:asciiTheme="majorHAnsi" w:eastAsia="Calibri" w:hAnsiTheme="majorHAnsi" w:cstheme="majorHAnsi"/>
          <w:i/>
          <w:sz w:val="16"/>
          <w:szCs w:val="16"/>
        </w:rPr>
        <w:t>suất</w:t>
      </w:r>
      <w:proofErr w:type="spellEnd"/>
      <w:r w:rsidR="003E71A8">
        <w:rPr>
          <w:rFonts w:asciiTheme="majorHAnsi" w:eastAsia="Calibri" w:hAnsiTheme="majorHAnsi" w:cstheme="majorHAnsi"/>
          <w:i/>
          <w:sz w:val="16"/>
          <w:szCs w:val="16"/>
        </w:rPr>
        <w:t xml:space="preserve"> </w:t>
      </w:r>
      <w:proofErr w:type="spellStart"/>
      <w:r w:rsidR="003E71A8">
        <w:rPr>
          <w:rFonts w:asciiTheme="majorHAnsi" w:eastAsia="Calibri" w:hAnsiTheme="majorHAnsi" w:cstheme="majorHAnsi"/>
          <w:i/>
          <w:sz w:val="16"/>
          <w:szCs w:val="16"/>
        </w:rPr>
        <w:t>nén</w:t>
      </w:r>
      <w:proofErr w:type="spellEnd"/>
      <w:r w:rsidR="003E71A8">
        <w:rPr>
          <w:rFonts w:asciiTheme="majorHAnsi" w:eastAsia="Calibri" w:hAnsiTheme="majorHAnsi" w:cstheme="majorHAnsi"/>
          <w:i/>
          <w:sz w:val="16"/>
          <w:szCs w:val="16"/>
        </w:rPr>
        <w:t xml:space="preserve"> </w:t>
      </w:r>
      <w:proofErr w:type="spellStart"/>
      <w:r w:rsidR="001769CD">
        <w:rPr>
          <w:rFonts w:asciiTheme="majorHAnsi" w:eastAsia="Calibri" w:hAnsiTheme="majorHAnsi" w:cstheme="majorHAnsi"/>
          <w:i/>
          <w:sz w:val="16"/>
          <w:szCs w:val="16"/>
        </w:rPr>
        <w:t>thích</w:t>
      </w:r>
      <w:proofErr w:type="spellEnd"/>
      <w:r w:rsidR="001769CD">
        <w:rPr>
          <w:rFonts w:asciiTheme="majorHAnsi" w:eastAsia="Calibri" w:hAnsiTheme="majorHAnsi" w:cstheme="majorHAnsi"/>
          <w:i/>
          <w:sz w:val="16"/>
          <w:szCs w:val="16"/>
        </w:rPr>
        <w:t xml:space="preserve"> </w:t>
      </w:r>
      <w:proofErr w:type="spellStart"/>
      <w:r w:rsidR="001769CD">
        <w:rPr>
          <w:rFonts w:asciiTheme="majorHAnsi" w:eastAsia="Calibri" w:hAnsiTheme="majorHAnsi" w:cstheme="majorHAnsi"/>
          <w:i/>
          <w:sz w:val="16"/>
          <w:szCs w:val="16"/>
        </w:rPr>
        <w:t>hợp</w:t>
      </w:r>
      <w:proofErr w:type="spellEnd"/>
      <w:r w:rsidR="001769CD">
        <w:rPr>
          <w:rFonts w:asciiTheme="majorHAnsi" w:eastAsia="Calibri" w:hAnsiTheme="majorHAnsi" w:cstheme="majorHAnsi"/>
          <w:i/>
          <w:sz w:val="16"/>
          <w:szCs w:val="16"/>
        </w:rPr>
        <w:t xml:space="preserve"> </w:t>
      </w:r>
      <w:proofErr w:type="spellStart"/>
      <w:r w:rsidR="006132CA" w:rsidRPr="006132CA">
        <w:rPr>
          <w:rFonts w:asciiTheme="majorHAnsi" w:eastAsia="Calibri" w:hAnsiTheme="majorHAnsi" w:cstheme="majorHAnsi"/>
          <w:i/>
          <w:sz w:val="16"/>
          <w:szCs w:val="16"/>
        </w:rPr>
        <w:t>để</w:t>
      </w:r>
      <w:proofErr w:type="spellEnd"/>
      <w:r w:rsidR="006132CA" w:rsidRPr="006132CA">
        <w:rPr>
          <w:rFonts w:asciiTheme="majorHAnsi" w:eastAsia="Calibri" w:hAnsiTheme="majorHAnsi" w:cstheme="majorHAnsi"/>
          <w:i/>
          <w:sz w:val="16"/>
          <w:szCs w:val="16"/>
        </w:rPr>
        <w:t xml:space="preserve"> </w:t>
      </w:r>
      <w:proofErr w:type="spellStart"/>
      <w:r w:rsidR="006132CA" w:rsidRPr="006132CA">
        <w:rPr>
          <w:rFonts w:asciiTheme="majorHAnsi" w:eastAsia="Calibri" w:hAnsiTheme="majorHAnsi" w:cstheme="majorHAnsi"/>
          <w:i/>
          <w:sz w:val="16"/>
          <w:szCs w:val="16"/>
        </w:rPr>
        <w:t>góp</w:t>
      </w:r>
      <w:proofErr w:type="spellEnd"/>
      <w:r w:rsidR="006132CA" w:rsidRPr="006132CA">
        <w:rPr>
          <w:rFonts w:asciiTheme="majorHAnsi" w:eastAsia="Calibri" w:hAnsiTheme="majorHAnsi" w:cstheme="majorHAnsi"/>
          <w:i/>
          <w:sz w:val="16"/>
          <w:szCs w:val="16"/>
        </w:rPr>
        <w:t xml:space="preserve"> </w:t>
      </w:r>
      <w:proofErr w:type="spellStart"/>
      <w:r w:rsidR="006132CA" w:rsidRPr="006132CA">
        <w:rPr>
          <w:rFonts w:asciiTheme="majorHAnsi" w:eastAsia="Calibri" w:hAnsiTheme="majorHAnsi" w:cstheme="majorHAnsi"/>
          <w:i/>
          <w:sz w:val="16"/>
          <w:szCs w:val="16"/>
        </w:rPr>
        <w:t>phần</w:t>
      </w:r>
      <w:proofErr w:type="spellEnd"/>
      <w:r w:rsidR="006132CA" w:rsidRPr="006132CA">
        <w:rPr>
          <w:rFonts w:asciiTheme="majorHAnsi" w:eastAsia="Calibri" w:hAnsiTheme="majorHAnsi" w:cstheme="majorHAnsi"/>
          <w:i/>
          <w:sz w:val="16"/>
          <w:szCs w:val="16"/>
        </w:rPr>
        <w:t xml:space="preserve"> </w:t>
      </w:r>
      <w:proofErr w:type="spellStart"/>
      <w:r w:rsidR="006132CA" w:rsidRPr="006132CA">
        <w:rPr>
          <w:rFonts w:asciiTheme="majorHAnsi" w:eastAsia="Calibri" w:hAnsiTheme="majorHAnsi" w:cstheme="majorHAnsi"/>
          <w:i/>
          <w:sz w:val="16"/>
          <w:szCs w:val="16"/>
        </w:rPr>
        <w:t>hoàn</w:t>
      </w:r>
      <w:proofErr w:type="spellEnd"/>
      <w:r w:rsidR="006132CA" w:rsidRPr="006132CA">
        <w:rPr>
          <w:rFonts w:asciiTheme="majorHAnsi" w:eastAsia="Calibri" w:hAnsiTheme="majorHAnsi" w:cstheme="majorHAnsi"/>
          <w:i/>
          <w:sz w:val="16"/>
          <w:szCs w:val="16"/>
        </w:rPr>
        <w:t xml:space="preserve"> </w:t>
      </w:r>
      <w:proofErr w:type="spellStart"/>
      <w:r w:rsidR="006132CA" w:rsidRPr="006132CA">
        <w:rPr>
          <w:rFonts w:asciiTheme="majorHAnsi" w:eastAsia="Calibri" w:hAnsiTheme="majorHAnsi" w:cstheme="majorHAnsi"/>
          <w:i/>
          <w:sz w:val="16"/>
          <w:szCs w:val="16"/>
        </w:rPr>
        <w:t>thiện</w:t>
      </w:r>
      <w:proofErr w:type="spellEnd"/>
      <w:r w:rsidR="006132CA" w:rsidRPr="006132CA">
        <w:rPr>
          <w:rFonts w:asciiTheme="majorHAnsi" w:eastAsia="Calibri" w:hAnsiTheme="majorHAnsi" w:cstheme="majorHAnsi"/>
          <w:i/>
          <w:sz w:val="16"/>
          <w:szCs w:val="16"/>
        </w:rPr>
        <w:t xml:space="preserve"> </w:t>
      </w:r>
      <w:proofErr w:type="spellStart"/>
      <w:r w:rsidR="006132CA" w:rsidRPr="006132CA">
        <w:rPr>
          <w:rFonts w:asciiTheme="majorHAnsi" w:eastAsia="Calibri" w:hAnsiTheme="majorHAnsi" w:cstheme="majorHAnsi"/>
          <w:i/>
          <w:sz w:val="16"/>
          <w:szCs w:val="16"/>
        </w:rPr>
        <w:t>quy</w:t>
      </w:r>
      <w:proofErr w:type="spellEnd"/>
      <w:r w:rsidR="006132CA" w:rsidRPr="006132CA">
        <w:rPr>
          <w:rFonts w:asciiTheme="majorHAnsi" w:eastAsia="Calibri" w:hAnsiTheme="majorHAnsi" w:cstheme="majorHAnsi"/>
          <w:i/>
          <w:sz w:val="16"/>
          <w:szCs w:val="16"/>
        </w:rPr>
        <w:t xml:space="preserve"> </w:t>
      </w:r>
      <w:proofErr w:type="spellStart"/>
      <w:r w:rsidR="006132CA" w:rsidRPr="006132CA">
        <w:rPr>
          <w:rFonts w:asciiTheme="majorHAnsi" w:eastAsia="Calibri" w:hAnsiTheme="majorHAnsi" w:cstheme="majorHAnsi"/>
          <w:i/>
          <w:sz w:val="16"/>
          <w:szCs w:val="16"/>
        </w:rPr>
        <w:t>trình</w:t>
      </w:r>
      <w:proofErr w:type="spellEnd"/>
      <w:r w:rsidR="006132CA" w:rsidRPr="006132CA">
        <w:rPr>
          <w:rFonts w:asciiTheme="majorHAnsi" w:eastAsia="Calibri" w:hAnsiTheme="majorHAnsi" w:cstheme="majorHAnsi"/>
          <w:i/>
          <w:sz w:val="16"/>
          <w:szCs w:val="16"/>
        </w:rPr>
        <w:t xml:space="preserve"> </w:t>
      </w:r>
      <w:proofErr w:type="spellStart"/>
      <w:r w:rsidR="006132CA" w:rsidRPr="006132CA">
        <w:rPr>
          <w:rFonts w:asciiTheme="majorHAnsi" w:eastAsia="Calibri" w:hAnsiTheme="majorHAnsi" w:cstheme="majorHAnsi"/>
          <w:i/>
          <w:sz w:val="16"/>
          <w:szCs w:val="16"/>
        </w:rPr>
        <w:t>sả</w:t>
      </w:r>
      <w:r w:rsidR="00641724">
        <w:rPr>
          <w:rFonts w:asciiTheme="majorHAnsi" w:eastAsia="Calibri" w:hAnsiTheme="majorHAnsi" w:cstheme="majorHAnsi"/>
          <w:i/>
          <w:sz w:val="16"/>
          <w:szCs w:val="16"/>
        </w:rPr>
        <w:t>n</w:t>
      </w:r>
      <w:proofErr w:type="spellEnd"/>
      <w:r w:rsidR="00641724">
        <w:rPr>
          <w:rFonts w:asciiTheme="majorHAnsi" w:eastAsia="Calibri" w:hAnsiTheme="majorHAnsi" w:cstheme="majorHAnsi"/>
          <w:i/>
          <w:sz w:val="16"/>
          <w:szCs w:val="16"/>
        </w:rPr>
        <w:t xml:space="preserve"> </w:t>
      </w:r>
      <w:proofErr w:type="spellStart"/>
      <w:r w:rsidR="00641724">
        <w:rPr>
          <w:rFonts w:asciiTheme="majorHAnsi" w:eastAsia="Calibri" w:hAnsiTheme="majorHAnsi" w:cstheme="majorHAnsi"/>
          <w:i/>
          <w:sz w:val="16"/>
          <w:szCs w:val="16"/>
        </w:rPr>
        <w:t>x</w:t>
      </w:r>
      <w:r w:rsidR="006132CA" w:rsidRPr="006132CA">
        <w:rPr>
          <w:rFonts w:asciiTheme="majorHAnsi" w:eastAsia="Calibri" w:hAnsiTheme="majorHAnsi" w:cstheme="majorHAnsi"/>
          <w:i/>
          <w:sz w:val="16"/>
          <w:szCs w:val="16"/>
        </w:rPr>
        <w:t>uất</w:t>
      </w:r>
      <w:proofErr w:type="spellEnd"/>
      <w:r w:rsidR="006132CA" w:rsidRPr="006132CA">
        <w:rPr>
          <w:rFonts w:asciiTheme="majorHAnsi" w:eastAsia="Calibri" w:hAnsiTheme="majorHAnsi" w:cstheme="majorHAnsi"/>
          <w:i/>
          <w:sz w:val="16"/>
          <w:szCs w:val="16"/>
        </w:rPr>
        <w:t xml:space="preserve"> MBA </w:t>
      </w:r>
      <w:proofErr w:type="spellStart"/>
      <w:r w:rsidR="006132CA" w:rsidRPr="006132CA">
        <w:rPr>
          <w:rFonts w:asciiTheme="majorHAnsi" w:eastAsia="Calibri" w:hAnsiTheme="majorHAnsi" w:cstheme="majorHAnsi"/>
          <w:i/>
          <w:sz w:val="16"/>
          <w:szCs w:val="16"/>
        </w:rPr>
        <w:t>lõi</w:t>
      </w:r>
      <w:proofErr w:type="spellEnd"/>
      <w:r w:rsidR="006132CA" w:rsidRPr="006132CA">
        <w:rPr>
          <w:rFonts w:asciiTheme="majorHAnsi" w:eastAsia="Calibri" w:hAnsiTheme="majorHAnsi" w:cstheme="majorHAnsi"/>
          <w:i/>
          <w:sz w:val="16"/>
          <w:szCs w:val="16"/>
        </w:rPr>
        <w:t xml:space="preserve"> </w:t>
      </w:r>
      <w:proofErr w:type="spellStart"/>
      <w:r w:rsidR="006132CA" w:rsidRPr="006132CA">
        <w:rPr>
          <w:rFonts w:asciiTheme="majorHAnsi" w:eastAsia="Calibri" w:hAnsiTheme="majorHAnsi" w:cstheme="majorHAnsi"/>
          <w:i/>
          <w:sz w:val="16"/>
          <w:szCs w:val="16"/>
        </w:rPr>
        <w:t>thép</w:t>
      </w:r>
      <w:proofErr w:type="spellEnd"/>
      <w:r w:rsidR="006132CA" w:rsidRPr="006132CA">
        <w:rPr>
          <w:rFonts w:asciiTheme="majorHAnsi" w:eastAsia="Calibri" w:hAnsiTheme="majorHAnsi" w:cstheme="majorHAnsi"/>
          <w:i/>
          <w:sz w:val="16"/>
          <w:szCs w:val="16"/>
        </w:rPr>
        <w:t xml:space="preserve"> VĐH.</w:t>
      </w:r>
    </w:p>
    <w:p w:rsidR="00510F38" w:rsidRDefault="00510F38" w:rsidP="00510F38">
      <w:pPr>
        <w:autoSpaceDE w:val="0"/>
        <w:autoSpaceDN w:val="0"/>
        <w:adjustRightInd w:val="0"/>
        <w:rPr>
          <w:rFonts w:asciiTheme="majorHAnsi" w:eastAsia="Calibri" w:hAnsiTheme="majorHAnsi" w:cstheme="majorHAnsi"/>
          <w:spacing w:val="1"/>
          <w:sz w:val="16"/>
          <w:szCs w:val="16"/>
        </w:rPr>
      </w:pPr>
      <w:proofErr w:type="spellStart"/>
      <w:r w:rsidRPr="00510F38">
        <w:rPr>
          <w:rFonts w:asciiTheme="majorHAnsi" w:eastAsia="Calibri" w:hAnsiTheme="majorHAnsi" w:cstheme="majorHAnsi"/>
          <w:b/>
          <w:spacing w:val="1"/>
          <w:sz w:val="16"/>
          <w:szCs w:val="16"/>
        </w:rPr>
        <w:t>Từ</w:t>
      </w:r>
      <w:proofErr w:type="spellEnd"/>
      <w:r w:rsidRPr="00510F38">
        <w:rPr>
          <w:rFonts w:asciiTheme="majorHAnsi" w:eastAsia="Calibri" w:hAnsiTheme="majorHAnsi" w:cstheme="majorHAnsi"/>
          <w:b/>
          <w:spacing w:val="1"/>
          <w:sz w:val="16"/>
          <w:szCs w:val="16"/>
        </w:rPr>
        <w:t xml:space="preserve"> </w:t>
      </w:r>
      <w:proofErr w:type="spellStart"/>
      <w:r w:rsidRPr="00510F38">
        <w:rPr>
          <w:rFonts w:asciiTheme="majorHAnsi" w:eastAsia="Calibri" w:hAnsiTheme="majorHAnsi" w:cstheme="majorHAnsi"/>
          <w:b/>
          <w:spacing w:val="1"/>
          <w:sz w:val="16"/>
          <w:szCs w:val="16"/>
        </w:rPr>
        <w:t>khóa</w:t>
      </w:r>
      <w:proofErr w:type="spellEnd"/>
      <w:r w:rsidRPr="00510F38">
        <w:rPr>
          <w:rFonts w:asciiTheme="majorHAnsi" w:eastAsia="Calibri" w:hAnsiTheme="majorHAnsi" w:cstheme="majorHAnsi"/>
          <w:b/>
          <w:spacing w:val="1"/>
          <w:sz w:val="16"/>
          <w:szCs w:val="16"/>
        </w:rPr>
        <w:t>:</w:t>
      </w:r>
      <w:r w:rsidRPr="00510F38">
        <w:rPr>
          <w:rFonts w:asciiTheme="majorHAnsi" w:eastAsia="Calibri" w:hAnsiTheme="majorHAnsi" w:cstheme="majorHAnsi"/>
          <w:spacing w:val="1"/>
          <w:sz w:val="16"/>
          <w:szCs w:val="16"/>
        </w:rPr>
        <w:t xml:space="preserve"> </w:t>
      </w:r>
      <w:proofErr w:type="spellStart"/>
      <w:r w:rsidRPr="00510F38">
        <w:rPr>
          <w:rFonts w:asciiTheme="majorHAnsi" w:eastAsia="Calibri" w:hAnsiTheme="majorHAnsi" w:cstheme="majorHAnsi"/>
          <w:spacing w:val="1"/>
          <w:sz w:val="16"/>
          <w:szCs w:val="16"/>
        </w:rPr>
        <w:t>Máy</w:t>
      </w:r>
      <w:proofErr w:type="spellEnd"/>
      <w:r w:rsidRPr="00510F38">
        <w:rPr>
          <w:rFonts w:asciiTheme="majorHAnsi" w:eastAsia="Calibri" w:hAnsiTheme="majorHAnsi" w:cstheme="majorHAnsi"/>
          <w:spacing w:val="1"/>
          <w:sz w:val="16"/>
          <w:szCs w:val="16"/>
        </w:rPr>
        <w:t xml:space="preserve"> </w:t>
      </w:r>
      <w:proofErr w:type="spellStart"/>
      <w:r w:rsidRPr="00510F38">
        <w:rPr>
          <w:rFonts w:asciiTheme="majorHAnsi" w:eastAsia="Calibri" w:hAnsiTheme="majorHAnsi" w:cstheme="majorHAnsi"/>
          <w:spacing w:val="1"/>
          <w:sz w:val="16"/>
          <w:szCs w:val="16"/>
        </w:rPr>
        <w:t>biến</w:t>
      </w:r>
      <w:proofErr w:type="spellEnd"/>
      <w:r w:rsidRPr="00510F38">
        <w:rPr>
          <w:rFonts w:asciiTheme="majorHAnsi" w:eastAsia="Calibri" w:hAnsiTheme="majorHAnsi" w:cstheme="majorHAnsi"/>
          <w:spacing w:val="1"/>
          <w:sz w:val="16"/>
          <w:szCs w:val="16"/>
        </w:rPr>
        <w:t xml:space="preserve"> </w:t>
      </w:r>
      <w:proofErr w:type="spellStart"/>
      <w:r w:rsidRPr="00510F38">
        <w:rPr>
          <w:rFonts w:asciiTheme="majorHAnsi" w:eastAsia="Calibri" w:hAnsiTheme="majorHAnsi" w:cstheme="majorHAnsi"/>
          <w:spacing w:val="1"/>
          <w:sz w:val="16"/>
          <w:szCs w:val="16"/>
        </w:rPr>
        <w:t>áp</w:t>
      </w:r>
      <w:proofErr w:type="spellEnd"/>
      <w:r w:rsidR="00641724">
        <w:rPr>
          <w:rFonts w:asciiTheme="majorHAnsi" w:eastAsia="Calibri" w:hAnsiTheme="majorHAnsi" w:cstheme="majorHAnsi"/>
          <w:spacing w:val="1"/>
          <w:sz w:val="16"/>
          <w:szCs w:val="16"/>
        </w:rPr>
        <w:t>,</w:t>
      </w:r>
      <w:r w:rsidRPr="00510F38">
        <w:rPr>
          <w:rFonts w:asciiTheme="majorHAnsi" w:eastAsia="Calibri" w:hAnsiTheme="majorHAnsi" w:cstheme="majorHAnsi"/>
          <w:spacing w:val="1"/>
          <w:sz w:val="16"/>
          <w:szCs w:val="16"/>
        </w:rPr>
        <w:t xml:space="preserve"> </w:t>
      </w:r>
      <w:proofErr w:type="spellStart"/>
      <w:r w:rsidRPr="00510F38">
        <w:rPr>
          <w:rFonts w:asciiTheme="majorHAnsi" w:eastAsia="Calibri" w:hAnsiTheme="majorHAnsi" w:cstheme="majorHAnsi"/>
          <w:spacing w:val="1"/>
          <w:sz w:val="16"/>
          <w:szCs w:val="16"/>
        </w:rPr>
        <w:t>lõi</w:t>
      </w:r>
      <w:proofErr w:type="spellEnd"/>
      <w:r w:rsidRPr="00510F38">
        <w:rPr>
          <w:rFonts w:asciiTheme="majorHAnsi" w:eastAsia="Calibri" w:hAnsiTheme="majorHAnsi" w:cstheme="majorHAnsi"/>
          <w:spacing w:val="1"/>
          <w:sz w:val="16"/>
          <w:szCs w:val="16"/>
        </w:rPr>
        <w:t xml:space="preserve"> </w:t>
      </w:r>
      <w:proofErr w:type="spellStart"/>
      <w:r w:rsidR="00B70B42">
        <w:rPr>
          <w:rFonts w:asciiTheme="majorHAnsi" w:eastAsia="Calibri" w:hAnsiTheme="majorHAnsi" w:cstheme="majorHAnsi"/>
          <w:spacing w:val="1"/>
          <w:sz w:val="16"/>
          <w:szCs w:val="16"/>
        </w:rPr>
        <w:t>thép</w:t>
      </w:r>
      <w:proofErr w:type="spellEnd"/>
      <w:r w:rsidR="00B70B42">
        <w:rPr>
          <w:rFonts w:asciiTheme="majorHAnsi" w:eastAsia="Calibri" w:hAnsiTheme="majorHAnsi" w:cstheme="majorHAnsi"/>
          <w:spacing w:val="1"/>
          <w:sz w:val="16"/>
          <w:szCs w:val="16"/>
        </w:rPr>
        <w:t xml:space="preserve"> </w:t>
      </w:r>
      <w:proofErr w:type="spellStart"/>
      <w:r w:rsidRPr="00510F38">
        <w:rPr>
          <w:rFonts w:asciiTheme="majorHAnsi" w:eastAsia="Calibri" w:hAnsiTheme="majorHAnsi" w:cstheme="majorHAnsi"/>
          <w:spacing w:val="1"/>
          <w:sz w:val="16"/>
          <w:szCs w:val="16"/>
        </w:rPr>
        <w:t>vô</w:t>
      </w:r>
      <w:proofErr w:type="spellEnd"/>
      <w:r w:rsidRPr="00510F38">
        <w:rPr>
          <w:rFonts w:asciiTheme="majorHAnsi" w:eastAsia="Calibri" w:hAnsiTheme="majorHAnsi" w:cstheme="majorHAnsi"/>
          <w:spacing w:val="1"/>
          <w:sz w:val="16"/>
          <w:szCs w:val="16"/>
        </w:rPr>
        <w:t xml:space="preserve"> </w:t>
      </w:r>
      <w:proofErr w:type="spellStart"/>
      <w:r w:rsidRPr="00510F38">
        <w:rPr>
          <w:rFonts w:asciiTheme="majorHAnsi" w:eastAsia="Calibri" w:hAnsiTheme="majorHAnsi" w:cstheme="majorHAnsi"/>
          <w:spacing w:val="1"/>
          <w:sz w:val="16"/>
          <w:szCs w:val="16"/>
        </w:rPr>
        <w:t>định</w:t>
      </w:r>
      <w:proofErr w:type="spellEnd"/>
      <w:r w:rsidRPr="00510F38">
        <w:rPr>
          <w:rFonts w:asciiTheme="majorHAnsi" w:eastAsia="Calibri" w:hAnsiTheme="majorHAnsi" w:cstheme="majorHAnsi"/>
          <w:spacing w:val="1"/>
          <w:sz w:val="16"/>
          <w:szCs w:val="16"/>
        </w:rPr>
        <w:t xml:space="preserve"> </w:t>
      </w:r>
      <w:proofErr w:type="spellStart"/>
      <w:r w:rsidRPr="00510F38">
        <w:rPr>
          <w:rFonts w:asciiTheme="majorHAnsi" w:eastAsia="Calibri" w:hAnsiTheme="majorHAnsi" w:cstheme="majorHAnsi"/>
          <w:spacing w:val="1"/>
          <w:sz w:val="16"/>
          <w:szCs w:val="16"/>
        </w:rPr>
        <w:t>hình</w:t>
      </w:r>
      <w:proofErr w:type="spellEnd"/>
      <w:r w:rsidRPr="00510F38">
        <w:rPr>
          <w:rFonts w:asciiTheme="majorHAnsi" w:eastAsia="Calibri" w:hAnsiTheme="majorHAnsi" w:cstheme="majorHAnsi"/>
          <w:spacing w:val="1"/>
          <w:sz w:val="16"/>
          <w:szCs w:val="16"/>
        </w:rPr>
        <w:t xml:space="preserve">, </w:t>
      </w:r>
      <w:proofErr w:type="spellStart"/>
      <w:r w:rsidRPr="00510F38">
        <w:rPr>
          <w:rFonts w:asciiTheme="majorHAnsi" w:eastAsia="Calibri" w:hAnsiTheme="majorHAnsi" w:cstheme="majorHAnsi"/>
          <w:spacing w:val="1"/>
          <w:sz w:val="16"/>
          <w:szCs w:val="16"/>
        </w:rPr>
        <w:t>từ</w:t>
      </w:r>
      <w:proofErr w:type="spellEnd"/>
      <w:r w:rsidRPr="00510F38">
        <w:rPr>
          <w:rFonts w:asciiTheme="majorHAnsi" w:eastAsia="Calibri" w:hAnsiTheme="majorHAnsi" w:cstheme="majorHAnsi"/>
          <w:spacing w:val="1"/>
          <w:sz w:val="16"/>
          <w:szCs w:val="16"/>
        </w:rPr>
        <w:t xml:space="preserve"> </w:t>
      </w:r>
      <w:proofErr w:type="spellStart"/>
      <w:r w:rsidRPr="00510F38">
        <w:rPr>
          <w:rFonts w:asciiTheme="majorHAnsi" w:eastAsia="Calibri" w:hAnsiTheme="majorHAnsi" w:cstheme="majorHAnsi"/>
          <w:spacing w:val="1"/>
          <w:sz w:val="16"/>
          <w:szCs w:val="16"/>
        </w:rPr>
        <w:t>giảo</w:t>
      </w:r>
      <w:proofErr w:type="spellEnd"/>
      <w:r w:rsidR="00B70B42">
        <w:rPr>
          <w:rFonts w:asciiTheme="majorHAnsi" w:eastAsia="Calibri" w:hAnsiTheme="majorHAnsi" w:cstheme="majorHAnsi"/>
          <w:spacing w:val="1"/>
          <w:sz w:val="16"/>
          <w:szCs w:val="16"/>
        </w:rPr>
        <w:t xml:space="preserve"> </w:t>
      </w:r>
      <w:proofErr w:type="spellStart"/>
      <w:r w:rsidR="00B70B42">
        <w:rPr>
          <w:rFonts w:asciiTheme="majorHAnsi" w:eastAsia="Calibri" w:hAnsiTheme="majorHAnsi" w:cstheme="majorHAnsi"/>
          <w:spacing w:val="1"/>
          <w:sz w:val="16"/>
          <w:szCs w:val="16"/>
        </w:rPr>
        <w:t>nghịch</w:t>
      </w:r>
      <w:proofErr w:type="spellEnd"/>
      <w:r w:rsidRPr="00510F38">
        <w:rPr>
          <w:rFonts w:asciiTheme="majorHAnsi" w:eastAsia="Calibri" w:hAnsiTheme="majorHAnsi" w:cstheme="majorHAnsi"/>
          <w:spacing w:val="1"/>
          <w:sz w:val="16"/>
          <w:szCs w:val="16"/>
        </w:rPr>
        <w:t xml:space="preserve">, </w:t>
      </w:r>
      <w:proofErr w:type="spellStart"/>
      <w:r w:rsidRPr="00510F38">
        <w:rPr>
          <w:rFonts w:asciiTheme="majorHAnsi" w:eastAsia="Calibri" w:hAnsiTheme="majorHAnsi" w:cstheme="majorHAnsi"/>
          <w:spacing w:val="1"/>
          <w:sz w:val="16"/>
          <w:szCs w:val="16"/>
        </w:rPr>
        <w:t>biến</w:t>
      </w:r>
      <w:proofErr w:type="spellEnd"/>
      <w:r w:rsidRPr="00510F38">
        <w:rPr>
          <w:rFonts w:asciiTheme="majorHAnsi" w:eastAsia="Calibri" w:hAnsiTheme="majorHAnsi" w:cstheme="majorHAnsi"/>
          <w:spacing w:val="1"/>
          <w:sz w:val="16"/>
          <w:szCs w:val="16"/>
        </w:rPr>
        <w:t xml:space="preserve"> </w:t>
      </w:r>
      <w:proofErr w:type="spellStart"/>
      <w:r w:rsidRPr="00510F38">
        <w:rPr>
          <w:rFonts w:asciiTheme="majorHAnsi" w:eastAsia="Calibri" w:hAnsiTheme="majorHAnsi" w:cstheme="majorHAnsi"/>
          <w:spacing w:val="1"/>
          <w:sz w:val="16"/>
          <w:szCs w:val="16"/>
        </w:rPr>
        <w:t>dạng</w:t>
      </w:r>
      <w:proofErr w:type="spellEnd"/>
      <w:r w:rsidR="00F20CA5">
        <w:rPr>
          <w:rFonts w:asciiTheme="majorHAnsi" w:eastAsia="Calibri" w:hAnsiTheme="majorHAnsi" w:cstheme="majorHAnsi"/>
          <w:spacing w:val="1"/>
          <w:sz w:val="16"/>
          <w:szCs w:val="16"/>
        </w:rPr>
        <w:t>,</w:t>
      </w:r>
      <w:r w:rsidR="00B70B42">
        <w:rPr>
          <w:rFonts w:asciiTheme="majorHAnsi" w:eastAsia="Calibri" w:hAnsiTheme="majorHAnsi" w:cstheme="majorHAnsi"/>
          <w:spacing w:val="1"/>
          <w:sz w:val="16"/>
          <w:szCs w:val="16"/>
        </w:rPr>
        <w:t xml:space="preserve"> </w:t>
      </w:r>
      <w:proofErr w:type="spellStart"/>
      <w:r w:rsidR="00B70B42">
        <w:rPr>
          <w:rFonts w:asciiTheme="majorHAnsi" w:eastAsia="Calibri" w:hAnsiTheme="majorHAnsi" w:cstheme="majorHAnsi"/>
          <w:spacing w:val="1"/>
          <w:sz w:val="16"/>
          <w:szCs w:val="16"/>
        </w:rPr>
        <w:t>sự</w:t>
      </w:r>
      <w:proofErr w:type="spellEnd"/>
      <w:r w:rsidR="00B70B42">
        <w:rPr>
          <w:rFonts w:asciiTheme="majorHAnsi" w:eastAsia="Calibri" w:hAnsiTheme="majorHAnsi" w:cstheme="majorHAnsi"/>
          <w:spacing w:val="1"/>
          <w:sz w:val="16"/>
          <w:szCs w:val="16"/>
        </w:rPr>
        <w:t xml:space="preserve"> rung </w:t>
      </w:r>
      <w:proofErr w:type="spellStart"/>
      <w:r w:rsidR="00B70B42">
        <w:rPr>
          <w:rFonts w:asciiTheme="majorHAnsi" w:eastAsia="Calibri" w:hAnsiTheme="majorHAnsi" w:cstheme="majorHAnsi"/>
          <w:spacing w:val="1"/>
          <w:sz w:val="16"/>
          <w:szCs w:val="16"/>
        </w:rPr>
        <w:t>động</w:t>
      </w:r>
      <w:proofErr w:type="spellEnd"/>
      <w:r w:rsidRPr="00510F38">
        <w:rPr>
          <w:rFonts w:asciiTheme="majorHAnsi" w:eastAsia="Calibri" w:hAnsiTheme="majorHAnsi" w:cstheme="majorHAnsi"/>
          <w:spacing w:val="1"/>
          <w:sz w:val="16"/>
          <w:szCs w:val="16"/>
        </w:rPr>
        <w:t>.</w:t>
      </w:r>
    </w:p>
    <w:p w:rsidR="00025460" w:rsidRDefault="00025460" w:rsidP="00F935EA">
      <w:pPr>
        <w:rPr>
          <w:rFonts w:asciiTheme="majorHAnsi" w:hAnsiTheme="majorHAnsi" w:cstheme="majorHAnsi"/>
          <w:b/>
          <w:sz w:val="16"/>
          <w:szCs w:val="16"/>
        </w:rPr>
      </w:pPr>
    </w:p>
    <w:p w:rsidR="00025460" w:rsidRDefault="00025460" w:rsidP="00F935EA">
      <w:pPr>
        <w:rPr>
          <w:rFonts w:asciiTheme="majorHAnsi" w:hAnsiTheme="majorHAnsi" w:cstheme="majorHAnsi"/>
          <w:b/>
          <w:sz w:val="16"/>
          <w:szCs w:val="16"/>
        </w:rPr>
      </w:pPr>
    </w:p>
    <w:p w:rsidR="00F935EA" w:rsidRDefault="00D0140E" w:rsidP="00F935EA">
      <w:pPr>
        <w:rPr>
          <w:rFonts w:asciiTheme="majorHAnsi" w:eastAsia="Calibri" w:hAnsiTheme="majorHAnsi" w:cstheme="majorHAnsi"/>
          <w:i/>
          <w:sz w:val="16"/>
          <w:szCs w:val="16"/>
        </w:rPr>
      </w:pPr>
      <w:r w:rsidRPr="00510F38">
        <w:rPr>
          <w:rFonts w:asciiTheme="majorHAnsi" w:hAnsiTheme="majorHAnsi" w:cstheme="majorHAnsi"/>
          <w:b/>
          <w:sz w:val="16"/>
          <w:szCs w:val="16"/>
        </w:rPr>
        <w:lastRenderedPageBreak/>
        <w:t>Abstract</w:t>
      </w:r>
      <w:r w:rsidR="00F31497">
        <w:rPr>
          <w:rFonts w:asciiTheme="majorHAnsi" w:hAnsiTheme="majorHAnsi" w:cstheme="majorHAnsi"/>
          <w:b/>
          <w:sz w:val="16"/>
          <w:szCs w:val="16"/>
        </w:rPr>
        <w:t xml:space="preserve"> </w:t>
      </w:r>
      <w:r w:rsidR="00F31497" w:rsidRPr="00F31497">
        <w:rPr>
          <w:rFonts w:asciiTheme="majorHAnsi" w:hAnsiTheme="majorHAnsi" w:cstheme="majorHAnsi"/>
          <w:b/>
          <w:sz w:val="16"/>
          <w:szCs w:val="16"/>
        </w:rPr>
        <w:t>–</w:t>
      </w:r>
      <w:r w:rsidR="004A2C22">
        <w:rPr>
          <w:rFonts w:asciiTheme="majorHAnsi" w:hAnsiTheme="majorHAnsi" w:cstheme="majorHAnsi"/>
          <w:b/>
          <w:sz w:val="16"/>
          <w:szCs w:val="16"/>
        </w:rPr>
        <w:t xml:space="preserve"> </w:t>
      </w:r>
      <w:r w:rsidR="003B0163" w:rsidRPr="003B0163">
        <w:rPr>
          <w:rFonts w:asciiTheme="majorHAnsi" w:eastAsia="Calibri" w:hAnsiTheme="majorHAnsi" w:cstheme="majorHAnsi"/>
          <w:i/>
          <w:sz w:val="16"/>
          <w:szCs w:val="16"/>
        </w:rPr>
        <w:t xml:space="preserve">When using amorphous materials for </w:t>
      </w:r>
      <w:proofErr w:type="spellStart"/>
      <w:r w:rsidR="003B0163" w:rsidRPr="003B0163">
        <w:rPr>
          <w:rFonts w:asciiTheme="majorHAnsi" w:eastAsia="Calibri" w:hAnsiTheme="majorHAnsi" w:cstheme="majorHAnsi"/>
          <w:i/>
          <w:sz w:val="16"/>
          <w:szCs w:val="16"/>
        </w:rPr>
        <w:t>manufac</w:t>
      </w:r>
      <w:r w:rsidR="004F0C88">
        <w:rPr>
          <w:rFonts w:asciiTheme="majorHAnsi" w:eastAsia="Calibri" w:hAnsiTheme="majorHAnsi" w:cstheme="majorHAnsi"/>
          <w:i/>
          <w:sz w:val="16"/>
          <w:szCs w:val="16"/>
        </w:rPr>
        <w:t>-</w:t>
      </w:r>
      <w:r w:rsidR="003B0163" w:rsidRPr="003B0163">
        <w:rPr>
          <w:rFonts w:asciiTheme="majorHAnsi" w:eastAsia="Calibri" w:hAnsiTheme="majorHAnsi" w:cstheme="majorHAnsi"/>
          <w:i/>
          <w:sz w:val="16"/>
          <w:szCs w:val="16"/>
        </w:rPr>
        <w:t>turing</w:t>
      </w:r>
      <w:proofErr w:type="spellEnd"/>
      <w:r w:rsidR="003B0163" w:rsidRPr="003B0163">
        <w:rPr>
          <w:rFonts w:asciiTheme="majorHAnsi" w:eastAsia="Calibri" w:hAnsiTheme="majorHAnsi" w:cstheme="majorHAnsi"/>
          <w:i/>
          <w:sz w:val="16"/>
          <w:szCs w:val="16"/>
        </w:rPr>
        <w:t xml:space="preserve"> distribute transformer steel core need to care about deformation of steel sheets when mechanical processing, special is the impact of the compressive stress due to clamping bars fixed magnetic legs and yokes of amorphous steel core transformer. Articles have built mathematical model investigate to Influence of compressive stress to strain and vibration of the amorphous steel core trans</w:t>
      </w:r>
      <w:r w:rsidR="00F44956">
        <w:rPr>
          <w:rFonts w:asciiTheme="majorHAnsi" w:eastAsia="Calibri" w:hAnsiTheme="majorHAnsi" w:cstheme="majorHAnsi"/>
          <w:i/>
          <w:sz w:val="16"/>
          <w:szCs w:val="16"/>
        </w:rPr>
        <w:t>-</w:t>
      </w:r>
      <w:r w:rsidR="003B0163" w:rsidRPr="003B0163">
        <w:rPr>
          <w:rFonts w:asciiTheme="majorHAnsi" w:eastAsia="Calibri" w:hAnsiTheme="majorHAnsi" w:cstheme="majorHAnsi"/>
          <w:i/>
          <w:sz w:val="16"/>
          <w:szCs w:val="16"/>
        </w:rPr>
        <w:t xml:space="preserve">former, and have defined optimal compressive stress is 1,23MPa. Results of the analysis on the mathematical model of the amorphous steel core transformer </w:t>
      </w:r>
      <w:r w:rsidR="00B31977">
        <w:rPr>
          <w:rFonts w:asciiTheme="majorHAnsi" w:eastAsia="Calibri" w:hAnsiTheme="majorHAnsi" w:cstheme="majorHAnsi"/>
          <w:i/>
          <w:sz w:val="16"/>
          <w:szCs w:val="16"/>
        </w:rPr>
        <w:t>due to reverse magneto</w:t>
      </w:r>
      <w:r w:rsidR="004F0C88">
        <w:rPr>
          <w:rFonts w:asciiTheme="majorHAnsi" w:eastAsia="Calibri" w:hAnsiTheme="majorHAnsi" w:cstheme="majorHAnsi"/>
          <w:i/>
          <w:sz w:val="16"/>
          <w:szCs w:val="16"/>
        </w:rPr>
        <w:t>-</w:t>
      </w:r>
      <w:proofErr w:type="spellStart"/>
      <w:r w:rsidR="00B31977">
        <w:rPr>
          <w:rFonts w:asciiTheme="majorHAnsi" w:eastAsia="Calibri" w:hAnsiTheme="majorHAnsi" w:cstheme="majorHAnsi"/>
          <w:i/>
          <w:sz w:val="16"/>
          <w:szCs w:val="16"/>
        </w:rPr>
        <w:t>strictive</w:t>
      </w:r>
      <w:proofErr w:type="spellEnd"/>
      <w:r w:rsidR="00B31977">
        <w:rPr>
          <w:rFonts w:asciiTheme="majorHAnsi" w:eastAsia="Calibri" w:hAnsiTheme="majorHAnsi" w:cstheme="majorHAnsi"/>
          <w:i/>
          <w:sz w:val="16"/>
          <w:szCs w:val="16"/>
        </w:rPr>
        <w:t xml:space="preserve"> </w:t>
      </w:r>
      <w:r w:rsidR="003B0163" w:rsidRPr="003B0163">
        <w:rPr>
          <w:rFonts w:asciiTheme="majorHAnsi" w:eastAsia="Calibri" w:hAnsiTheme="majorHAnsi" w:cstheme="majorHAnsi"/>
          <w:i/>
          <w:sz w:val="16"/>
          <w:szCs w:val="16"/>
        </w:rPr>
        <w:t xml:space="preserve">are compared with </w:t>
      </w:r>
      <w:r w:rsidR="00F44956">
        <w:rPr>
          <w:rFonts w:asciiTheme="majorHAnsi" w:eastAsia="Calibri" w:hAnsiTheme="majorHAnsi" w:cstheme="majorHAnsi"/>
          <w:i/>
          <w:sz w:val="16"/>
          <w:szCs w:val="16"/>
        </w:rPr>
        <w:t xml:space="preserve">the case without </w:t>
      </w:r>
      <w:r w:rsidR="00F44956" w:rsidRPr="00F44956">
        <w:rPr>
          <w:rFonts w:asciiTheme="majorHAnsi" w:eastAsia="Calibri" w:hAnsiTheme="majorHAnsi" w:cstheme="majorHAnsi"/>
          <w:i/>
          <w:sz w:val="16"/>
          <w:szCs w:val="16"/>
        </w:rPr>
        <w:t xml:space="preserve">compressive stress </w:t>
      </w:r>
      <w:r w:rsidR="003B0163" w:rsidRPr="003B0163">
        <w:rPr>
          <w:rFonts w:asciiTheme="majorHAnsi" w:eastAsia="Calibri" w:hAnsiTheme="majorHAnsi" w:cstheme="majorHAnsi"/>
          <w:i/>
          <w:sz w:val="16"/>
          <w:szCs w:val="16"/>
        </w:rPr>
        <w:t xml:space="preserve">and showed strain decrease 11,4μm/m and displacement </w:t>
      </w:r>
      <w:proofErr w:type="spellStart"/>
      <w:r w:rsidR="003B0163" w:rsidRPr="003B0163">
        <w:rPr>
          <w:rFonts w:asciiTheme="majorHAnsi" w:eastAsia="Calibri" w:hAnsiTheme="majorHAnsi" w:cstheme="majorHAnsi"/>
          <w:i/>
          <w:sz w:val="16"/>
          <w:szCs w:val="16"/>
        </w:rPr>
        <w:t>dec</w:t>
      </w:r>
      <w:r w:rsidR="004F0C88">
        <w:rPr>
          <w:rFonts w:asciiTheme="majorHAnsi" w:eastAsia="Calibri" w:hAnsiTheme="majorHAnsi" w:cstheme="majorHAnsi"/>
          <w:i/>
          <w:sz w:val="16"/>
          <w:szCs w:val="16"/>
        </w:rPr>
        <w:t>-</w:t>
      </w:r>
      <w:r w:rsidR="003B0163" w:rsidRPr="003B0163">
        <w:rPr>
          <w:rFonts w:asciiTheme="majorHAnsi" w:eastAsia="Calibri" w:hAnsiTheme="majorHAnsi" w:cstheme="majorHAnsi"/>
          <w:i/>
          <w:sz w:val="16"/>
          <w:szCs w:val="16"/>
        </w:rPr>
        <w:t>rease</w:t>
      </w:r>
      <w:proofErr w:type="spellEnd"/>
      <w:r w:rsidR="003B0163" w:rsidRPr="003B0163">
        <w:rPr>
          <w:rFonts w:asciiTheme="majorHAnsi" w:eastAsia="Calibri" w:hAnsiTheme="majorHAnsi" w:cstheme="majorHAnsi"/>
          <w:i/>
          <w:sz w:val="16"/>
          <w:szCs w:val="16"/>
        </w:rPr>
        <w:t xml:space="preserve"> 4,4824μm/m. </w:t>
      </w:r>
      <w:r w:rsidR="00483407" w:rsidRPr="00483407">
        <w:rPr>
          <w:rFonts w:asciiTheme="majorHAnsi" w:eastAsia="Calibri" w:hAnsiTheme="majorHAnsi" w:cstheme="majorHAnsi"/>
          <w:i/>
          <w:sz w:val="16"/>
          <w:szCs w:val="16"/>
        </w:rPr>
        <w:t xml:space="preserve">Thereby, authors recommend the </w:t>
      </w:r>
      <w:proofErr w:type="spellStart"/>
      <w:r w:rsidR="00483407" w:rsidRPr="00483407">
        <w:rPr>
          <w:rFonts w:asciiTheme="majorHAnsi" w:eastAsia="Calibri" w:hAnsiTheme="majorHAnsi" w:cstheme="majorHAnsi"/>
          <w:i/>
          <w:sz w:val="16"/>
          <w:szCs w:val="16"/>
        </w:rPr>
        <w:t>manu</w:t>
      </w:r>
      <w:r w:rsidR="004F0C88">
        <w:rPr>
          <w:rFonts w:asciiTheme="majorHAnsi" w:eastAsia="Calibri" w:hAnsiTheme="majorHAnsi" w:cstheme="majorHAnsi"/>
          <w:i/>
          <w:sz w:val="16"/>
          <w:szCs w:val="16"/>
        </w:rPr>
        <w:t>-</w:t>
      </w:r>
      <w:r w:rsidR="00483407" w:rsidRPr="00483407">
        <w:rPr>
          <w:rFonts w:asciiTheme="majorHAnsi" w:eastAsia="Calibri" w:hAnsiTheme="majorHAnsi" w:cstheme="majorHAnsi"/>
          <w:i/>
          <w:sz w:val="16"/>
          <w:szCs w:val="16"/>
        </w:rPr>
        <w:t>facturers</w:t>
      </w:r>
      <w:proofErr w:type="spellEnd"/>
      <w:r w:rsidR="00483407" w:rsidRPr="00483407">
        <w:rPr>
          <w:rFonts w:asciiTheme="majorHAnsi" w:eastAsia="Calibri" w:hAnsiTheme="majorHAnsi" w:cstheme="majorHAnsi"/>
          <w:i/>
          <w:sz w:val="16"/>
          <w:szCs w:val="16"/>
        </w:rPr>
        <w:t xml:space="preserve"> interested to design iron clamp structure, implements fixed legs </w:t>
      </w:r>
      <w:proofErr w:type="spellStart"/>
      <w:r w:rsidR="00483407" w:rsidRPr="00483407">
        <w:rPr>
          <w:rFonts w:asciiTheme="majorHAnsi" w:eastAsia="Calibri" w:hAnsiTheme="majorHAnsi" w:cstheme="majorHAnsi"/>
          <w:i/>
          <w:sz w:val="16"/>
          <w:szCs w:val="16"/>
        </w:rPr>
        <w:t>anh</w:t>
      </w:r>
      <w:proofErr w:type="spellEnd"/>
      <w:r w:rsidR="00483407" w:rsidRPr="00483407">
        <w:rPr>
          <w:rFonts w:asciiTheme="majorHAnsi" w:eastAsia="Calibri" w:hAnsiTheme="majorHAnsi" w:cstheme="majorHAnsi"/>
          <w:i/>
          <w:sz w:val="16"/>
          <w:szCs w:val="16"/>
        </w:rPr>
        <w:t xml:space="preserve"> yokes magnetic of the steel core with the appropriate compressive stress to minimize the vibration of the steel core to perfect the production processes  amorphous steel core transformer.</w:t>
      </w:r>
    </w:p>
    <w:p w:rsidR="00FC0D82" w:rsidRPr="00F935EA" w:rsidRDefault="00517D7A" w:rsidP="00F935EA">
      <w:pPr>
        <w:autoSpaceDE w:val="0"/>
        <w:autoSpaceDN w:val="0"/>
        <w:adjustRightInd w:val="0"/>
        <w:rPr>
          <w:rFonts w:asciiTheme="majorHAnsi" w:eastAsia="Calibri" w:hAnsiTheme="majorHAnsi" w:cstheme="majorHAnsi"/>
          <w:spacing w:val="1"/>
          <w:sz w:val="16"/>
          <w:szCs w:val="16"/>
        </w:rPr>
      </w:pPr>
      <w:r w:rsidRPr="00F935EA">
        <w:rPr>
          <w:rFonts w:asciiTheme="majorHAnsi" w:eastAsia="Calibri" w:hAnsiTheme="majorHAnsi" w:cstheme="majorHAnsi"/>
          <w:b/>
          <w:spacing w:val="1"/>
          <w:sz w:val="16"/>
          <w:szCs w:val="16"/>
        </w:rPr>
        <w:t>Key words</w:t>
      </w:r>
      <w:r w:rsidR="0097594B" w:rsidRPr="00F935EA">
        <w:rPr>
          <w:rFonts w:asciiTheme="majorHAnsi" w:eastAsia="Calibri" w:hAnsiTheme="majorHAnsi" w:cstheme="majorHAnsi"/>
          <w:b/>
          <w:spacing w:val="1"/>
          <w:sz w:val="16"/>
          <w:szCs w:val="16"/>
        </w:rPr>
        <w:t>:</w:t>
      </w:r>
      <w:r w:rsidR="004A38BD" w:rsidRPr="00F935EA">
        <w:rPr>
          <w:rFonts w:asciiTheme="majorHAnsi" w:eastAsia="Calibri" w:hAnsiTheme="majorHAnsi" w:cstheme="majorHAnsi"/>
          <w:b/>
          <w:spacing w:val="1"/>
          <w:sz w:val="16"/>
          <w:szCs w:val="16"/>
        </w:rPr>
        <w:t xml:space="preserve"> </w:t>
      </w:r>
      <w:r w:rsidR="0097594B" w:rsidRPr="00F935EA">
        <w:rPr>
          <w:rFonts w:asciiTheme="majorHAnsi" w:eastAsia="Calibri" w:hAnsiTheme="majorHAnsi" w:cstheme="majorHAnsi"/>
          <w:spacing w:val="1"/>
          <w:sz w:val="16"/>
          <w:szCs w:val="16"/>
        </w:rPr>
        <w:t>T</w:t>
      </w:r>
      <w:r w:rsidR="00510F38" w:rsidRPr="00F935EA">
        <w:rPr>
          <w:rFonts w:asciiTheme="majorHAnsi" w:eastAsia="Calibri" w:hAnsiTheme="majorHAnsi" w:cstheme="majorHAnsi"/>
          <w:spacing w:val="1"/>
          <w:sz w:val="16"/>
          <w:szCs w:val="16"/>
        </w:rPr>
        <w:t xml:space="preserve">ransformer, </w:t>
      </w:r>
      <w:r w:rsidR="00B70B42" w:rsidRPr="00F935EA">
        <w:rPr>
          <w:rFonts w:asciiTheme="majorHAnsi" w:eastAsia="Calibri" w:hAnsiTheme="majorHAnsi" w:cstheme="majorHAnsi"/>
          <w:spacing w:val="1"/>
          <w:sz w:val="16"/>
          <w:szCs w:val="16"/>
        </w:rPr>
        <w:t>a</w:t>
      </w:r>
      <w:r w:rsidR="0097594B" w:rsidRPr="00F935EA">
        <w:rPr>
          <w:rFonts w:asciiTheme="majorHAnsi" w:eastAsia="Calibri" w:hAnsiTheme="majorHAnsi" w:cstheme="majorHAnsi"/>
          <w:spacing w:val="1"/>
          <w:sz w:val="16"/>
          <w:szCs w:val="16"/>
        </w:rPr>
        <w:t xml:space="preserve">morphous </w:t>
      </w:r>
      <w:r w:rsidR="00B70B42" w:rsidRPr="00F935EA">
        <w:rPr>
          <w:rFonts w:asciiTheme="majorHAnsi" w:eastAsia="Calibri" w:hAnsiTheme="majorHAnsi" w:cstheme="majorHAnsi"/>
          <w:spacing w:val="1"/>
          <w:sz w:val="16"/>
          <w:szCs w:val="16"/>
        </w:rPr>
        <w:t xml:space="preserve">steel </w:t>
      </w:r>
      <w:r w:rsidR="00483407">
        <w:rPr>
          <w:rFonts w:asciiTheme="majorHAnsi" w:eastAsia="Calibri" w:hAnsiTheme="majorHAnsi" w:cstheme="majorHAnsi"/>
          <w:spacing w:val="1"/>
          <w:sz w:val="16"/>
          <w:szCs w:val="16"/>
        </w:rPr>
        <w:t xml:space="preserve">core, </w:t>
      </w:r>
      <w:proofErr w:type="gramStart"/>
      <w:r w:rsidR="00B70B42" w:rsidRPr="00F935EA">
        <w:rPr>
          <w:rFonts w:asciiTheme="majorHAnsi" w:eastAsia="Calibri" w:hAnsiTheme="majorHAnsi" w:cstheme="majorHAnsi"/>
          <w:spacing w:val="1"/>
          <w:sz w:val="16"/>
          <w:szCs w:val="16"/>
        </w:rPr>
        <w:t>reverse</w:t>
      </w:r>
      <w:proofErr w:type="gramEnd"/>
      <w:r w:rsidR="00B70B42" w:rsidRPr="00F935EA">
        <w:rPr>
          <w:rFonts w:asciiTheme="majorHAnsi" w:eastAsia="Calibri" w:hAnsiTheme="majorHAnsi" w:cstheme="majorHAnsi"/>
          <w:spacing w:val="1"/>
          <w:sz w:val="16"/>
          <w:szCs w:val="16"/>
        </w:rPr>
        <w:t xml:space="preserve"> </w:t>
      </w:r>
      <w:proofErr w:type="spellStart"/>
      <w:r w:rsidR="00B70B42" w:rsidRPr="00F935EA">
        <w:rPr>
          <w:rFonts w:asciiTheme="majorHAnsi" w:eastAsia="Calibri" w:hAnsiTheme="majorHAnsi" w:cstheme="majorHAnsi"/>
          <w:spacing w:val="1"/>
          <w:sz w:val="16"/>
          <w:szCs w:val="16"/>
        </w:rPr>
        <w:t>m</w:t>
      </w:r>
      <w:r w:rsidR="00510F38" w:rsidRPr="00F935EA">
        <w:rPr>
          <w:rFonts w:asciiTheme="majorHAnsi" w:eastAsia="Calibri" w:hAnsiTheme="majorHAnsi" w:cstheme="majorHAnsi"/>
          <w:spacing w:val="1"/>
          <w:sz w:val="16"/>
          <w:szCs w:val="16"/>
        </w:rPr>
        <w:t>agnetostricti</w:t>
      </w:r>
      <w:r w:rsidR="00B70B42" w:rsidRPr="00F935EA">
        <w:rPr>
          <w:rFonts w:asciiTheme="majorHAnsi" w:eastAsia="Calibri" w:hAnsiTheme="majorHAnsi" w:cstheme="majorHAnsi"/>
          <w:spacing w:val="1"/>
          <w:sz w:val="16"/>
          <w:szCs w:val="16"/>
        </w:rPr>
        <w:t>ve</w:t>
      </w:r>
      <w:proofErr w:type="spellEnd"/>
      <w:r w:rsidR="0097594B" w:rsidRPr="00F935EA">
        <w:rPr>
          <w:rFonts w:asciiTheme="majorHAnsi" w:eastAsia="Calibri" w:hAnsiTheme="majorHAnsi" w:cstheme="majorHAnsi"/>
          <w:spacing w:val="1"/>
          <w:sz w:val="16"/>
          <w:szCs w:val="16"/>
        </w:rPr>
        <w:t>,</w:t>
      </w:r>
      <w:r w:rsidR="00510F38" w:rsidRPr="00F935EA">
        <w:rPr>
          <w:rFonts w:asciiTheme="majorHAnsi" w:eastAsia="Calibri" w:hAnsiTheme="majorHAnsi" w:cstheme="majorHAnsi"/>
          <w:spacing w:val="1"/>
          <w:sz w:val="16"/>
          <w:szCs w:val="16"/>
        </w:rPr>
        <w:t xml:space="preserve"> strain</w:t>
      </w:r>
      <w:r w:rsidR="0097594B" w:rsidRPr="00F935EA">
        <w:rPr>
          <w:rFonts w:asciiTheme="majorHAnsi" w:eastAsia="Calibri" w:hAnsiTheme="majorHAnsi" w:cstheme="majorHAnsi"/>
          <w:spacing w:val="1"/>
          <w:sz w:val="16"/>
          <w:szCs w:val="16"/>
        </w:rPr>
        <w:t>,</w:t>
      </w:r>
      <w:r w:rsidR="00B70B42" w:rsidRPr="00F935EA">
        <w:rPr>
          <w:rFonts w:asciiTheme="majorHAnsi" w:eastAsia="Calibri" w:hAnsiTheme="majorHAnsi" w:cstheme="majorHAnsi"/>
          <w:spacing w:val="1"/>
          <w:sz w:val="16"/>
          <w:szCs w:val="16"/>
        </w:rPr>
        <w:t xml:space="preserve"> vibration</w:t>
      </w:r>
      <w:r w:rsidR="0097594B" w:rsidRPr="00F935EA">
        <w:rPr>
          <w:rFonts w:asciiTheme="majorHAnsi" w:eastAsia="Calibri" w:hAnsiTheme="majorHAnsi" w:cstheme="majorHAnsi"/>
          <w:spacing w:val="1"/>
          <w:sz w:val="16"/>
          <w:szCs w:val="16"/>
        </w:rPr>
        <w:t>.</w:t>
      </w:r>
    </w:p>
    <w:p w:rsidR="00510F38" w:rsidRPr="00510F38" w:rsidRDefault="00510F38" w:rsidP="002D4C19">
      <w:pPr>
        <w:sectPr w:rsidR="00510F38" w:rsidRPr="00510F38" w:rsidSect="00E40F9E">
          <w:type w:val="continuous"/>
          <w:pgSz w:w="10773" w:h="15026" w:code="9"/>
          <w:pgMar w:top="567" w:right="567" w:bottom="567" w:left="567" w:header="284" w:footer="284" w:gutter="0"/>
          <w:cols w:num="2" w:space="284"/>
          <w:docGrid w:linePitch="360"/>
        </w:sectPr>
      </w:pPr>
    </w:p>
    <w:p w:rsidR="00BA4605" w:rsidRDefault="00627A78" w:rsidP="002D4C19">
      <w:pPr>
        <w:pStyle w:val="Heading1"/>
        <w:numPr>
          <w:ilvl w:val="0"/>
          <w:numId w:val="0"/>
        </w:numPr>
      </w:pPr>
      <w:r>
        <w:lastRenderedPageBreak/>
        <w:t xml:space="preserve">1. </w:t>
      </w:r>
      <w:r w:rsidR="00DB6A19">
        <w:t>ĐẶT VẤN ĐỀ</w:t>
      </w:r>
    </w:p>
    <w:p w:rsidR="00750083" w:rsidRDefault="0003694B" w:rsidP="002D4C19">
      <w:pPr>
        <w:rPr>
          <w:szCs w:val="22"/>
          <w:lang w:val="it-IT"/>
        </w:rPr>
      </w:pPr>
      <w:r w:rsidRPr="0003694B">
        <w:rPr>
          <w:szCs w:val="22"/>
          <w:lang w:val="it-IT"/>
        </w:rPr>
        <w:t>Hiện nay, MBA phân phối sử dụng vật liệu từ VĐH được sử dụng ngày càng rộng rãi.</w:t>
      </w:r>
      <w:r>
        <w:rPr>
          <w:szCs w:val="22"/>
          <w:lang w:val="it-IT"/>
        </w:rPr>
        <w:t xml:space="preserve"> Bên cạnh ưu điểm về giảm tổn hao không tải khoảng 70% đến 80% so với lõi thép bằng silic, những lá thép của v</w:t>
      </w:r>
      <w:r w:rsidR="00510F38">
        <w:rPr>
          <w:szCs w:val="22"/>
          <w:lang w:val="it-IT"/>
        </w:rPr>
        <w:t xml:space="preserve">ật liệu </w:t>
      </w:r>
      <w:r w:rsidR="00D81130">
        <w:rPr>
          <w:szCs w:val="22"/>
          <w:lang w:val="it-IT"/>
        </w:rPr>
        <w:t xml:space="preserve">từ VĐH </w:t>
      </w:r>
      <w:r>
        <w:rPr>
          <w:szCs w:val="22"/>
          <w:lang w:val="it-IT"/>
        </w:rPr>
        <w:t>có độ dày</w:t>
      </w:r>
      <w:r w:rsidR="00D81130">
        <w:rPr>
          <w:szCs w:val="20"/>
          <w:lang w:val="it-IT"/>
        </w:rPr>
        <w:t xml:space="preserve"> từ 0,</w:t>
      </w:r>
      <w:r w:rsidR="00510F38" w:rsidRPr="001521A4">
        <w:rPr>
          <w:szCs w:val="20"/>
          <w:lang w:val="it-IT"/>
        </w:rPr>
        <w:t>02mm đến 0</w:t>
      </w:r>
      <w:r w:rsidR="00D81130">
        <w:rPr>
          <w:szCs w:val="20"/>
          <w:lang w:val="it-IT"/>
        </w:rPr>
        <w:t>,</w:t>
      </w:r>
      <w:r w:rsidR="00F16B22">
        <w:rPr>
          <w:szCs w:val="20"/>
          <w:lang w:val="it-IT"/>
        </w:rPr>
        <w:t xml:space="preserve">03mm </w:t>
      </w:r>
      <w:r w:rsidR="002C5271">
        <w:rPr>
          <w:szCs w:val="20"/>
          <w:lang w:val="it-IT"/>
        </w:rPr>
        <w:t xml:space="preserve">nên </w:t>
      </w:r>
      <w:r w:rsidR="002C5271">
        <w:rPr>
          <w:szCs w:val="22"/>
          <w:lang w:val="it-IT"/>
        </w:rPr>
        <w:t xml:space="preserve">cấu </w:t>
      </w:r>
      <w:r w:rsidR="002C5271" w:rsidRPr="00F16B22">
        <w:rPr>
          <w:szCs w:val="22"/>
          <w:lang w:val="it-IT"/>
        </w:rPr>
        <w:t xml:space="preserve">trúc của lõi thép MBA dạng hình chữ </w:t>
      </w:r>
      <w:r w:rsidR="002C5271">
        <w:rPr>
          <w:szCs w:val="22"/>
          <w:lang w:val="it-IT"/>
        </w:rPr>
        <w:t xml:space="preserve">nhật, khả năng chịu lực kém, </w:t>
      </w:r>
      <w:r w:rsidR="002654AB">
        <w:rPr>
          <w:szCs w:val="22"/>
          <w:lang w:val="it-IT"/>
        </w:rPr>
        <w:t xml:space="preserve">hệ số từ giảo bão hòa của thép VĐH </w:t>
      </w:r>
      <w:r w:rsidR="002654AB" w:rsidRPr="005F2056">
        <w:rPr>
          <w:szCs w:val="22"/>
          <w:lang w:val="it-IT"/>
        </w:rPr>
        <w:t>cao (27μm/m) gấp khoảng 3 lần so vớ</w:t>
      </w:r>
      <w:r w:rsidR="002654AB">
        <w:rPr>
          <w:szCs w:val="22"/>
          <w:lang w:val="it-IT"/>
        </w:rPr>
        <w:t xml:space="preserve">i thép silic (8μm/m đền 10μm/m) nên </w:t>
      </w:r>
      <w:r w:rsidR="00510F38">
        <w:rPr>
          <w:szCs w:val="20"/>
          <w:lang w:val="it-IT"/>
        </w:rPr>
        <w:t>sự biến dạng</w:t>
      </w:r>
      <w:r w:rsidR="00510F38" w:rsidRPr="006E3454">
        <w:rPr>
          <w:szCs w:val="22"/>
          <w:lang w:val="it-IT"/>
        </w:rPr>
        <w:t xml:space="preserve"> </w:t>
      </w:r>
      <w:r w:rsidR="00510F38">
        <w:rPr>
          <w:szCs w:val="22"/>
          <w:lang w:val="it-IT"/>
        </w:rPr>
        <w:t>bởi</w:t>
      </w:r>
      <w:r w:rsidR="00510F38" w:rsidRPr="006E3454">
        <w:rPr>
          <w:szCs w:val="22"/>
          <w:lang w:val="it-IT"/>
        </w:rPr>
        <w:t xml:space="preserve"> từ trường ngoài</w:t>
      </w:r>
      <w:r w:rsidR="005F2056">
        <w:rPr>
          <w:szCs w:val="22"/>
          <w:lang w:val="it-IT"/>
        </w:rPr>
        <w:t xml:space="preserve"> gây ra lớn hơn nhiều so với thép sili</w:t>
      </w:r>
      <w:r w:rsidR="00F16B22">
        <w:rPr>
          <w:szCs w:val="22"/>
          <w:lang w:val="it-IT"/>
        </w:rPr>
        <w:t>c</w:t>
      </w:r>
      <w:r w:rsidR="002654AB">
        <w:rPr>
          <w:szCs w:val="22"/>
          <w:lang w:val="it-IT"/>
        </w:rPr>
        <w:t xml:space="preserve">, các rung động của lõi thép do lực từ và lực từ giảo gây ra tiếng ồn </w:t>
      </w:r>
      <w:r w:rsidR="00750083">
        <w:rPr>
          <w:szCs w:val="22"/>
          <w:lang w:val="it-IT"/>
        </w:rPr>
        <w:t>trong</w:t>
      </w:r>
      <w:r w:rsidR="002654AB">
        <w:rPr>
          <w:szCs w:val="22"/>
          <w:lang w:val="it-IT"/>
        </w:rPr>
        <w:t xml:space="preserve"> MBA </w:t>
      </w:r>
      <w:r w:rsidR="00750083">
        <w:rPr>
          <w:szCs w:val="22"/>
          <w:lang w:val="it-IT"/>
        </w:rPr>
        <w:t xml:space="preserve">VĐH </w:t>
      </w:r>
      <w:r w:rsidR="002654AB">
        <w:rPr>
          <w:szCs w:val="22"/>
          <w:lang w:val="it-IT"/>
        </w:rPr>
        <w:t xml:space="preserve">rất lớn. </w:t>
      </w:r>
      <w:r w:rsidR="00750083">
        <w:rPr>
          <w:szCs w:val="22"/>
          <w:lang w:val="it-IT"/>
        </w:rPr>
        <w:t xml:space="preserve">Để giảm thiểu sự rung động của lõi </w:t>
      </w:r>
      <w:r w:rsidR="002654AB">
        <w:rPr>
          <w:szCs w:val="22"/>
          <w:lang w:val="it-IT"/>
        </w:rPr>
        <w:t xml:space="preserve">cần </w:t>
      </w:r>
      <w:r w:rsidR="00750083">
        <w:rPr>
          <w:szCs w:val="22"/>
          <w:lang w:val="it-IT"/>
        </w:rPr>
        <w:t xml:space="preserve">khảo sát mối liên hệ giữa cơ và từ dưới tác động của ứng suất ngoài </w:t>
      </w:r>
      <w:r w:rsidR="00DA7B13">
        <w:rPr>
          <w:szCs w:val="22"/>
          <w:lang w:val="it-IT"/>
        </w:rPr>
        <w:t>đồng thời x</w:t>
      </w:r>
      <w:r w:rsidR="00BD00B3">
        <w:rPr>
          <w:szCs w:val="22"/>
          <w:lang w:val="it-IT"/>
        </w:rPr>
        <w:t xml:space="preserve">ác định ứng suất </w:t>
      </w:r>
      <w:r w:rsidR="002654AB">
        <w:rPr>
          <w:szCs w:val="22"/>
          <w:lang w:val="it-IT"/>
        </w:rPr>
        <w:t xml:space="preserve">nén của cơ cấu kẹp </w:t>
      </w:r>
      <w:r w:rsidR="001769CD">
        <w:rPr>
          <w:szCs w:val="22"/>
          <w:lang w:val="it-IT"/>
        </w:rPr>
        <w:t xml:space="preserve">trên </w:t>
      </w:r>
      <w:r w:rsidR="002654AB">
        <w:rPr>
          <w:szCs w:val="22"/>
          <w:lang w:val="it-IT"/>
        </w:rPr>
        <w:t xml:space="preserve">gông và trụ từ </w:t>
      </w:r>
      <w:r w:rsidR="00750083">
        <w:rPr>
          <w:szCs w:val="22"/>
          <w:lang w:val="it-IT"/>
        </w:rPr>
        <w:t xml:space="preserve">MBA </w:t>
      </w:r>
      <w:r w:rsidR="00BD00B3">
        <w:rPr>
          <w:szCs w:val="22"/>
          <w:lang w:val="it-IT"/>
        </w:rPr>
        <w:t xml:space="preserve">sao cho </w:t>
      </w:r>
      <w:r w:rsidR="00F16B22">
        <w:rPr>
          <w:szCs w:val="22"/>
          <w:lang w:val="it-IT"/>
        </w:rPr>
        <w:t xml:space="preserve">các biến dạng và chuyển vị trong lõi thép </w:t>
      </w:r>
      <w:r w:rsidR="00BD00B3">
        <w:rPr>
          <w:szCs w:val="22"/>
          <w:lang w:val="it-IT"/>
        </w:rPr>
        <w:t>nhỏ nhất.</w:t>
      </w:r>
    </w:p>
    <w:p w:rsidR="00802233" w:rsidRDefault="00510F38" w:rsidP="00802233">
      <w:pPr>
        <w:rPr>
          <w:lang w:val="it-IT"/>
        </w:rPr>
      </w:pPr>
      <w:r>
        <w:rPr>
          <w:szCs w:val="22"/>
          <w:lang w:val="it-IT"/>
        </w:rPr>
        <w:t>N</w:t>
      </w:r>
      <w:r w:rsidRPr="006E3454">
        <w:rPr>
          <w:szCs w:val="22"/>
          <w:lang w:val="it-IT"/>
        </w:rPr>
        <w:t xml:space="preserve">hững năm gần đây, </w:t>
      </w:r>
      <w:r w:rsidR="0032076E">
        <w:rPr>
          <w:szCs w:val="22"/>
          <w:lang w:val="it-IT"/>
        </w:rPr>
        <w:t xml:space="preserve">hiệu ứng </w:t>
      </w:r>
      <w:r w:rsidRPr="006E3454">
        <w:rPr>
          <w:szCs w:val="22"/>
          <w:lang w:val="it-IT"/>
        </w:rPr>
        <w:t xml:space="preserve">từ giảo được </w:t>
      </w:r>
      <w:r>
        <w:rPr>
          <w:szCs w:val="22"/>
          <w:lang w:val="it-IT"/>
        </w:rPr>
        <w:t>quan tâm</w:t>
      </w:r>
      <w:r w:rsidRPr="006E3454">
        <w:rPr>
          <w:szCs w:val="22"/>
          <w:lang w:val="it-IT"/>
        </w:rPr>
        <w:t xml:space="preserve"> </w:t>
      </w:r>
      <w:r w:rsidR="00511D02">
        <w:rPr>
          <w:szCs w:val="22"/>
          <w:lang w:val="it-IT"/>
        </w:rPr>
        <w:t>nghiên cứu</w:t>
      </w:r>
      <w:r w:rsidR="001015D9">
        <w:rPr>
          <w:szCs w:val="22"/>
          <w:lang w:val="it-IT"/>
        </w:rPr>
        <w:t xml:space="preserve"> rất nhiều</w:t>
      </w:r>
      <w:r w:rsidR="00511D02">
        <w:rPr>
          <w:szCs w:val="22"/>
          <w:lang w:val="it-IT"/>
        </w:rPr>
        <w:t>,</w:t>
      </w:r>
      <w:r w:rsidR="0075267C">
        <w:rPr>
          <w:szCs w:val="22"/>
          <w:lang w:val="it-IT"/>
        </w:rPr>
        <w:t xml:space="preserve"> </w:t>
      </w:r>
      <w:r w:rsidR="001015D9" w:rsidRPr="001015D9">
        <w:rPr>
          <w:szCs w:val="22"/>
          <w:lang w:val="it-IT"/>
        </w:rPr>
        <w:t>Các công trình nghiên cứu</w:t>
      </w:r>
      <w:r w:rsidR="001015D9">
        <w:rPr>
          <w:szCs w:val="22"/>
          <w:lang w:val="it-IT"/>
        </w:rPr>
        <w:t xml:space="preserve">  </w:t>
      </w:r>
      <w:r w:rsidR="001015D9" w:rsidRPr="001015D9">
        <w:rPr>
          <w:szCs w:val="22"/>
          <w:lang w:val="it-IT"/>
        </w:rPr>
        <w:fldChar w:fldCharType="begin" w:fldLock="1"/>
      </w:r>
      <w:r w:rsidR="006B6B5A">
        <w:rPr>
          <w:szCs w:val="22"/>
          <w:lang w:val="it-IT"/>
        </w:rPr>
        <w:instrText>ADDIN CSL_CITATION { "citationItems" : [ { "id" : "ITEM-1", "itemData" : { "DOI" : "10.1002/pssa.201000738", "ISSN" : "18626300", "author" : [ { "dropping-particle" : "", "family" : "Barandiar\u00e1n", "given" : "J. M.", "non-dropping-particle" : "", "parse-names" : false, "suffix" : "" }, { "dropping-particle" : "", "family" : "Guti\u00e9rrez", "given" : "J.", "non-dropping-particle" : "", "parse-names" : false, "suffix" : "" }, { "dropping-particle" : "", "family" : "Garc\u00eda-Arribas", "given" : "a.", "non-dropping-particle" : "", "parse-names" : false, "suffix" : "" } ], "container-title" : "Physica Status Solidi (a)", "id" : "ITEM-1", "issue" : "10", "issued" : { "date-parts" : [ [ "2011", "10", "24" ] ] }, "page" : "2258-2264", "title" : "Magneto-elasticity in amorphous ferromagnets: Basic principles and applications", "type" : "article-journal", "volume" : "208" }, "uris" : [ "http://www.mendeley.com/documents/?uuid=e812998f-c3d8-4888-b48b-c48b2fd85479" ] } ], "mendeley" : { "previouslyFormattedCitation" : "[1]" }, "properties" : { "noteIndex" : 0 }, "schema" : "https://github.com/citation-style-language/schema/raw/master/csl-citation.json" }</w:instrText>
      </w:r>
      <w:r w:rsidR="001015D9" w:rsidRPr="001015D9">
        <w:rPr>
          <w:szCs w:val="22"/>
          <w:lang w:val="it-IT"/>
        </w:rPr>
        <w:fldChar w:fldCharType="separate"/>
      </w:r>
      <w:r w:rsidR="001015D9" w:rsidRPr="001015D9">
        <w:rPr>
          <w:noProof/>
          <w:szCs w:val="22"/>
          <w:lang w:val="it-IT"/>
        </w:rPr>
        <w:t>[1]</w:t>
      </w:r>
      <w:r w:rsidR="001015D9" w:rsidRPr="001015D9">
        <w:rPr>
          <w:szCs w:val="22"/>
          <w:lang w:val="it-IT"/>
        </w:rPr>
        <w:fldChar w:fldCharType="end"/>
      </w:r>
      <w:r w:rsidR="001015D9">
        <w:rPr>
          <w:szCs w:val="22"/>
          <w:lang w:val="it-IT"/>
        </w:rPr>
        <w:t xml:space="preserve"> </w:t>
      </w:r>
      <w:r w:rsidR="001015D9" w:rsidRPr="001015D9">
        <w:rPr>
          <w:szCs w:val="22"/>
          <w:lang w:val="it-IT"/>
        </w:rPr>
        <w:fldChar w:fldCharType="begin" w:fldLock="1"/>
      </w:r>
      <w:r w:rsidR="006B6B5A">
        <w:rPr>
          <w:szCs w:val="22"/>
          <w:lang w:val="it-IT"/>
        </w:rPr>
        <w:instrText>ADDIN CSL_CITATION { "citationItems" : [ { "id" : "ITEM-1", "itemData" : { "DOI" : "10.1016/S0924-4247(03)00147-X", "ISSN" : "09244247", "author" : [ { "dropping-particle" : "", "family" : "Kraus", "given" : "Lud\u011bk", "non-dropping-particle" : "", "parse-names" : false, "suffix" : "" }, { "dropping-particle" : "", "family" : "Byd\u017eovsk\u00fd", "given" : "Jan", "non-dropping-particle" : "", "parse-names" : false, "suffix" : "" }, { "dropping-particle" : "", "family" : "\u0160vec", "given" : "Peter", "non-dropping-particle" : "", "parse-names" : false, "suffix" : "" } ], "container-title" : "Sensors and Actuators A: Physical", "id" : "ITEM-1", "issue" : "1-3", "issued" : { "date-parts" : [ [ "2003", "9" ] ] }, "page" : "117-120", "title" : "Continuous stress annealing of amorphous ribbons for strain sensing applications", "type" : "article-journal", "volume" : "106" }, "uris" : [ "http://www.mendeley.com/documents/?uuid=bee01569-5e00-4c35-b17d-ae6d4c8c0a9a" ] } ], "mendeley" : { "previouslyFormattedCitation" : "[2]" }, "properties" : { "noteIndex" : 0 }, "schema" : "https://github.com/citation-style-language/schema/raw/master/csl-citation.json" }</w:instrText>
      </w:r>
      <w:r w:rsidR="001015D9" w:rsidRPr="001015D9">
        <w:rPr>
          <w:szCs w:val="22"/>
          <w:lang w:val="it-IT"/>
        </w:rPr>
        <w:fldChar w:fldCharType="separate"/>
      </w:r>
      <w:r w:rsidR="001015D9" w:rsidRPr="001015D9">
        <w:rPr>
          <w:noProof/>
          <w:szCs w:val="22"/>
          <w:lang w:val="it-IT"/>
        </w:rPr>
        <w:t>[2]</w:t>
      </w:r>
      <w:r w:rsidR="001015D9" w:rsidRPr="001015D9">
        <w:rPr>
          <w:szCs w:val="22"/>
          <w:lang w:val="it-IT"/>
        </w:rPr>
        <w:fldChar w:fldCharType="end"/>
      </w:r>
      <w:r w:rsidR="001015D9">
        <w:rPr>
          <w:szCs w:val="22"/>
          <w:lang w:val="it-IT"/>
        </w:rPr>
        <w:t xml:space="preserve"> </w:t>
      </w:r>
      <w:r w:rsidR="001015D9" w:rsidRPr="001015D9">
        <w:rPr>
          <w:szCs w:val="22"/>
          <w:lang w:val="it-IT"/>
        </w:rPr>
        <w:fldChar w:fldCharType="begin" w:fldLock="1"/>
      </w:r>
      <w:r w:rsidR="006B6B5A">
        <w:rPr>
          <w:szCs w:val="22"/>
          <w:lang w:val="it-IT"/>
        </w:rPr>
        <w:instrText>ADDIN CSL_CITATION { "citationItems" : [ { "id" : "ITEM-1", "itemData" : { "author" : [ { "dropping-particle" : "", "family" : "Livingston", "given" : "J D", "non-dropping-particle" : "", "parse-names" : false, "suffix" : "" } ], "container-title" : "Phys. Status Solidi", "id" : "ITEM-1", "issued" : { "date-parts" : [ [ "1982" ] ] }, "page" : "591-596", "title" : "Magnetomechanical Properties of Amorphous Metals", "type" : "article-journal", "volume" : "70" }, "uris" : [ "http://www.mendeley.com/documents/?uuid=6a42380c-ba22-4b46-aabc-6902d0fd5293" ] } ], "mendeley" : { "previouslyFormattedCitation" : "[3]" }, "properties" : { "noteIndex" : 0 }, "schema" : "https://github.com/citation-style-language/schema/raw/master/csl-citation.json" }</w:instrText>
      </w:r>
      <w:r w:rsidR="001015D9" w:rsidRPr="001015D9">
        <w:rPr>
          <w:szCs w:val="22"/>
          <w:lang w:val="it-IT"/>
        </w:rPr>
        <w:fldChar w:fldCharType="separate"/>
      </w:r>
      <w:r w:rsidR="001015D9" w:rsidRPr="001015D9">
        <w:rPr>
          <w:noProof/>
          <w:szCs w:val="22"/>
          <w:lang w:val="it-IT"/>
        </w:rPr>
        <w:t>[3]</w:t>
      </w:r>
      <w:r w:rsidR="001015D9" w:rsidRPr="001015D9">
        <w:rPr>
          <w:szCs w:val="22"/>
          <w:lang w:val="it-IT"/>
        </w:rPr>
        <w:fldChar w:fldCharType="end"/>
      </w:r>
      <w:r w:rsidR="001015D9">
        <w:rPr>
          <w:szCs w:val="22"/>
          <w:lang w:val="it-IT"/>
        </w:rPr>
        <w:t xml:space="preserve"> </w:t>
      </w:r>
      <w:r w:rsidR="001015D9" w:rsidRPr="001015D9">
        <w:rPr>
          <w:szCs w:val="22"/>
          <w:lang w:val="it-IT"/>
        </w:rPr>
        <w:fldChar w:fldCharType="begin" w:fldLock="1"/>
      </w:r>
      <w:r w:rsidR="006B6B5A">
        <w:rPr>
          <w:szCs w:val="22"/>
          <w:lang w:val="it-IT"/>
        </w:rPr>
        <w:instrText>ADDIN CSL_CITATION { "citationItems" : [ { "id" : "ITEM-1", "itemData" : { "author" : [ { "dropping-particle" : "", "family" : "Taranichev", "given" : "V E", "non-dropping-particle" : "", "parse-names" : false, "suffix" : "" }, { "dropping-particle" : "", "family" : "Alenov", "given" : "M N", "non-dropping-particle" : "", "parse-names" : false, "suffix" : "" }, { "dropping-particle" : "", "family" : "Nemova", "given" : "O Yu", "non-dropping-particle" : "", "parse-names" : false, "suffix" : "" } ], "container-title" : "Journal of Magnetism and Magnetic Materials", "id" : "ITEM-1", "issued" : { "date-parts" : [ [ "1994" ] ] }, "page" : "229-234", "title" : "magnetism materials Magnetization of amorphous alloys by elastic strain", "type" : "article-journal", "volume" : "131" }, "uris" : [ "http://www.mendeley.com/documents/?uuid=37e14f70-1966-415a-a997-f51e545187d0" ] } ], "mendeley" : { "previouslyFormattedCitation" : "[4]" }, "properties" : { "noteIndex" : 0 }, "schema" : "https://github.com/citation-style-language/schema/raw/master/csl-citation.json" }</w:instrText>
      </w:r>
      <w:r w:rsidR="001015D9" w:rsidRPr="001015D9">
        <w:rPr>
          <w:szCs w:val="22"/>
          <w:lang w:val="it-IT"/>
        </w:rPr>
        <w:fldChar w:fldCharType="separate"/>
      </w:r>
      <w:r w:rsidR="001015D9" w:rsidRPr="001015D9">
        <w:rPr>
          <w:noProof/>
          <w:szCs w:val="22"/>
          <w:lang w:val="it-IT"/>
        </w:rPr>
        <w:t>[4]</w:t>
      </w:r>
      <w:r w:rsidR="001015D9" w:rsidRPr="001015D9">
        <w:rPr>
          <w:szCs w:val="22"/>
          <w:lang w:val="it-IT"/>
        </w:rPr>
        <w:fldChar w:fldCharType="end"/>
      </w:r>
      <w:r w:rsidR="001015D9" w:rsidRPr="001015D9">
        <w:rPr>
          <w:szCs w:val="22"/>
          <w:lang w:val="it-IT"/>
        </w:rPr>
        <w:t xml:space="preserve"> cho thấy thép VĐH rất nhạy cảm với </w:t>
      </w:r>
      <w:r w:rsidR="001015D9">
        <w:rPr>
          <w:szCs w:val="22"/>
          <w:lang w:val="it-IT"/>
        </w:rPr>
        <w:t xml:space="preserve">sự tác động của </w:t>
      </w:r>
      <w:r w:rsidR="001015D9" w:rsidRPr="001015D9">
        <w:rPr>
          <w:szCs w:val="22"/>
          <w:lang w:val="it-IT"/>
        </w:rPr>
        <w:t>ứng suất ngoài</w:t>
      </w:r>
      <w:r w:rsidR="001015D9">
        <w:rPr>
          <w:szCs w:val="22"/>
          <w:lang w:val="it-IT"/>
        </w:rPr>
        <w:t xml:space="preserve">, </w:t>
      </w:r>
      <w:r w:rsidR="001015D9" w:rsidRPr="007B47ED">
        <w:rPr>
          <w:lang w:val="it-IT"/>
        </w:rPr>
        <w:t>mô hình toán tính lực cơ từ bằng hàm mật độ năng lượng</w:t>
      </w:r>
      <w:r w:rsidR="001015D9">
        <w:rPr>
          <w:szCs w:val="22"/>
          <w:lang w:val="it-IT"/>
        </w:rPr>
        <w:t xml:space="preserve"> của các </w:t>
      </w:r>
      <w:r w:rsidR="0075267C" w:rsidRPr="007B47ED">
        <w:rPr>
          <w:lang w:val="it-IT"/>
        </w:rPr>
        <w:t xml:space="preserve">tác giả </w:t>
      </w:r>
      <w:r w:rsidR="008F5406">
        <w:rPr>
          <w:lang w:val="it-IT"/>
        </w:rPr>
        <w:fldChar w:fldCharType="begin" w:fldLock="1"/>
      </w:r>
      <w:r w:rsidR="006B6B5A">
        <w:rPr>
          <w:lang w:val="it-IT"/>
        </w:rPr>
        <w:instrText>ADDIN CSL_CITATION { "citationItems" : [ { "id" : "ITEM-1", "itemData" : { "author" : [ { "dropping-particle" : "", "family" : "Besbes", "given" : "M", "non-dropping-particle" : "", "parse-names" : false, "suffix" : "" }, { "dropping-particle" : "", "family" : "Ren", "given" : "Z", "non-dropping-particle" : "", "parse-names" : false, "suffix" : "" }, { "dropping-particle" : "", "family" : "Member", "given" : "Senior", "non-dropping-particle" : "", "parse-names" : false, "suffix" : "" }, { "dropping-particle" : "", "family" : "Razek", "given" : "A", "non-dropping-particle" : "", "parse-names" : false, "suffix" : "" } ], "container-title" : "IEEE TRANSACTIONS ON MAGNETICS", "id" : "ITEM-1", "issue" : "5", "issued" : { "date-parts" : [ [ "2001" ] ] }, "page" : "3324-3328", "title" : "A Generalized Finite Element Model of Magnetostriction Phenomena", "type" : "article-journal", "volume" : "37" }, "uris" : [ "http://www.mendeley.com/documents/?uuid=18c50299-8ffa-4c13-99bc-1ebe0c4a4b7b" ] } ], "mendeley" : { "previouslyFormattedCitation" : "[5]" }, "properties" : { "noteIndex" : 0 }, "schema" : "https://github.com/citation-style-language/schema/raw/master/csl-citation.json" }</w:instrText>
      </w:r>
      <w:r w:rsidR="008F5406">
        <w:rPr>
          <w:lang w:val="it-IT"/>
        </w:rPr>
        <w:fldChar w:fldCharType="separate"/>
      </w:r>
      <w:r w:rsidR="001015D9" w:rsidRPr="001015D9">
        <w:rPr>
          <w:noProof/>
          <w:lang w:val="it-IT"/>
        </w:rPr>
        <w:t>[5]</w:t>
      </w:r>
      <w:r w:rsidR="008F5406">
        <w:rPr>
          <w:lang w:val="it-IT"/>
        </w:rPr>
        <w:fldChar w:fldCharType="end"/>
      </w:r>
      <w:r w:rsidR="0075267C" w:rsidRPr="007B47ED">
        <w:rPr>
          <w:lang w:val="it-IT"/>
        </w:rPr>
        <w:t xml:space="preserve"> </w:t>
      </w:r>
      <w:r w:rsidR="0032076E">
        <w:rPr>
          <w:lang w:val="it-IT"/>
        </w:rPr>
        <w:fldChar w:fldCharType="begin" w:fldLock="1"/>
      </w:r>
      <w:r w:rsidR="006B6B5A">
        <w:rPr>
          <w:lang w:val="it-IT"/>
        </w:rPr>
        <w:instrText>ADDIN CSL_CITATION { "citationItems" : [ { "id" : "ITEM-1", "itemData" : { "author" : [ { "dropping-particle" : "", "family" : "M. Besbes", "given" : "Z. Ren and A. Razek", "non-dropping-particle" : "", "parse-names" : false, "suffix" : "" } ], "container-title" : "IEEE TRANSACTIONS ON MAGNETICS", "id" : "ITEM-1", "issue" : "3", "issued" : { "date-parts" : [ [ "1996" ] ] }, "page" : "2-5", "title" : "Finite Element Analysis of Magneto-Mechanical Coupled Phenomena in Magnetostrictive Materials", "type" : "article-journal", "volume" : "32" }, "uris" : [ "http://www.mendeley.com/documents/?uuid=08fcee35-47cf-4672-92ea-7e0ef7070b41" ] } ], "mendeley" : { "previouslyFormattedCitation" : "[6]" }, "properties" : { "noteIndex" : 0 }, "schema" : "https://github.com/citation-style-language/schema/raw/master/csl-citation.json" }</w:instrText>
      </w:r>
      <w:r w:rsidR="0032076E">
        <w:rPr>
          <w:lang w:val="it-IT"/>
        </w:rPr>
        <w:fldChar w:fldCharType="separate"/>
      </w:r>
      <w:r w:rsidR="001015D9" w:rsidRPr="001015D9">
        <w:rPr>
          <w:noProof/>
          <w:lang w:val="it-IT"/>
        </w:rPr>
        <w:t>[6]</w:t>
      </w:r>
      <w:r w:rsidR="0032076E">
        <w:rPr>
          <w:lang w:val="it-IT"/>
        </w:rPr>
        <w:fldChar w:fldCharType="end"/>
      </w:r>
      <w:r w:rsidR="0032076E">
        <w:rPr>
          <w:lang w:val="it-IT"/>
        </w:rPr>
        <w:t xml:space="preserve"> </w:t>
      </w:r>
      <w:r w:rsidR="001015D9">
        <w:rPr>
          <w:lang w:val="it-IT"/>
        </w:rPr>
        <w:fldChar w:fldCharType="begin" w:fldLock="1"/>
      </w:r>
      <w:r w:rsidR="006B6B5A">
        <w:rPr>
          <w:lang w:val="it-IT"/>
        </w:rPr>
        <w:instrText>ADDIN CSL_CITATION { "citationItems" : [ { "id" : "ITEM-1", "itemData" : { "ISBN" : "9781424436873", "author" : [ { "dropping-particle" : "", "family" : "Li", "given" : "Hongkui", "non-dropping-particle" : "", "parse-names" : false, "suffix" : "" }, { "dropping-particle" : "", "family" : "Chen", "given" : "Gang", "non-dropping-particle" : "", "parse-names" : false, "suffix" : "" } ], "container-title" : "Proceedings of 2009 IEEE International Conference on Applied Superconductivity and Electromagnetic Devices", "id" : "ITEM-1", "issued" : { "date-parts" : [ [ "2009" ] ] }, "page" : "237-240", "title" : "Analysis of Magnetic Forces and Magnetostriction in Three-Phase Power Transformer Irons", "type" : "article-journal" }, "uris" : [ "http://www.mendeley.com/documents/?uuid=7cb2f6e3-517b-4c2b-a1ff-69f95d6a3a1f" ] } ], "mendeley" : { "previouslyFormattedCitation" : "[7]" }, "properties" : { "noteIndex" : 0 }, "schema" : "https://github.com/citation-style-language/schema/raw/master/csl-citation.json" }</w:instrText>
      </w:r>
      <w:r w:rsidR="001015D9">
        <w:rPr>
          <w:lang w:val="it-IT"/>
        </w:rPr>
        <w:fldChar w:fldCharType="separate"/>
      </w:r>
      <w:r w:rsidR="001015D9" w:rsidRPr="001015D9">
        <w:rPr>
          <w:noProof/>
          <w:lang w:val="it-IT"/>
        </w:rPr>
        <w:t>[7]</w:t>
      </w:r>
      <w:r w:rsidR="001015D9">
        <w:rPr>
          <w:lang w:val="it-IT"/>
        </w:rPr>
        <w:fldChar w:fldCharType="end"/>
      </w:r>
      <w:r w:rsidR="001015D9">
        <w:rPr>
          <w:lang w:val="it-IT"/>
        </w:rPr>
        <w:t xml:space="preserve"> </w:t>
      </w:r>
      <w:r w:rsidR="001015D9">
        <w:rPr>
          <w:lang w:val="it-IT"/>
        </w:rPr>
        <w:fldChar w:fldCharType="begin" w:fldLock="1"/>
      </w:r>
      <w:r w:rsidR="006B6B5A">
        <w:rPr>
          <w:lang w:val="it-IT"/>
        </w:rPr>
        <w:instrText>ADDIN CSL_CITATION { "citationItems" : [ { "id" : "ITEM-1", "itemData" : { "ISBN" : "9781467313353", "author" : [ { "dropping-particle" : "", "family" : "Zhu", "given" : "Lihua", "non-dropping-particle" : "", "parse-names" : false, "suffix" : "" }, { "dropping-particle" : "", "family" : "Yang", "given" : "Qingxin", "non-dropping-particle" : "", "parse-names" : false, "suffix" : "" }, { "dropping-particle" : "", "family" : "Yan", "given" : "Rongge", "non-dropping-particle" : "", "parse-names" : false, "suffix" : "" } ], "id" : "ITEM-1", "issued" : { "date-parts" : [ [ "2012" ] ] }, "page" : "3-6", "title" : "Numerical Analysis of Vibration due to Magnetostriction of Three Phase Transformer Core", "type" : "article-journal" }, "uris" : [ "http://www.mendeley.com/documents/?uuid=b84ec53a-679e-48ea-b4a5-4219f58dc360" ] } ], "mendeley" : { "previouslyFormattedCitation" : "[8]" }, "properties" : { "noteIndex" : 0 }, "schema" : "https://github.com/citation-style-language/schema/raw/master/csl-citation.json" }</w:instrText>
      </w:r>
      <w:r w:rsidR="001015D9">
        <w:rPr>
          <w:lang w:val="it-IT"/>
        </w:rPr>
        <w:fldChar w:fldCharType="separate"/>
      </w:r>
      <w:r w:rsidR="001015D9" w:rsidRPr="001015D9">
        <w:rPr>
          <w:noProof/>
          <w:lang w:val="it-IT"/>
        </w:rPr>
        <w:t>[8]</w:t>
      </w:r>
      <w:r w:rsidR="001015D9">
        <w:rPr>
          <w:lang w:val="it-IT"/>
        </w:rPr>
        <w:fldChar w:fldCharType="end"/>
      </w:r>
      <w:r w:rsidR="001015D9">
        <w:rPr>
          <w:lang w:val="it-IT"/>
        </w:rPr>
        <w:t xml:space="preserve"> </w:t>
      </w:r>
      <w:r w:rsidR="0075267C" w:rsidRPr="007B47ED">
        <w:rPr>
          <w:lang w:val="it-IT"/>
        </w:rPr>
        <w:t xml:space="preserve">đã </w:t>
      </w:r>
      <w:r w:rsidR="001015D9">
        <w:rPr>
          <w:lang w:val="it-IT"/>
        </w:rPr>
        <w:t xml:space="preserve">được </w:t>
      </w:r>
      <w:r w:rsidR="0075267C" w:rsidRPr="007B47ED">
        <w:rPr>
          <w:lang w:val="it-IT"/>
        </w:rPr>
        <w:t>xây dựng</w:t>
      </w:r>
      <w:r w:rsidR="001015D9">
        <w:rPr>
          <w:lang w:val="it-IT"/>
        </w:rPr>
        <w:t xml:space="preserve"> để</w:t>
      </w:r>
      <w:r w:rsidR="0075267C" w:rsidRPr="007B47ED">
        <w:rPr>
          <w:lang w:val="it-IT"/>
        </w:rPr>
        <w:t xml:space="preserve"> khảo sát lực cơ từ cũng như biến dạng của lõi thép bằng phương pháp </w:t>
      </w:r>
      <w:r w:rsidR="0075267C">
        <w:rPr>
          <w:lang w:val="it-IT"/>
        </w:rPr>
        <w:t>PTHH</w:t>
      </w:r>
      <w:r w:rsidR="001015D9">
        <w:rPr>
          <w:lang w:val="it-IT"/>
        </w:rPr>
        <w:t xml:space="preserve"> nhưng chưa khảo sát đến sự ảnh hưởng của ứng suất ngoài, </w:t>
      </w:r>
      <w:r w:rsidR="0032076E">
        <w:rPr>
          <w:lang w:val="it-IT"/>
        </w:rPr>
        <w:t xml:space="preserve">và cho thấy lực từ phân bố trong lõi thép với mật độ thưa và nhỏ trong khi lực từ giảo tập trung với mật </w:t>
      </w:r>
      <w:r w:rsidR="00F633DF">
        <w:rPr>
          <w:lang w:val="it-IT"/>
        </w:rPr>
        <w:t>độ dày và lớn hơn so với lực từ</w:t>
      </w:r>
      <w:r w:rsidR="0032076E" w:rsidRPr="00EA1994">
        <w:rPr>
          <w:lang w:val="it-IT"/>
        </w:rPr>
        <w:t>.</w:t>
      </w:r>
      <w:r w:rsidR="00583B31">
        <w:rPr>
          <w:lang w:val="it-IT"/>
        </w:rPr>
        <w:t xml:space="preserve"> </w:t>
      </w:r>
      <w:r w:rsidR="002B160F">
        <w:rPr>
          <w:lang w:val="it-IT"/>
        </w:rPr>
        <w:t>Bên cạnh đó,</w:t>
      </w:r>
      <w:r w:rsidR="00583B31">
        <w:rPr>
          <w:lang w:val="it-IT"/>
        </w:rPr>
        <w:t xml:space="preserve"> </w:t>
      </w:r>
      <w:r w:rsidR="002B160F">
        <w:rPr>
          <w:lang w:val="it-IT"/>
        </w:rPr>
        <w:t xml:space="preserve">các </w:t>
      </w:r>
      <w:r w:rsidR="00583B31">
        <w:rPr>
          <w:lang w:val="it-IT"/>
        </w:rPr>
        <w:t xml:space="preserve">tác giả </w:t>
      </w:r>
      <w:r w:rsidR="00583B31">
        <w:rPr>
          <w:lang w:val="it-IT"/>
        </w:rPr>
        <w:fldChar w:fldCharType="begin" w:fldLock="1"/>
      </w:r>
      <w:r w:rsidR="006B6B5A">
        <w:rPr>
          <w:lang w:val="it-IT"/>
        </w:rPr>
        <w:instrText>ADDIN CSL_CITATION { "citationItems" : [ { "id" : "ITEM-1", "itemData" : { "author" : [ { "dropping-particle" : "", "family" : "Ghalamestani", "given" : "Setareh Gorji", "non-dropping-particle" : "", "parse-names" : false, "suffix" : "" }, { "dropping-particle" : "", "family" : "Hilgert", "given" : "Tom G D", "non-dropping-particle" : "", "parse-names" : false, "suffix" : "" }, { "dropping-particle" : "", "family" : "Vandevelde", "given" : "Lieven", "non-dropping-particle" : "", "parse-names" : false, "suffix" : "" }, { "dropping-particle" : "", "family" : "Dirckx", "given" : "Joris J J", "non-dropping-particle" : "", "parse-names" : false, "suffix" : "" }, { "dropping-particle" : "", "family" : "Melkebeek", "given" : "Jan A A", "non-dropping-particle" : "", "parse-names" : false, "suffix" : "" } ], "container-title" : "IEEE TRANSACTIONS ON MAGNETICS", "id" : "ITEM-1", "issue" : "2", "issued" : { "date-parts" : [ [ "2010" ] ] }, "page" : "505-508", "title" : "Magnetostriction Measurement by Using Dual Heterodyne Laser", "type" : "article-journal", "volume" : "46" }, "uris" : [ "http://www.mendeley.com/documents/?uuid=344cf676-45e7-4f86-842d-4d92ed5c05dd" ] } ], "mendeley" : { "previouslyFormattedCitation" : "[9]" }, "properties" : { "noteIndex" : 0 }, "schema" : "https://github.com/citation-style-language/schema/raw/master/csl-citation.json" }</w:instrText>
      </w:r>
      <w:r w:rsidR="00583B31">
        <w:rPr>
          <w:lang w:val="it-IT"/>
        </w:rPr>
        <w:fldChar w:fldCharType="separate"/>
      </w:r>
      <w:r w:rsidR="001015D9" w:rsidRPr="001015D9">
        <w:rPr>
          <w:noProof/>
          <w:lang w:val="it-IT"/>
        </w:rPr>
        <w:t>[9]</w:t>
      </w:r>
      <w:r w:rsidR="00583B31">
        <w:rPr>
          <w:lang w:val="it-IT"/>
        </w:rPr>
        <w:fldChar w:fldCharType="end"/>
      </w:r>
      <w:r w:rsidR="00583B31">
        <w:rPr>
          <w:lang w:val="it-IT"/>
        </w:rPr>
        <w:t xml:space="preserve"> </w:t>
      </w:r>
      <w:r w:rsidR="00583B31">
        <w:rPr>
          <w:lang w:val="it-IT"/>
        </w:rPr>
        <w:fldChar w:fldCharType="begin" w:fldLock="1"/>
      </w:r>
      <w:r w:rsidR="006B6B5A">
        <w:rPr>
          <w:lang w:val="it-IT"/>
        </w:rPr>
        <w:instrText>ADDIN CSL_CITATION { "citationItems" : [ { "id" : "ITEM-1", "itemData" : { "author" : [ { "dropping-particle" : "", "family" : "Ebrahimi", "given" : "Hassan", "non-dropping-particle" : "", "parse-names" : false, "suffix" : "" }, { "dropping-particle" : "", "family" : "Gao", "given" : "Yanhui", "non-dropping-particle" : "", "parse-names" : false, "suffix" : "" }, { "dropping-particle" : "", "family" : "Dozono", "given" : "Hiroshi", "non-dropping-particle" : "", "parse-names" : false, "suffix" : "" }, { "dropping-particle" : "", "family" : "Muramatsu", "given" : "Kazuhiro", "non-dropping-particle" : "", "parse-names" : false, "suffix" : "" } ], "container-title" : "IEEE TRANSACTIONS ON MAGNETICS", "id" : "ITEM-1", "issue" : "2", "issued" : { "date-parts" : [ [ "2014" ] ] }, "title" : "Coupled Magneto-Mechanical Analysis in Isotropic Materials Under Multiaxial Stress", "type" : "article-journal", "volume" : "50" }, "uris" : [ "http://www.mendeley.com/documents/?uuid=325bfeaf-24e5-4456-9a7a-c3ddbe1db9b9" ] } ], "mendeley" : { "previouslyFormattedCitation" : "[10]" }, "properties" : { "noteIndex" : 0 }, "schema" : "https://github.com/citation-style-language/schema/raw/master/csl-citation.json" }</w:instrText>
      </w:r>
      <w:r w:rsidR="00583B31">
        <w:rPr>
          <w:lang w:val="it-IT"/>
        </w:rPr>
        <w:fldChar w:fldCharType="separate"/>
      </w:r>
      <w:r w:rsidR="001015D9" w:rsidRPr="001015D9">
        <w:rPr>
          <w:noProof/>
          <w:lang w:val="it-IT"/>
        </w:rPr>
        <w:t>[10]</w:t>
      </w:r>
      <w:r w:rsidR="00583B31">
        <w:rPr>
          <w:lang w:val="it-IT"/>
        </w:rPr>
        <w:fldChar w:fldCharType="end"/>
      </w:r>
      <w:r w:rsidR="00583B31">
        <w:rPr>
          <w:lang w:val="it-IT"/>
        </w:rPr>
        <w:t xml:space="preserve"> </w:t>
      </w:r>
      <w:r w:rsidR="00583B31">
        <w:rPr>
          <w:lang w:val="it-IT"/>
        </w:rPr>
        <w:fldChar w:fldCharType="begin" w:fldLock="1"/>
      </w:r>
      <w:r w:rsidR="006B6B5A">
        <w:rPr>
          <w:lang w:val="it-IT"/>
        </w:rPr>
        <w:instrText>ADDIN CSL_CITATION { "citationItems" : [ { "id" : "ITEM-1", "itemData" : { "author" : [ { "dropping-particle" : "", "family" : "Ebrahimi", "given" : "Hassan", "non-dropping-particle" : "", "parse-names" : false, "suffix" : "" }, { "dropping-particle" : "", "family" : "Gao", "given" : "Yanhui", "non-dropping-particle" : "", "parse-names" : false, "suffix" : "" }, { "dropping-particle" : "", "family" : "Kameari", "given" : "Akihisa", "non-dropping-particle" : "", "parse-names" : false, "suffix" : "" }, { "dropping-particle" : "", "family" : "Dozono", "given" : "Hiroshi", "non-dropping-particle" : "", "parse-names" : false, "suffix" : "" }, { "dropping-particle" : "", "family" : "Muramatsu", "given" : "Kazuhiro", "non-dropping-particle" : "", "parse-names" : false, "suffix" : "" } ], "id" : "ITEM-1", "issue" : "5", "issued" : { "date-parts" : [ [ "2013" ] ] }, "page" : "1621-1624", "title" : "Coupled Magneto-Mechanical Analysis Considering Permeability Variation by Stress Due to Both Magnetostriction and Electromagnetism", "type" : "article-journal", "volume" : "49" }, "uris" : [ "http://www.mendeley.com/documents/?uuid=b4dc8597-e989-428e-ba0d-d08b9514f15a" ] } ], "mendeley" : { "previouslyFormattedCitation" : "[11]" }, "properties" : { "noteIndex" : 0 }, "schema" : "https://github.com/citation-style-language/schema/raw/master/csl-citation.json" }</w:instrText>
      </w:r>
      <w:r w:rsidR="00583B31">
        <w:rPr>
          <w:lang w:val="it-IT"/>
        </w:rPr>
        <w:fldChar w:fldCharType="separate"/>
      </w:r>
      <w:r w:rsidR="001015D9" w:rsidRPr="001015D9">
        <w:rPr>
          <w:noProof/>
          <w:lang w:val="it-IT"/>
        </w:rPr>
        <w:t>[11]</w:t>
      </w:r>
      <w:r w:rsidR="00583B31">
        <w:rPr>
          <w:lang w:val="it-IT"/>
        </w:rPr>
        <w:fldChar w:fldCharType="end"/>
      </w:r>
      <w:r w:rsidR="00583B31">
        <w:rPr>
          <w:lang w:val="it-IT"/>
        </w:rPr>
        <w:t xml:space="preserve"> </w:t>
      </w:r>
      <w:r w:rsidR="00583B31" w:rsidRPr="00583B31">
        <w:rPr>
          <w:lang w:val="it-IT"/>
        </w:rPr>
        <w:t xml:space="preserve">đã </w:t>
      </w:r>
      <w:r w:rsidR="002B160F" w:rsidRPr="002B160F">
        <w:rPr>
          <w:lang w:val="it-IT"/>
        </w:rPr>
        <w:t>dựng mô hình tính lực từ, lực từ giảo và biến dạng trên lõi thép của cuộn kháng khi có sự tác động của ứng suất ngoài</w:t>
      </w:r>
      <w:r w:rsidR="002B160F">
        <w:rPr>
          <w:lang w:val="it-IT"/>
        </w:rPr>
        <w:t xml:space="preserve"> và </w:t>
      </w:r>
      <w:r w:rsidR="00583B31" w:rsidRPr="00583B31">
        <w:rPr>
          <w:lang w:val="it-IT"/>
        </w:rPr>
        <w:t xml:space="preserve">tiến hành </w:t>
      </w:r>
    </w:p>
    <w:p w:rsidR="008E565E" w:rsidRDefault="00583B31" w:rsidP="00802233">
      <w:pPr>
        <w:ind w:firstLine="0"/>
        <w:rPr>
          <w:lang w:val="it-IT"/>
        </w:rPr>
      </w:pPr>
      <w:r w:rsidRPr="00583B31">
        <w:rPr>
          <w:lang w:val="it-IT"/>
        </w:rPr>
        <w:t xml:space="preserve">đo thực nghiệm biến dạng của thép kỹ thuật điện do hiệu </w:t>
      </w:r>
    </w:p>
    <w:p w:rsidR="003875EF" w:rsidRPr="00802233" w:rsidRDefault="00583B31" w:rsidP="00802233">
      <w:pPr>
        <w:ind w:firstLine="0"/>
        <w:rPr>
          <w:lang w:val="it-IT"/>
        </w:rPr>
      </w:pPr>
      <w:r w:rsidRPr="00583B31">
        <w:rPr>
          <w:lang w:val="it-IT"/>
        </w:rPr>
        <w:lastRenderedPageBreak/>
        <w:t>ứng từ giảo theo hướng song song</w:t>
      </w:r>
      <w:r>
        <w:rPr>
          <w:lang w:val="it-IT"/>
        </w:rPr>
        <w:t xml:space="preserve"> </w:t>
      </w:r>
      <m:oMath>
        <m:sSub>
          <m:sSubPr>
            <m:ctrlPr>
              <w:rPr>
                <w:rFonts w:ascii="Cambria Math" w:hAnsi="Cambria Math"/>
                <w:i/>
                <w:lang w:val="it-IT"/>
              </w:rPr>
            </m:ctrlPr>
          </m:sSubPr>
          <m:e>
            <m:r>
              <w:rPr>
                <w:rFonts w:ascii="Cambria Math" w:hAnsi="Cambria Math"/>
                <w:lang w:val="it-IT"/>
              </w:rPr>
              <m:t>ε</m:t>
            </m:r>
          </m:e>
          <m:sub>
            <m:r>
              <w:rPr>
                <w:rFonts w:ascii="Cambria Math" w:hAnsi="Cambria Math"/>
                <w:lang w:val="it-IT"/>
              </w:rPr>
              <m:t>ms//</m:t>
            </m:r>
          </m:sub>
        </m:sSub>
      </m:oMath>
      <w:r w:rsidRPr="00583B31">
        <w:rPr>
          <w:lang w:val="it-IT"/>
        </w:rPr>
        <w:t xml:space="preserve"> và hướng vuông góc</w:t>
      </w:r>
      <w:r>
        <w:rPr>
          <w:lang w:val="it-IT"/>
        </w:rPr>
        <w:t xml:space="preserve"> </w:t>
      </w:r>
      <m:oMath>
        <m:sSub>
          <m:sSubPr>
            <m:ctrlPr>
              <w:rPr>
                <w:rFonts w:ascii="Cambria Math" w:hAnsi="Cambria Math"/>
                <w:i/>
                <w:szCs w:val="20"/>
                <w:lang w:val="it-IT"/>
              </w:rPr>
            </m:ctrlPr>
          </m:sSubPr>
          <m:e>
            <m:r>
              <w:rPr>
                <w:rFonts w:ascii="Cambria Math" w:hAnsi="Cambria Math"/>
                <w:szCs w:val="20"/>
                <w:lang w:val="it-IT"/>
              </w:rPr>
              <m:t>ε</m:t>
            </m:r>
          </m:e>
          <m:sub>
            <m:r>
              <w:rPr>
                <w:rFonts w:ascii="Cambria Math" w:hAnsi="Cambria Math"/>
                <w:szCs w:val="20"/>
                <w:lang w:val="it-IT"/>
              </w:rPr>
              <m:t>ms⟘</m:t>
            </m:r>
          </m:sub>
        </m:sSub>
      </m:oMath>
      <w:r w:rsidRPr="00583B31">
        <w:rPr>
          <w:lang w:val="it-IT"/>
        </w:rPr>
        <w:t xml:space="preserve"> với hướng từ hóa</w:t>
      </w:r>
      <w:r w:rsidR="002B160F">
        <w:rPr>
          <w:lang w:val="it-IT"/>
        </w:rPr>
        <w:t xml:space="preserve"> cho thấy biến dạng theo hướng song song (</w:t>
      </w:r>
      <m:oMath>
        <m:sSub>
          <m:sSubPr>
            <m:ctrlPr>
              <w:rPr>
                <w:rFonts w:ascii="Cambria Math" w:hAnsi="Cambria Math"/>
                <w:i/>
                <w:lang w:val="it-IT"/>
              </w:rPr>
            </m:ctrlPr>
          </m:sSubPr>
          <m:e>
            <m:r>
              <w:rPr>
                <w:rFonts w:ascii="Cambria Math" w:hAnsi="Cambria Math"/>
                <w:lang w:val="it-IT"/>
              </w:rPr>
              <m:t>ε</m:t>
            </m:r>
          </m:e>
          <m:sub>
            <m:r>
              <w:rPr>
                <w:rFonts w:ascii="Cambria Math" w:hAnsi="Cambria Math"/>
                <w:lang w:val="it-IT"/>
              </w:rPr>
              <m:t>ms//</m:t>
            </m:r>
          </m:sub>
        </m:sSub>
        <m:r>
          <w:rPr>
            <w:rFonts w:ascii="Cambria Math" w:hAnsi="Cambria Math"/>
            <w:lang w:val="it-IT"/>
          </w:rPr>
          <m:t>)</m:t>
        </m:r>
      </m:oMath>
      <w:r w:rsidR="002B160F" w:rsidRPr="00583B31">
        <w:rPr>
          <w:lang w:val="it-IT"/>
        </w:rPr>
        <w:t xml:space="preserve"> </w:t>
      </w:r>
      <w:r w:rsidR="002B160F">
        <w:rPr>
          <w:lang w:val="it-IT"/>
        </w:rPr>
        <w:t xml:space="preserve">lớn gấp 2,5 lần so với hướng </w:t>
      </w:r>
      <w:r w:rsidR="002B160F" w:rsidRPr="00583B31">
        <w:rPr>
          <w:lang w:val="it-IT"/>
        </w:rPr>
        <w:t>vuông góc</w:t>
      </w:r>
      <w:r w:rsidR="002B160F">
        <w:rPr>
          <w:lang w:val="it-IT"/>
        </w:rPr>
        <w:t xml:space="preserve"> </w:t>
      </w:r>
      <m:oMath>
        <m:sSub>
          <m:sSubPr>
            <m:ctrlPr>
              <w:rPr>
                <w:rFonts w:ascii="Cambria Math" w:hAnsi="Cambria Math"/>
                <w:i/>
                <w:szCs w:val="20"/>
                <w:lang w:val="it-IT"/>
              </w:rPr>
            </m:ctrlPr>
          </m:sSubPr>
          <m:e>
            <m:r>
              <w:rPr>
                <w:rFonts w:ascii="Cambria Math" w:hAnsi="Cambria Math"/>
                <w:szCs w:val="20"/>
                <w:lang w:val="it-IT"/>
              </w:rPr>
              <m:t>(ε</m:t>
            </m:r>
          </m:e>
          <m:sub>
            <m:r>
              <w:rPr>
                <w:rFonts w:ascii="Cambria Math" w:hAnsi="Cambria Math"/>
                <w:szCs w:val="20"/>
                <w:lang w:val="it-IT"/>
              </w:rPr>
              <m:t>ms⟘</m:t>
            </m:r>
          </m:sub>
        </m:sSub>
        <m:r>
          <w:rPr>
            <w:rFonts w:ascii="Cambria Math" w:hAnsi="Cambria Math"/>
            <w:szCs w:val="20"/>
            <w:lang w:val="it-IT"/>
          </w:rPr>
          <m:t>)</m:t>
        </m:r>
      </m:oMath>
      <w:r w:rsidR="003875EF">
        <w:rPr>
          <w:szCs w:val="20"/>
          <w:lang w:val="it-IT"/>
        </w:rPr>
        <w:t>, chưa nghiên cứu trên lõi thép MBA VĐH</w:t>
      </w:r>
      <w:r w:rsidR="002B160F">
        <w:rPr>
          <w:szCs w:val="20"/>
          <w:lang w:val="it-IT"/>
        </w:rPr>
        <w:t xml:space="preserve">. </w:t>
      </w:r>
      <w:r w:rsidR="003875EF">
        <w:rPr>
          <w:szCs w:val="20"/>
          <w:lang w:val="it-IT"/>
        </w:rPr>
        <w:t xml:space="preserve">Do đó, cần xây dựng mô hình toán khảo sát lực cơ từ và biến dạng trên lõi thép MBA VĐH do hiệu ứng từ giảo dưới tác động của ứng suất ngoài (Các thanh kẹp cố định gông và trụ từ) và được quan tâm nghiên cứu chuyên sâu </w:t>
      </w:r>
      <w:r w:rsidR="003875EF" w:rsidRPr="003875EF">
        <w:rPr>
          <w:szCs w:val="20"/>
          <w:lang w:val="it-IT"/>
        </w:rPr>
        <w:t>để góp phần hoàn thiện quy trình sản xuất MBA lõi thép VĐH.</w:t>
      </w:r>
      <w:r w:rsidR="0060746F">
        <w:rPr>
          <w:szCs w:val="20"/>
          <w:lang w:val="it-IT"/>
        </w:rPr>
        <w:t xml:space="preserve"> </w:t>
      </w:r>
      <w:r w:rsidR="0060746F" w:rsidRPr="0060746F">
        <w:rPr>
          <w:color w:val="FF0000"/>
          <w:szCs w:val="20"/>
          <w:lang w:val="it-IT"/>
        </w:rPr>
        <w:t xml:space="preserve">Trong khuôn khổ của bài báo, nhóm tác giả đã xây dựng </w:t>
      </w:r>
      <w:r w:rsidR="0060746F">
        <w:rPr>
          <w:color w:val="FF0000"/>
          <w:szCs w:val="20"/>
          <w:lang w:val="it-IT"/>
        </w:rPr>
        <w:t xml:space="preserve">được </w:t>
      </w:r>
      <w:r w:rsidR="0060746F" w:rsidRPr="0060746F">
        <w:rPr>
          <w:color w:val="FF0000"/>
          <w:szCs w:val="20"/>
          <w:lang w:val="it-IT"/>
        </w:rPr>
        <w:t xml:space="preserve">mô hình toán khảo sát </w:t>
      </w:r>
      <w:r w:rsidR="0060746F">
        <w:rPr>
          <w:color w:val="FF0000"/>
          <w:szCs w:val="20"/>
          <w:lang w:val="it-IT"/>
        </w:rPr>
        <w:t xml:space="preserve">đầy đủ </w:t>
      </w:r>
      <w:r w:rsidR="0060746F" w:rsidRPr="0060746F">
        <w:rPr>
          <w:color w:val="FF0000"/>
          <w:szCs w:val="20"/>
          <w:lang w:val="it-IT"/>
        </w:rPr>
        <w:t xml:space="preserve">biến dạng và chuyển vị </w:t>
      </w:r>
      <w:r w:rsidR="0060746F">
        <w:rPr>
          <w:color w:val="FF0000"/>
          <w:szCs w:val="20"/>
          <w:lang w:val="it-IT"/>
        </w:rPr>
        <w:t xml:space="preserve">trên gông từ, trụ từ </w:t>
      </w:r>
      <w:r w:rsidR="006346F0">
        <w:rPr>
          <w:color w:val="FF0000"/>
          <w:szCs w:val="20"/>
          <w:lang w:val="it-IT"/>
        </w:rPr>
        <w:t>cũng như tại</w:t>
      </w:r>
      <w:r w:rsidR="0060746F">
        <w:rPr>
          <w:color w:val="FF0000"/>
          <w:szCs w:val="20"/>
          <w:lang w:val="it-IT"/>
        </w:rPr>
        <w:t xml:space="preserve"> các góc của lõi thép</w:t>
      </w:r>
      <w:r w:rsidR="006346F0">
        <w:rPr>
          <w:color w:val="FF0000"/>
          <w:szCs w:val="20"/>
          <w:lang w:val="it-IT"/>
        </w:rPr>
        <w:t xml:space="preserve"> và xác định được ứng suất kẹp tối ưu để độ rung ồn trong lõi thép MBA nhỏ nhất.</w:t>
      </w:r>
    </w:p>
    <w:p w:rsidR="00510F38" w:rsidRPr="000112F9" w:rsidRDefault="00D54D17" w:rsidP="00D54D17">
      <w:pPr>
        <w:ind w:firstLine="0"/>
        <w:rPr>
          <w:b/>
          <w:szCs w:val="22"/>
          <w:lang w:val="it-IT"/>
        </w:rPr>
      </w:pPr>
      <w:r w:rsidRPr="000112F9">
        <w:rPr>
          <w:b/>
          <w:szCs w:val="22"/>
          <w:lang w:val="it-IT"/>
        </w:rPr>
        <w:t xml:space="preserve">2. </w:t>
      </w:r>
      <w:r w:rsidR="00DB6A19">
        <w:rPr>
          <w:b/>
          <w:szCs w:val="22"/>
          <w:lang w:val="it-IT"/>
        </w:rPr>
        <w:t>NỘI DUNG</w:t>
      </w:r>
    </w:p>
    <w:p w:rsidR="00510F38" w:rsidRDefault="00510F38" w:rsidP="00D54D17">
      <w:pPr>
        <w:ind w:firstLine="0"/>
        <w:rPr>
          <w:b/>
          <w:szCs w:val="22"/>
          <w:lang w:val="it-IT"/>
        </w:rPr>
      </w:pPr>
      <w:r w:rsidRPr="000112F9">
        <w:rPr>
          <w:b/>
          <w:szCs w:val="22"/>
          <w:lang w:val="it-IT"/>
        </w:rPr>
        <w:t xml:space="preserve">2.1. </w:t>
      </w:r>
      <w:r w:rsidR="009C3E6C" w:rsidRPr="009C3E6C">
        <w:rPr>
          <w:b/>
          <w:szCs w:val="22"/>
          <w:lang w:val="it-IT"/>
        </w:rPr>
        <w:t xml:space="preserve">Mô hình toán </w:t>
      </w:r>
      <w:r w:rsidR="00E65451">
        <w:rPr>
          <w:b/>
          <w:szCs w:val="22"/>
          <w:lang w:val="it-IT"/>
        </w:rPr>
        <w:t>khảo sát hiệu ứng từ giảo nghịch</w:t>
      </w:r>
      <w:r w:rsidR="009C3E6C" w:rsidRPr="009C3E6C">
        <w:rPr>
          <w:b/>
          <w:szCs w:val="22"/>
          <w:lang w:val="it-IT"/>
        </w:rPr>
        <w:t xml:space="preserve"> </w:t>
      </w:r>
    </w:p>
    <w:p w:rsidR="00D423FD" w:rsidRPr="00D423FD" w:rsidRDefault="00D423FD" w:rsidP="00546BF1">
      <w:pPr>
        <w:rPr>
          <w:szCs w:val="22"/>
          <w:lang w:val="it-IT"/>
        </w:rPr>
      </w:pPr>
      <w:r w:rsidRPr="00D423FD">
        <w:rPr>
          <w:szCs w:val="22"/>
          <w:lang w:val="it-IT"/>
        </w:rPr>
        <w:t>Mô hình lõi thép của MBA VĐH dùng để khảo sát mối liên hệ giữa cơ và từ do hiệu ứng từ giảo</w:t>
      </w:r>
      <w:r>
        <w:rPr>
          <w:szCs w:val="22"/>
          <w:lang w:val="it-IT"/>
        </w:rPr>
        <w:t xml:space="preserve"> thuận</w:t>
      </w:r>
      <w:r w:rsidR="00970AD6">
        <w:rPr>
          <w:szCs w:val="22"/>
          <w:lang w:val="it-IT"/>
        </w:rPr>
        <w:t xml:space="preserve"> được cho như hình </w:t>
      </w:r>
      <w:r>
        <w:rPr>
          <w:szCs w:val="22"/>
          <w:lang w:val="it-IT"/>
        </w:rPr>
        <w:t>1</w:t>
      </w:r>
      <w:r w:rsidRPr="00D423FD">
        <w:rPr>
          <w:szCs w:val="22"/>
          <w:lang w:val="it-IT"/>
        </w:rPr>
        <w:t>.</w:t>
      </w:r>
    </w:p>
    <w:p w:rsidR="00D423FD" w:rsidRPr="00583B31" w:rsidRDefault="00634BEB" w:rsidP="00546BF1">
      <w:pPr>
        <w:widowControl/>
        <w:tabs>
          <w:tab w:val="center" w:pos="4536"/>
          <w:tab w:val="right" w:pos="9072"/>
        </w:tabs>
        <w:ind w:firstLine="0"/>
        <w:jc w:val="center"/>
        <w:rPr>
          <w:rFonts w:eastAsia="Calibri"/>
          <w:sz w:val="24"/>
          <w:szCs w:val="22"/>
          <w:lang w:val="it-IT"/>
        </w:rPr>
      </w:pPr>
      <w:r w:rsidRPr="00634BEB">
        <w:rPr>
          <w:rFonts w:eastAsia="Calibri"/>
          <w:noProof/>
          <w:sz w:val="24"/>
          <w:szCs w:val="22"/>
        </w:rPr>
        <w:drawing>
          <wp:inline distT="0" distB="0" distL="0" distR="0" wp14:anchorId="67F55381" wp14:editId="4991741F">
            <wp:extent cx="1286013" cy="123092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2313"/>
                    <a:stretch/>
                  </pic:blipFill>
                  <pic:spPr bwMode="auto">
                    <a:xfrm>
                      <a:off x="0" y="0"/>
                      <a:ext cx="1288011" cy="1232836"/>
                    </a:xfrm>
                    <a:prstGeom prst="rect">
                      <a:avLst/>
                    </a:prstGeom>
                    <a:ln>
                      <a:noFill/>
                    </a:ln>
                    <a:extLst>
                      <a:ext uri="{53640926-AAD7-44D8-BBD7-CCE9431645EC}">
                        <a14:shadowObscured xmlns:a14="http://schemas.microsoft.com/office/drawing/2010/main"/>
                      </a:ext>
                    </a:extLst>
                  </pic:spPr>
                </pic:pic>
              </a:graphicData>
            </a:graphic>
          </wp:inline>
        </w:drawing>
      </w:r>
      <w:r w:rsidR="00D423FD" w:rsidRPr="00D423FD">
        <w:rPr>
          <w:rFonts w:eastAsia="Calibri"/>
          <w:noProof/>
          <w:sz w:val="24"/>
          <w:szCs w:val="22"/>
        </w:rPr>
        <w:drawing>
          <wp:inline distT="0" distB="0" distL="0" distR="0" wp14:anchorId="6C20B78E" wp14:editId="3E2EAAD0">
            <wp:extent cx="1683098" cy="1381648"/>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6170" cy="1392379"/>
                    </a:xfrm>
                    <a:prstGeom prst="rect">
                      <a:avLst/>
                    </a:prstGeom>
                    <a:noFill/>
                    <a:ln>
                      <a:noFill/>
                    </a:ln>
                  </pic:spPr>
                </pic:pic>
              </a:graphicData>
            </a:graphic>
          </wp:inline>
        </w:drawing>
      </w:r>
    </w:p>
    <w:p w:rsidR="00D423FD" w:rsidRPr="00D423FD" w:rsidRDefault="00D423FD" w:rsidP="00546BF1">
      <w:pPr>
        <w:widowControl/>
        <w:ind w:firstLine="0"/>
        <w:jc w:val="center"/>
        <w:rPr>
          <w:bCs/>
          <w:i/>
          <w:sz w:val="18"/>
          <w:szCs w:val="18"/>
          <w:lang w:val="it-IT"/>
        </w:rPr>
      </w:pPr>
      <w:bookmarkStart w:id="1" w:name="_Toc440206959"/>
      <w:r w:rsidRPr="00D423FD">
        <w:rPr>
          <w:b/>
          <w:bCs/>
          <w:i/>
          <w:sz w:val="18"/>
          <w:szCs w:val="18"/>
          <w:lang w:val="it-IT"/>
        </w:rPr>
        <w:t xml:space="preserve">Hình </w:t>
      </w:r>
      <w:r w:rsidRPr="00546BF1">
        <w:rPr>
          <w:b/>
          <w:bCs/>
          <w:i/>
          <w:sz w:val="18"/>
          <w:szCs w:val="18"/>
          <w:lang w:val="it-IT"/>
        </w:rPr>
        <w:t>1</w:t>
      </w:r>
      <w:r w:rsidRPr="00D423FD">
        <w:rPr>
          <w:b/>
          <w:bCs/>
          <w:i/>
          <w:sz w:val="18"/>
          <w:szCs w:val="18"/>
          <w:lang w:val="it-IT"/>
        </w:rPr>
        <w:t>.</w:t>
      </w:r>
      <w:r w:rsidRPr="00D423FD">
        <w:rPr>
          <w:bCs/>
          <w:i/>
          <w:sz w:val="18"/>
          <w:szCs w:val="18"/>
          <w:lang w:val="it-IT"/>
        </w:rPr>
        <w:t xml:space="preserve"> Mô hình MBA khảo sát</w:t>
      </w:r>
      <w:bookmarkEnd w:id="1"/>
      <w:r w:rsidRPr="00D423FD">
        <w:rPr>
          <w:bCs/>
          <w:i/>
          <w:sz w:val="18"/>
          <w:szCs w:val="18"/>
          <w:lang w:val="it-IT"/>
        </w:rPr>
        <w:t xml:space="preserve"> </w:t>
      </w:r>
    </w:p>
    <w:p w:rsidR="004B439B" w:rsidRDefault="004B439B" w:rsidP="004B439B">
      <w:pPr>
        <w:spacing w:before="120"/>
        <w:ind w:firstLine="426"/>
        <w:rPr>
          <w:szCs w:val="24"/>
          <w:lang w:val="it-IT"/>
        </w:rPr>
      </w:pPr>
      <w:r w:rsidRPr="00A6631A">
        <w:rPr>
          <w:lang w:val="it-IT"/>
        </w:rPr>
        <w:lastRenderedPageBreak/>
        <w:t>Biến dạng từ giảo dưới tác dụng của từ trường và ứng suất ngoài là một hệ cơ và từ liên hệ mật thiết với nhau.</w:t>
      </w:r>
      <w:r w:rsidRPr="00A6631A">
        <w:rPr>
          <w:szCs w:val="24"/>
          <w:lang w:val="it-IT"/>
        </w:rPr>
        <w:t xml:space="preserve"> Hàm năng lượng tổng như phương trình</w:t>
      </w:r>
      <w:r>
        <w:rPr>
          <w:szCs w:val="24"/>
          <w:lang w:val="it-IT"/>
        </w:rPr>
        <w:t xml:space="preserve"> </w:t>
      </w:r>
      <w:r w:rsidR="0016499F">
        <w:rPr>
          <w:szCs w:val="24"/>
          <w:lang w:val="it-IT"/>
        </w:rPr>
        <w:t xml:space="preserve">(1) </w:t>
      </w:r>
      <w:r w:rsidRPr="009D59A8">
        <w:rPr>
          <w:szCs w:val="24"/>
        </w:rPr>
        <w:fldChar w:fldCharType="begin" w:fldLock="1"/>
      </w:r>
      <w:r w:rsidR="006B6B5A">
        <w:rPr>
          <w:szCs w:val="24"/>
          <w:lang w:val="it-IT"/>
        </w:rPr>
        <w:instrText>ADDIN CSL_CITATION { "citationItems" : [ { "id" : "ITEM-1", "itemData" : { "ISBN" : "9781467313353", "author" : [ { "dropping-particle" : "", "family" : "Zhu", "given" : "Lihua", "non-dropping-particle" : "", "parse-names" : false, "suffix" : "" }, { "dropping-particle" : "", "family" : "Yang", "given" : "Qingxin", "non-dropping-particle" : "", "parse-names" : false, "suffix" : "" }, { "dropping-particle" : "", "family" : "Yan", "given" : "Rongge", "non-dropping-particle" : "", "parse-names" : false, "suffix" : "" } ], "container-title" : "IEEE 2012 Sixth International Conference on Electromagnetic Field Problems and Applications (ICEF)", "id" : "ITEM-1", "issued" : { "date-parts" : [ [ "2012" ] ] }, "page" : "3-6", "title" : "Numerical Analysis of Vibration due to Magnetostriction of Three Phase Transformer Core", "type" : "article-journal" }, "uris" : [ "http://www.mendeley.com/documents/?uuid=9fe6db06-e27f-43ab-818a-b81b9c9fd363" ] } ], "mendeley" : { "previouslyFormattedCitation" : "[12]" }, "properties" : { "noteIndex" : 0 }, "schema" : "https://github.com/citation-style-language/schema/raw/master/csl-citation.json" }</w:instrText>
      </w:r>
      <w:r w:rsidRPr="009D59A8">
        <w:rPr>
          <w:szCs w:val="24"/>
        </w:rPr>
        <w:fldChar w:fldCharType="separate"/>
      </w:r>
      <w:r w:rsidR="001015D9" w:rsidRPr="001015D9">
        <w:rPr>
          <w:noProof/>
          <w:szCs w:val="24"/>
          <w:lang w:val="it-IT"/>
        </w:rPr>
        <w:t>[12]</w:t>
      </w:r>
      <w:r w:rsidRPr="009D59A8">
        <w:rPr>
          <w:szCs w:val="24"/>
        </w:rPr>
        <w:fldChar w:fldCharType="end"/>
      </w:r>
      <w:r w:rsidRPr="0007371A">
        <w:rPr>
          <w:szCs w:val="24"/>
          <w:lang w:val="it-IT"/>
        </w:rPr>
        <w:t>:</w:t>
      </w:r>
    </w:p>
    <w:tbl>
      <w:tblPr>
        <w:tblStyle w:val="TableGrid"/>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7"/>
        <w:gridCol w:w="928"/>
      </w:tblGrid>
      <w:tr w:rsidR="004B439B" w:rsidTr="00C575E3">
        <w:trPr>
          <w:trHeight w:val="383"/>
        </w:trPr>
        <w:tc>
          <w:tcPr>
            <w:tcW w:w="567" w:type="dxa"/>
          </w:tcPr>
          <w:p w:rsidR="004B439B" w:rsidRDefault="0065582E" w:rsidP="004B439B">
            <w:pPr>
              <w:ind w:firstLine="0"/>
              <w:rPr>
                <w:szCs w:val="22"/>
                <w:lang w:val="it-IT"/>
              </w:rPr>
            </w:pPr>
            <w:r w:rsidRPr="004B439B">
              <w:rPr>
                <w:position w:val="-70"/>
              </w:rPr>
              <w:object w:dxaOrig="4680" w:dyaOrig="1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61.5pt" o:ole="">
                  <v:imagedata r:id="rId15" o:title=""/>
                </v:shape>
                <o:OLEObject Type="Embed" ProgID="Equation.DSMT4" ShapeID="_x0000_i1025" DrawAspect="Content" ObjectID="_1537000477" r:id="rId16"/>
              </w:object>
            </w:r>
          </w:p>
        </w:tc>
        <w:tc>
          <w:tcPr>
            <w:tcW w:w="3712" w:type="dxa"/>
            <w:vAlign w:val="center"/>
          </w:tcPr>
          <w:p w:rsidR="004B439B" w:rsidRDefault="004B439B" w:rsidP="00A65A1D">
            <w:pPr>
              <w:widowControl/>
              <w:ind w:firstLine="0"/>
              <w:jc w:val="right"/>
              <w:rPr>
                <w:szCs w:val="22"/>
                <w:lang w:val="it-IT"/>
              </w:rPr>
            </w:pPr>
            <w:r>
              <w:rPr>
                <w:szCs w:val="22"/>
                <w:lang w:val="it-IT"/>
              </w:rPr>
              <w:t>(</w:t>
            </w:r>
            <w:r w:rsidR="00A65A1D">
              <w:rPr>
                <w:szCs w:val="22"/>
                <w:lang w:val="it-IT"/>
              </w:rPr>
              <w:t>1</w:t>
            </w:r>
            <w:r>
              <w:rPr>
                <w:szCs w:val="22"/>
                <w:lang w:val="it-IT"/>
              </w:rPr>
              <w:t xml:space="preserve">) </w:t>
            </w:r>
          </w:p>
        </w:tc>
      </w:tr>
    </w:tbl>
    <w:p w:rsidR="004B439B" w:rsidRPr="00A65A1D" w:rsidRDefault="004B439B" w:rsidP="00033FA9">
      <w:pPr>
        <w:tabs>
          <w:tab w:val="center" w:pos="4536"/>
          <w:tab w:val="right" w:pos="9072"/>
        </w:tabs>
        <w:ind w:firstLine="0"/>
        <w:rPr>
          <w:szCs w:val="24"/>
          <w:lang w:val="it-IT"/>
        </w:rPr>
      </w:pPr>
      <w:r w:rsidRPr="004B439B">
        <w:rPr>
          <w:szCs w:val="24"/>
          <w:lang w:val="it-IT"/>
        </w:rPr>
        <w:t>f</w:t>
      </w:r>
      <w:r w:rsidRPr="004B439B">
        <w:rPr>
          <w:szCs w:val="24"/>
          <w:vertAlign w:val="superscript"/>
          <w:lang w:val="it-IT"/>
        </w:rPr>
        <w:t>ms</w:t>
      </w:r>
      <w:r w:rsidRPr="004B439B">
        <w:rPr>
          <w:szCs w:val="24"/>
          <w:vertAlign w:val="subscript"/>
          <w:lang w:val="it-IT"/>
        </w:rPr>
        <w:t xml:space="preserve">: </w:t>
      </w:r>
      <w:r w:rsidRPr="004B439B">
        <w:rPr>
          <w:szCs w:val="24"/>
          <w:lang w:val="it-IT"/>
        </w:rPr>
        <w:t>Mật độ lực khối từ giảo (N)</w:t>
      </w:r>
      <w:r w:rsidR="0016499F">
        <w:rPr>
          <w:szCs w:val="24"/>
          <w:lang w:val="it-IT"/>
        </w:rPr>
        <w:t>, p</w:t>
      </w:r>
      <w:r w:rsidRPr="00A65A1D">
        <w:rPr>
          <w:szCs w:val="24"/>
          <w:lang w:val="it-IT"/>
        </w:rPr>
        <w:t xml:space="preserve">hương trình </w:t>
      </w:r>
      <w:r w:rsidR="00A65A1D" w:rsidRPr="00A65A1D">
        <w:rPr>
          <w:szCs w:val="24"/>
          <w:lang w:val="it-IT"/>
        </w:rPr>
        <w:t>(1)</w:t>
      </w:r>
      <w:r w:rsidRPr="00A65A1D">
        <w:rPr>
          <w:szCs w:val="24"/>
          <w:lang w:val="it-IT"/>
        </w:rPr>
        <w:t xml:space="preserve"> gồm có thành phần năng lượng từ </w:t>
      </w:r>
      <w:r w:rsidRPr="00F22DD1">
        <w:rPr>
          <w:position w:val="-14"/>
          <w:szCs w:val="24"/>
        </w:rPr>
        <w:object w:dxaOrig="520" w:dyaOrig="380">
          <v:shape id="_x0000_i1026" type="#_x0000_t75" style="width:25.5pt;height:18.75pt" o:ole="">
            <v:imagedata r:id="rId17" o:title=""/>
          </v:shape>
          <o:OLEObject Type="Embed" ProgID="Equation.DSMT4" ShapeID="_x0000_i1026" DrawAspect="Content" ObjectID="_1537000478" r:id="rId18"/>
        </w:object>
      </w:r>
      <w:r w:rsidRPr="00A65A1D">
        <w:rPr>
          <w:szCs w:val="24"/>
          <w:lang w:val="it-IT"/>
        </w:rPr>
        <w:t xml:space="preserve">và thành phần năng lượng cơ </w:t>
      </w:r>
      <w:r w:rsidRPr="00F22DD1">
        <w:rPr>
          <w:position w:val="-12"/>
          <w:szCs w:val="24"/>
        </w:rPr>
        <w:object w:dxaOrig="499" w:dyaOrig="360">
          <v:shape id="_x0000_i1027" type="#_x0000_t75" style="width:25.5pt;height:18.75pt" o:ole="">
            <v:imagedata r:id="rId19" o:title=""/>
          </v:shape>
          <o:OLEObject Type="Embed" ProgID="Equation.DSMT4" ShapeID="_x0000_i1027" DrawAspect="Content" ObjectID="_1537000479" r:id="rId20"/>
        </w:object>
      </w:r>
      <w:r w:rsidRPr="00A65A1D">
        <w:rPr>
          <w:szCs w:val="24"/>
          <w:lang w:val="it-IT"/>
        </w:rPr>
        <w:t xml:space="preserve">như hệ phương trình </w:t>
      </w:r>
      <w:r w:rsidR="00A65A1D" w:rsidRPr="00A65A1D">
        <w:rPr>
          <w:szCs w:val="24"/>
          <w:lang w:val="it-IT"/>
        </w:rPr>
        <w:t>(2)</w:t>
      </w:r>
      <w:r w:rsidRPr="00A65A1D">
        <w:rPr>
          <w:szCs w:val="24"/>
          <w:lang w:val="it-IT"/>
        </w:rPr>
        <w:t>:</w:t>
      </w:r>
    </w:p>
    <w:tbl>
      <w:tblPr>
        <w:tblStyle w:val="TableGrid"/>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8"/>
        <w:gridCol w:w="687"/>
      </w:tblGrid>
      <w:tr w:rsidR="004B439B" w:rsidTr="00C575E3">
        <w:trPr>
          <w:trHeight w:val="383"/>
        </w:trPr>
        <w:tc>
          <w:tcPr>
            <w:tcW w:w="567" w:type="dxa"/>
          </w:tcPr>
          <w:p w:rsidR="004B439B" w:rsidRDefault="00033FA9" w:rsidP="004B439B">
            <w:pPr>
              <w:ind w:firstLine="0"/>
              <w:rPr>
                <w:szCs w:val="22"/>
                <w:lang w:val="it-IT"/>
              </w:rPr>
            </w:pPr>
            <w:r w:rsidRPr="00DF4BF8">
              <w:rPr>
                <w:position w:val="-68"/>
              </w:rPr>
              <w:object w:dxaOrig="5179" w:dyaOrig="1480">
                <v:shape id="_x0000_i1028" type="#_x0000_t75" style="width:198pt;height:54pt" o:ole="">
                  <v:imagedata r:id="rId21" o:title=""/>
                </v:shape>
                <o:OLEObject Type="Embed" ProgID="Equation.DSMT4" ShapeID="_x0000_i1028" DrawAspect="Content" ObjectID="_1537000480" r:id="rId22"/>
              </w:object>
            </w:r>
          </w:p>
        </w:tc>
        <w:tc>
          <w:tcPr>
            <w:tcW w:w="3712" w:type="dxa"/>
            <w:vAlign w:val="center"/>
          </w:tcPr>
          <w:p w:rsidR="004B439B" w:rsidRDefault="004B439B" w:rsidP="00A65A1D">
            <w:pPr>
              <w:widowControl/>
              <w:ind w:firstLine="0"/>
              <w:jc w:val="right"/>
              <w:rPr>
                <w:szCs w:val="22"/>
                <w:lang w:val="it-IT"/>
              </w:rPr>
            </w:pPr>
            <w:r>
              <w:rPr>
                <w:szCs w:val="22"/>
                <w:lang w:val="it-IT"/>
              </w:rPr>
              <w:t>(</w:t>
            </w:r>
            <w:r w:rsidR="00A65A1D">
              <w:rPr>
                <w:szCs w:val="22"/>
                <w:lang w:val="it-IT"/>
              </w:rPr>
              <w:t>2</w:t>
            </w:r>
            <w:r>
              <w:rPr>
                <w:szCs w:val="22"/>
                <w:lang w:val="it-IT"/>
              </w:rPr>
              <w:t xml:space="preserve">) </w:t>
            </w:r>
          </w:p>
        </w:tc>
      </w:tr>
    </w:tbl>
    <w:p w:rsidR="004B439B" w:rsidRDefault="004B439B" w:rsidP="00033FA9">
      <w:pPr>
        <w:tabs>
          <w:tab w:val="center" w:pos="4536"/>
          <w:tab w:val="right" w:pos="9072"/>
        </w:tabs>
        <w:rPr>
          <w:szCs w:val="24"/>
        </w:rPr>
      </w:pPr>
      <w:proofErr w:type="spellStart"/>
      <w:r>
        <w:rPr>
          <w:szCs w:val="24"/>
        </w:rPr>
        <w:t>Cực</w:t>
      </w:r>
      <w:proofErr w:type="spellEnd"/>
      <w:r>
        <w:rPr>
          <w:szCs w:val="24"/>
        </w:rPr>
        <w:t xml:space="preserve"> </w:t>
      </w:r>
      <w:proofErr w:type="spellStart"/>
      <w:r>
        <w:rPr>
          <w:szCs w:val="24"/>
        </w:rPr>
        <w:t>tiểu</w:t>
      </w:r>
      <w:proofErr w:type="spellEnd"/>
      <w:r>
        <w:rPr>
          <w:szCs w:val="24"/>
        </w:rPr>
        <w:t xml:space="preserve"> </w:t>
      </w:r>
      <w:proofErr w:type="spellStart"/>
      <w:r>
        <w:rPr>
          <w:szCs w:val="24"/>
        </w:rPr>
        <w:t>hóa</w:t>
      </w:r>
      <w:proofErr w:type="spellEnd"/>
      <w:r>
        <w:rPr>
          <w:szCs w:val="24"/>
        </w:rPr>
        <w:t xml:space="preserve"> </w:t>
      </w:r>
      <w:proofErr w:type="spellStart"/>
      <w:r>
        <w:rPr>
          <w:szCs w:val="24"/>
        </w:rPr>
        <w:t>hàm</w:t>
      </w:r>
      <w:proofErr w:type="spellEnd"/>
      <w:r>
        <w:rPr>
          <w:szCs w:val="24"/>
        </w:rPr>
        <w:t xml:space="preserve"> </w:t>
      </w:r>
      <w:proofErr w:type="spellStart"/>
      <w:r>
        <w:rPr>
          <w:szCs w:val="24"/>
        </w:rPr>
        <w:t>năng</w:t>
      </w:r>
      <w:proofErr w:type="spellEnd"/>
      <w:r>
        <w:rPr>
          <w:szCs w:val="24"/>
        </w:rPr>
        <w:t xml:space="preserve"> </w:t>
      </w:r>
      <w:proofErr w:type="spellStart"/>
      <w:r>
        <w:rPr>
          <w:szCs w:val="24"/>
        </w:rPr>
        <w:t>lượng</w:t>
      </w:r>
      <w:proofErr w:type="spellEnd"/>
      <w:r>
        <w:rPr>
          <w:szCs w:val="24"/>
        </w:rPr>
        <w:t xml:space="preserve"> </w:t>
      </w:r>
      <w:proofErr w:type="spellStart"/>
      <w:r>
        <w:rPr>
          <w:szCs w:val="24"/>
        </w:rPr>
        <w:t>từ</w:t>
      </w:r>
      <w:proofErr w:type="spellEnd"/>
      <w:r>
        <w:rPr>
          <w:szCs w:val="24"/>
        </w:rPr>
        <w:t xml:space="preserve"> </w:t>
      </w:r>
      <w:proofErr w:type="spellStart"/>
      <w:proofErr w:type="gramStart"/>
      <w:r>
        <w:rPr>
          <w:szCs w:val="24"/>
        </w:rPr>
        <w:t>theo</w:t>
      </w:r>
      <w:proofErr w:type="spellEnd"/>
      <w:proofErr w:type="gramEnd"/>
      <w:r>
        <w:rPr>
          <w:szCs w:val="24"/>
        </w:rPr>
        <w:t xml:space="preserve"> </w:t>
      </w:r>
      <w:proofErr w:type="spellStart"/>
      <w:r>
        <w:rPr>
          <w:szCs w:val="24"/>
        </w:rPr>
        <w:t>từ</w:t>
      </w:r>
      <w:proofErr w:type="spellEnd"/>
      <w:r>
        <w:rPr>
          <w:szCs w:val="24"/>
        </w:rPr>
        <w:t xml:space="preserve"> </w:t>
      </w:r>
      <w:proofErr w:type="spellStart"/>
      <w:r>
        <w:rPr>
          <w:szCs w:val="24"/>
        </w:rPr>
        <w:t>thế</w:t>
      </w:r>
      <w:proofErr w:type="spellEnd"/>
      <w:r>
        <w:rPr>
          <w:szCs w:val="24"/>
        </w:rPr>
        <w:t xml:space="preserve"> </w:t>
      </w:r>
      <w:proofErr w:type="spellStart"/>
      <w:r>
        <w:rPr>
          <w:szCs w:val="24"/>
        </w:rPr>
        <w:t>vectơ</w:t>
      </w:r>
      <w:proofErr w:type="spellEnd"/>
      <w:r>
        <w:rPr>
          <w:szCs w:val="24"/>
        </w:rPr>
        <w:t xml:space="preserve"> A </w:t>
      </w:r>
      <w:proofErr w:type="spellStart"/>
      <w:r>
        <w:rPr>
          <w:szCs w:val="24"/>
        </w:rPr>
        <w:t>và</w:t>
      </w:r>
      <w:proofErr w:type="spellEnd"/>
      <w:r>
        <w:rPr>
          <w:szCs w:val="24"/>
        </w:rPr>
        <w:t xml:space="preserve"> </w:t>
      </w:r>
      <w:proofErr w:type="spellStart"/>
      <w:r>
        <w:rPr>
          <w:szCs w:val="24"/>
        </w:rPr>
        <w:t>năng</w:t>
      </w:r>
      <w:proofErr w:type="spellEnd"/>
      <w:r>
        <w:rPr>
          <w:szCs w:val="24"/>
        </w:rPr>
        <w:t xml:space="preserve"> </w:t>
      </w:r>
      <w:proofErr w:type="spellStart"/>
      <w:r>
        <w:rPr>
          <w:szCs w:val="24"/>
        </w:rPr>
        <w:t>lượng</w:t>
      </w:r>
      <w:proofErr w:type="spellEnd"/>
      <w:r>
        <w:rPr>
          <w:szCs w:val="24"/>
        </w:rPr>
        <w:t xml:space="preserve"> </w:t>
      </w:r>
      <w:proofErr w:type="spellStart"/>
      <w:r>
        <w:rPr>
          <w:szCs w:val="24"/>
        </w:rPr>
        <w:t>cơ</w:t>
      </w:r>
      <w:proofErr w:type="spellEnd"/>
      <w:r>
        <w:rPr>
          <w:szCs w:val="24"/>
        </w:rPr>
        <w:t xml:space="preserve"> </w:t>
      </w:r>
      <w:proofErr w:type="spellStart"/>
      <w:r>
        <w:rPr>
          <w:szCs w:val="24"/>
        </w:rPr>
        <w:t>theo</w:t>
      </w:r>
      <w:proofErr w:type="spellEnd"/>
      <w:r>
        <w:rPr>
          <w:szCs w:val="24"/>
        </w:rPr>
        <w:t xml:space="preserve"> </w:t>
      </w:r>
      <w:proofErr w:type="spellStart"/>
      <w:r>
        <w:rPr>
          <w:szCs w:val="24"/>
        </w:rPr>
        <w:t>chuyển</w:t>
      </w:r>
      <w:proofErr w:type="spellEnd"/>
      <w:r>
        <w:rPr>
          <w:szCs w:val="24"/>
        </w:rPr>
        <w:t xml:space="preserve"> </w:t>
      </w:r>
      <w:proofErr w:type="spellStart"/>
      <w:r>
        <w:rPr>
          <w:szCs w:val="24"/>
        </w:rPr>
        <w:t>vị</w:t>
      </w:r>
      <w:proofErr w:type="spellEnd"/>
      <w:r>
        <w:rPr>
          <w:szCs w:val="24"/>
        </w:rPr>
        <w:t xml:space="preserve"> u ta </w:t>
      </w:r>
      <w:proofErr w:type="spellStart"/>
      <w:r>
        <w:rPr>
          <w:szCs w:val="24"/>
        </w:rPr>
        <w:t>có</w:t>
      </w:r>
      <w:proofErr w:type="spellEnd"/>
      <w:r w:rsidRPr="009D59A8">
        <w:rPr>
          <w:szCs w:val="24"/>
        </w:rPr>
        <w:t>:</w:t>
      </w:r>
    </w:p>
    <w:tbl>
      <w:tblPr>
        <w:tblStyle w:val="TableGrid"/>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52"/>
      </w:tblGrid>
      <w:tr w:rsidR="004B439B" w:rsidTr="00C575E3">
        <w:trPr>
          <w:trHeight w:val="383"/>
        </w:trPr>
        <w:tc>
          <w:tcPr>
            <w:tcW w:w="4253" w:type="dxa"/>
          </w:tcPr>
          <w:p w:rsidR="004B439B" w:rsidRDefault="002B08C3" w:rsidP="004B439B">
            <w:pPr>
              <w:ind w:firstLine="0"/>
              <w:rPr>
                <w:szCs w:val="22"/>
                <w:lang w:val="it-IT"/>
              </w:rPr>
            </w:pPr>
            <w:r w:rsidRPr="000A03BD">
              <w:rPr>
                <w:position w:val="-72"/>
              </w:rPr>
              <w:object w:dxaOrig="6300" w:dyaOrig="1560">
                <v:shape id="_x0000_i1029" type="#_x0000_t75" style="width:207pt;height:66.75pt" o:ole="">
                  <v:imagedata r:id="rId23" o:title=""/>
                </v:shape>
                <o:OLEObject Type="Embed" ProgID="Equation.DSMT4" ShapeID="_x0000_i1029" DrawAspect="Content" ObjectID="_1537000481" r:id="rId24"/>
              </w:object>
            </w:r>
          </w:p>
        </w:tc>
        <w:tc>
          <w:tcPr>
            <w:tcW w:w="452" w:type="dxa"/>
            <w:vAlign w:val="center"/>
          </w:tcPr>
          <w:p w:rsidR="004B439B" w:rsidRDefault="00A65A1D" w:rsidP="00A65A1D">
            <w:pPr>
              <w:widowControl/>
              <w:ind w:firstLine="0"/>
              <w:jc w:val="right"/>
              <w:rPr>
                <w:szCs w:val="22"/>
                <w:lang w:val="it-IT"/>
              </w:rPr>
            </w:pPr>
            <w:r>
              <w:rPr>
                <w:szCs w:val="22"/>
                <w:lang w:val="it-IT"/>
              </w:rPr>
              <w:t>(3</w:t>
            </w:r>
            <w:r w:rsidR="004B439B">
              <w:rPr>
                <w:szCs w:val="22"/>
                <w:lang w:val="it-IT"/>
              </w:rPr>
              <w:t xml:space="preserve">) </w:t>
            </w:r>
          </w:p>
        </w:tc>
      </w:tr>
    </w:tbl>
    <w:p w:rsidR="004B439B" w:rsidRDefault="00005358" w:rsidP="004B439B">
      <w:pPr>
        <w:tabs>
          <w:tab w:val="center" w:pos="4536"/>
          <w:tab w:val="right" w:pos="9072"/>
        </w:tabs>
        <w:spacing w:before="120"/>
        <w:rPr>
          <w:szCs w:val="24"/>
        </w:rPr>
      </w:pPr>
      <w:r w:rsidRPr="003527D0">
        <w:rPr>
          <w:noProof/>
          <w:szCs w:val="24"/>
        </w:rPr>
        <mc:AlternateContent>
          <mc:Choice Requires="wps">
            <w:drawing>
              <wp:anchor distT="0" distB="0" distL="114300" distR="114300" simplePos="0" relativeHeight="251661312" behindDoc="0" locked="0" layoutInCell="1" allowOverlap="1" wp14:anchorId="36C383BE" wp14:editId="05A1E047">
                <wp:simplePos x="0" y="0"/>
                <wp:positionH relativeFrom="column">
                  <wp:posOffset>1299845</wp:posOffset>
                </wp:positionH>
                <wp:positionV relativeFrom="paragraph">
                  <wp:posOffset>398145</wp:posOffset>
                </wp:positionV>
                <wp:extent cx="1312545" cy="664845"/>
                <wp:effectExtent l="0" t="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64845"/>
                        </a:xfrm>
                        <a:prstGeom prst="rect">
                          <a:avLst/>
                        </a:prstGeom>
                        <a:noFill/>
                        <a:ln w="9525">
                          <a:noFill/>
                          <a:miter lim="800000"/>
                          <a:headEnd/>
                          <a:tailEnd/>
                        </a:ln>
                      </wps:spPr>
                      <wps:txbx>
                        <w:txbxContent>
                          <w:p w:rsidR="00C575E3" w:rsidRPr="007A4201" w:rsidRDefault="00C575E3" w:rsidP="00005358">
                            <w:proofErr w:type="spellStart"/>
                            <w:r w:rsidRPr="007A4201">
                              <w:t>Bên</w:t>
                            </w:r>
                            <w:proofErr w:type="spellEnd"/>
                            <w:r w:rsidRPr="007A4201">
                              <w:t xml:space="preserve"> </w:t>
                            </w:r>
                            <w:proofErr w:type="spellStart"/>
                            <w:r w:rsidRPr="007A4201">
                              <w:t>trong</w:t>
                            </w:r>
                            <w:proofErr w:type="spellEnd"/>
                            <w:r w:rsidRPr="007A4201">
                              <w:t xml:space="preserve"> Ω</w:t>
                            </w:r>
                          </w:p>
                          <w:p w:rsidR="00C575E3" w:rsidRPr="007A4201" w:rsidRDefault="00C575E3" w:rsidP="00005358">
                            <w:proofErr w:type="spellStart"/>
                            <w:r w:rsidRPr="007A4201">
                              <w:t>Ngược</w:t>
                            </w:r>
                            <w:proofErr w:type="spellEnd"/>
                            <w:r w:rsidRPr="007A4201">
                              <w:t xml:space="preserve"> </w:t>
                            </w:r>
                            <w:proofErr w:type="spellStart"/>
                            <w:r w:rsidRPr="007A4201">
                              <w:t>lại</w:t>
                            </w:r>
                            <w:proofErr w:type="spellEnd"/>
                          </w:p>
                          <w:p w:rsidR="00C575E3" w:rsidRPr="007A4201" w:rsidRDefault="00C575E3" w:rsidP="00005358">
                            <w:proofErr w:type="spellStart"/>
                            <w:r w:rsidRPr="007A4201">
                              <w:t>Trên</w:t>
                            </w:r>
                            <w:proofErr w:type="spellEnd"/>
                            <w:r w:rsidRPr="007A4201">
                              <w:t xml:space="preserve"> </w:t>
                            </w:r>
                            <w:proofErr w:type="spellStart"/>
                            <w:r w:rsidRPr="007A4201">
                              <w:t>miền</w:t>
                            </w:r>
                            <w:proofErr w:type="spellEnd"/>
                            <w:r w:rsidRPr="007A4201">
                              <w:t xml:space="preserve"> </w:t>
                            </w:r>
                            <w:r w:rsidRPr="007A4201">
                              <w:rPr>
                                <w:sz w:val="28"/>
                              </w:rPr>
                              <w:t>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2.35pt;margin-top:31.35pt;width:103.35pt;height:5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" filled="f" stroked="f">
                <v:textbox>
                  <w:txbxContent>
                    <w:p w:rsidR="00243A8A" w:rsidRPr="007A4201" w:rsidRDefault="00243A8A" w:rsidP="00005358">
                      <w:proofErr w:type="spellStart"/>
                      <w:r w:rsidRPr="007A4201">
                        <w:t>Bên</w:t>
                      </w:r>
                      <w:proofErr w:type="spellEnd"/>
                      <w:r w:rsidRPr="007A4201">
                        <w:t xml:space="preserve"> </w:t>
                      </w:r>
                      <w:proofErr w:type="spellStart"/>
                      <w:r w:rsidRPr="007A4201">
                        <w:t>trong</w:t>
                      </w:r>
                      <w:proofErr w:type="spellEnd"/>
                      <w:r w:rsidRPr="007A4201">
                        <w:t xml:space="preserve"> Ω</w:t>
                      </w:r>
                    </w:p>
                    <w:p w:rsidR="00243A8A" w:rsidRPr="007A4201" w:rsidRDefault="00243A8A" w:rsidP="00005358">
                      <w:proofErr w:type="spellStart"/>
                      <w:r w:rsidRPr="007A4201">
                        <w:t>Ngược</w:t>
                      </w:r>
                      <w:proofErr w:type="spellEnd"/>
                      <w:r w:rsidRPr="007A4201">
                        <w:t xml:space="preserve"> </w:t>
                      </w:r>
                      <w:proofErr w:type="spellStart"/>
                      <w:r w:rsidRPr="007A4201">
                        <w:t>lại</w:t>
                      </w:r>
                      <w:proofErr w:type="spellEnd"/>
                    </w:p>
                    <w:p w:rsidR="00243A8A" w:rsidRPr="007A4201" w:rsidRDefault="00243A8A" w:rsidP="00005358">
                      <w:proofErr w:type="spellStart"/>
                      <w:r w:rsidRPr="007A4201">
                        <w:t>Trên</w:t>
                      </w:r>
                      <w:proofErr w:type="spellEnd"/>
                      <w:r w:rsidRPr="007A4201">
                        <w:t xml:space="preserve"> </w:t>
                      </w:r>
                      <w:proofErr w:type="spellStart"/>
                      <w:r w:rsidRPr="007A4201">
                        <w:t>miền</w:t>
                      </w:r>
                      <w:proofErr w:type="spellEnd"/>
                      <w:r w:rsidRPr="007A4201">
                        <w:t xml:space="preserve"> </w:t>
                      </w:r>
                      <w:r w:rsidRPr="007A4201">
                        <w:rPr>
                          <w:sz w:val="28"/>
                        </w:rPr>
                        <w:t>г</w:t>
                      </w:r>
                    </w:p>
                  </w:txbxContent>
                </v:textbox>
              </v:shape>
            </w:pict>
          </mc:Fallback>
        </mc:AlternateContent>
      </w:r>
      <w:r w:rsidR="00033FA9">
        <w:rPr>
          <w:szCs w:val="24"/>
        </w:rPr>
        <w:t xml:space="preserve">Theo </w:t>
      </w:r>
      <w:r w:rsidR="004B439B">
        <w:rPr>
          <w:szCs w:val="24"/>
        </w:rPr>
        <w:fldChar w:fldCharType="begin" w:fldLock="1"/>
      </w:r>
      <w:r w:rsidR="006B6B5A">
        <w:rPr>
          <w:szCs w:val="24"/>
        </w:rPr>
        <w:instrText>ADDIN CSL_CITATION { "citationItems" : [ { "id" : "ITEM-1", "itemData" : { "author" : [ { "dropping-particle" : "", "family" : "Ebrahimi", "given" : "Hassan", "non-dropping-particle" : "", "parse-names" : false, "suffix" : "" }, { "dropping-particle" : "", "family" : "Gao", "given" : "Yanhui", "non-dropping-particle" : "", "parse-names" : false, "suffix" : "" }, { "dropping-particle" : "", "family" : "Kameari", "given" : "Akihisa", "non-dropping-particle" : "", "parse-names" : false, "suffix" : "" }, { "dropping-particle" : "", "family" : "Dozono", "given" : "Hiroshi", "non-dropping-particle" : "", "parse-names" : false, "suffix" : "" }, { "dropping-particle" : "", "family" : "Muramatsu", "given" : "Kazuhiro", "non-dropping-particle" : "", "parse-names" : false, "suffix" : "" } ], "container-title" : "IEEE TRANSACTIONS ON MAGNETICS", "id" : "ITEM-1", "issue" : "5", "issued" : { "date-parts" : [ [ "2013" ] ] }, "page" : "1621-1624", "title" : "Coupled Magneto-Mechanical Analysis Considering Permeability Variation by Stress Due to Both Magnetostriction and Electromagnetism", "type" : "article-journal", "volume" : "49" }, "uris" : [ "http://www.mendeley.com/documents/?uuid=8253debc-6dec-4caa-8f24-a1dc271b0b86" ] } ], "mendeley" : { "previouslyFormattedCitation" : "[13]" }, "properties" : { "noteIndex" : 0 }, "schema" : "https://github.com/citation-style-language/schema/raw/master/csl-citation.json" }</w:instrText>
      </w:r>
      <w:r w:rsidR="004B439B">
        <w:rPr>
          <w:szCs w:val="24"/>
        </w:rPr>
        <w:fldChar w:fldCharType="separate"/>
      </w:r>
      <w:r w:rsidR="001015D9" w:rsidRPr="001015D9">
        <w:rPr>
          <w:noProof/>
          <w:szCs w:val="24"/>
        </w:rPr>
        <w:t>[13]</w:t>
      </w:r>
      <w:r w:rsidR="004B439B">
        <w:rPr>
          <w:szCs w:val="24"/>
        </w:rPr>
        <w:fldChar w:fldCharType="end"/>
      </w:r>
      <w:r w:rsidR="004B439B" w:rsidRPr="000741C8">
        <w:rPr>
          <w:szCs w:val="24"/>
        </w:rPr>
        <w:t xml:space="preserve"> </w:t>
      </w:r>
      <w:proofErr w:type="spellStart"/>
      <w:r w:rsidR="004B439B" w:rsidRPr="000741C8">
        <w:rPr>
          <w:szCs w:val="24"/>
        </w:rPr>
        <w:t>mật</w:t>
      </w:r>
      <w:proofErr w:type="spellEnd"/>
      <w:r w:rsidR="004B439B" w:rsidRPr="000741C8">
        <w:rPr>
          <w:szCs w:val="24"/>
        </w:rPr>
        <w:t xml:space="preserve"> </w:t>
      </w:r>
      <w:proofErr w:type="spellStart"/>
      <w:r w:rsidR="004B439B" w:rsidRPr="000741C8">
        <w:rPr>
          <w:szCs w:val="24"/>
        </w:rPr>
        <w:t>độ</w:t>
      </w:r>
      <w:proofErr w:type="spellEnd"/>
      <w:r w:rsidR="004B439B" w:rsidRPr="000741C8">
        <w:rPr>
          <w:szCs w:val="24"/>
        </w:rPr>
        <w:t xml:space="preserve"> </w:t>
      </w:r>
      <w:proofErr w:type="spellStart"/>
      <w:r w:rsidR="004B439B" w:rsidRPr="000741C8">
        <w:rPr>
          <w:szCs w:val="24"/>
        </w:rPr>
        <w:t>l</w:t>
      </w:r>
      <w:r w:rsidR="004B439B">
        <w:rPr>
          <w:szCs w:val="24"/>
        </w:rPr>
        <w:t>ực</w:t>
      </w:r>
      <w:proofErr w:type="spellEnd"/>
      <w:r w:rsidR="004B439B">
        <w:rPr>
          <w:szCs w:val="24"/>
        </w:rPr>
        <w:t xml:space="preserve"> </w:t>
      </w:r>
      <w:proofErr w:type="spellStart"/>
      <w:r w:rsidR="004B439B">
        <w:rPr>
          <w:szCs w:val="24"/>
        </w:rPr>
        <w:t>khối</w:t>
      </w:r>
      <w:proofErr w:type="spellEnd"/>
      <w:r w:rsidR="004B439B">
        <w:rPr>
          <w:szCs w:val="24"/>
        </w:rPr>
        <w:t xml:space="preserve"> </w:t>
      </w:r>
      <w:proofErr w:type="spellStart"/>
      <w:r w:rsidR="004B439B">
        <w:rPr>
          <w:szCs w:val="24"/>
        </w:rPr>
        <w:t>và</w:t>
      </w:r>
      <w:proofErr w:type="spellEnd"/>
      <w:r w:rsidR="004B439B">
        <w:rPr>
          <w:szCs w:val="24"/>
        </w:rPr>
        <w:t xml:space="preserve"> </w:t>
      </w:r>
      <w:proofErr w:type="spellStart"/>
      <w:r w:rsidR="004B439B">
        <w:rPr>
          <w:szCs w:val="24"/>
        </w:rPr>
        <w:t>lực</w:t>
      </w:r>
      <w:proofErr w:type="spellEnd"/>
      <w:r w:rsidR="004B439B">
        <w:rPr>
          <w:szCs w:val="24"/>
        </w:rPr>
        <w:t xml:space="preserve"> </w:t>
      </w:r>
      <w:proofErr w:type="spellStart"/>
      <w:r w:rsidR="004B439B">
        <w:rPr>
          <w:szCs w:val="24"/>
        </w:rPr>
        <w:t>mặt</w:t>
      </w:r>
      <w:proofErr w:type="spellEnd"/>
      <w:r w:rsidR="004B439B">
        <w:rPr>
          <w:szCs w:val="24"/>
        </w:rPr>
        <w:t xml:space="preserve"> </w:t>
      </w:r>
      <w:proofErr w:type="spellStart"/>
      <w:r w:rsidR="004B439B">
        <w:rPr>
          <w:szCs w:val="24"/>
        </w:rPr>
        <w:t>được</w:t>
      </w:r>
      <w:proofErr w:type="spellEnd"/>
      <w:r w:rsidR="004B439B">
        <w:rPr>
          <w:szCs w:val="24"/>
        </w:rPr>
        <w:t xml:space="preserve"> </w:t>
      </w:r>
      <w:proofErr w:type="spellStart"/>
      <w:r w:rsidR="004B439B">
        <w:rPr>
          <w:szCs w:val="24"/>
        </w:rPr>
        <w:t>tính</w:t>
      </w:r>
      <w:proofErr w:type="spellEnd"/>
      <w:r w:rsidR="004B439B">
        <w:rPr>
          <w:szCs w:val="24"/>
        </w:rPr>
        <w:t xml:space="preserve"> </w:t>
      </w:r>
      <w:proofErr w:type="spellStart"/>
      <w:r w:rsidR="004B439B">
        <w:rPr>
          <w:szCs w:val="24"/>
        </w:rPr>
        <w:t>như</w:t>
      </w:r>
      <w:proofErr w:type="spellEnd"/>
      <w:r w:rsidR="004B439B">
        <w:rPr>
          <w:szCs w:val="24"/>
        </w:rPr>
        <w:t xml:space="preserve"> </w:t>
      </w:r>
      <w:proofErr w:type="spellStart"/>
      <w:r w:rsidR="004B439B">
        <w:rPr>
          <w:szCs w:val="24"/>
        </w:rPr>
        <w:t>sau</w:t>
      </w:r>
      <w:proofErr w:type="spellEnd"/>
      <w:r w:rsidR="004B439B" w:rsidRPr="000741C8">
        <w:rPr>
          <w:szCs w:val="24"/>
        </w:rPr>
        <w:t>:</w:t>
      </w:r>
    </w:p>
    <w:tbl>
      <w:tblPr>
        <w:tblStyle w:val="TableGrid"/>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2354"/>
      </w:tblGrid>
      <w:tr w:rsidR="004B439B" w:rsidTr="00C575E3">
        <w:trPr>
          <w:trHeight w:val="383"/>
        </w:trPr>
        <w:tc>
          <w:tcPr>
            <w:tcW w:w="567" w:type="dxa"/>
          </w:tcPr>
          <w:p w:rsidR="004B439B" w:rsidRDefault="006354BE" w:rsidP="004B439B">
            <w:pPr>
              <w:ind w:firstLine="0"/>
              <w:rPr>
                <w:szCs w:val="22"/>
                <w:lang w:val="it-IT"/>
              </w:rPr>
            </w:pPr>
            <w:r w:rsidRPr="009F6DD4">
              <w:rPr>
                <w:position w:val="-54"/>
              </w:rPr>
              <w:object w:dxaOrig="2400" w:dyaOrig="1200">
                <v:shape id="_x0000_i1030" type="#_x0000_t75" style="width:114.75pt;height:46.5pt" o:ole="">
                  <v:imagedata r:id="rId25" o:title=""/>
                </v:shape>
                <o:OLEObject Type="Embed" ProgID="Equation.DSMT4" ShapeID="_x0000_i1030" DrawAspect="Content" ObjectID="_1537000482" r:id="rId26"/>
              </w:object>
            </w:r>
          </w:p>
        </w:tc>
        <w:tc>
          <w:tcPr>
            <w:tcW w:w="3712" w:type="dxa"/>
            <w:vAlign w:val="center"/>
          </w:tcPr>
          <w:p w:rsidR="004B439B" w:rsidRDefault="00A65A1D" w:rsidP="00A65A1D">
            <w:pPr>
              <w:widowControl/>
              <w:ind w:firstLine="0"/>
              <w:jc w:val="right"/>
              <w:rPr>
                <w:szCs w:val="22"/>
                <w:lang w:val="it-IT"/>
              </w:rPr>
            </w:pPr>
            <w:r>
              <w:rPr>
                <w:szCs w:val="22"/>
                <w:lang w:val="it-IT"/>
              </w:rPr>
              <w:t>(4</w:t>
            </w:r>
            <w:r w:rsidR="004B439B">
              <w:rPr>
                <w:szCs w:val="22"/>
                <w:lang w:val="it-IT"/>
              </w:rPr>
              <w:t xml:space="preserve">) </w:t>
            </w:r>
          </w:p>
        </w:tc>
      </w:tr>
    </w:tbl>
    <w:p w:rsidR="004B439B" w:rsidRDefault="004B439B" w:rsidP="00033FA9">
      <w:pPr>
        <w:tabs>
          <w:tab w:val="center" w:pos="4536"/>
          <w:tab w:val="right" w:pos="9072"/>
        </w:tabs>
        <w:ind w:firstLine="0"/>
        <w:rPr>
          <w:szCs w:val="24"/>
        </w:rPr>
      </w:pPr>
      <w:proofErr w:type="spellStart"/>
      <w:r>
        <w:rPr>
          <w:szCs w:val="24"/>
        </w:rPr>
        <w:t>Trong</w:t>
      </w:r>
      <w:proofErr w:type="spellEnd"/>
      <w:r>
        <w:rPr>
          <w:szCs w:val="24"/>
        </w:rPr>
        <w:t xml:space="preserve"> </w:t>
      </w:r>
      <w:proofErr w:type="spellStart"/>
      <w:r>
        <w:rPr>
          <w:szCs w:val="24"/>
        </w:rPr>
        <w:t>đó</w:t>
      </w:r>
      <w:proofErr w:type="spellEnd"/>
      <w:r>
        <w:rPr>
          <w:szCs w:val="24"/>
        </w:rPr>
        <w:t>:</w:t>
      </w:r>
      <w:r w:rsidR="00005358" w:rsidRPr="00005358">
        <w:rPr>
          <w:noProof/>
          <w:szCs w:val="24"/>
          <w:lang w:val="vi-VN" w:eastAsia="vi-VN"/>
        </w:rPr>
        <w:t xml:space="preserve"> </w:t>
      </w:r>
    </w:p>
    <w:p w:rsidR="004B439B" w:rsidRDefault="004B439B" w:rsidP="002B08C3">
      <w:pPr>
        <w:tabs>
          <w:tab w:val="center" w:pos="4536"/>
          <w:tab w:val="right" w:pos="9072"/>
        </w:tabs>
        <w:rPr>
          <w:szCs w:val="24"/>
        </w:rPr>
      </w:pPr>
      <w:proofErr w:type="spellStart"/>
      <w:proofErr w:type="gramStart"/>
      <w:r>
        <w:rPr>
          <w:rFonts w:ascii="Calibri" w:hAnsi="Calibri" w:cs="Calibri"/>
          <w:szCs w:val="24"/>
        </w:rPr>
        <w:t>σ</w:t>
      </w:r>
      <w:r w:rsidRPr="00E23185">
        <w:rPr>
          <w:szCs w:val="24"/>
          <w:vertAlign w:val="subscript"/>
        </w:rPr>
        <w:t>ma</w:t>
      </w:r>
      <w:proofErr w:type="spellEnd"/>
      <w:proofErr w:type="gramEnd"/>
      <w:r>
        <w:rPr>
          <w:szCs w:val="24"/>
        </w:rPr>
        <w:t xml:space="preserve">: Ten </w:t>
      </w:r>
      <w:proofErr w:type="spellStart"/>
      <w:r>
        <w:rPr>
          <w:szCs w:val="24"/>
        </w:rPr>
        <w:t>xơ</w:t>
      </w:r>
      <w:proofErr w:type="spellEnd"/>
      <w:r>
        <w:rPr>
          <w:szCs w:val="24"/>
        </w:rPr>
        <w:t xml:space="preserve"> </w:t>
      </w:r>
      <w:proofErr w:type="spellStart"/>
      <w:r>
        <w:rPr>
          <w:szCs w:val="24"/>
        </w:rPr>
        <w:t>ứng</w:t>
      </w:r>
      <w:proofErr w:type="spellEnd"/>
      <w:r>
        <w:rPr>
          <w:szCs w:val="24"/>
        </w:rPr>
        <w:t xml:space="preserve"> </w:t>
      </w:r>
      <w:proofErr w:type="spellStart"/>
      <w:r>
        <w:rPr>
          <w:szCs w:val="24"/>
        </w:rPr>
        <w:t>suất</w:t>
      </w:r>
      <w:proofErr w:type="spellEnd"/>
      <w:r>
        <w:rPr>
          <w:szCs w:val="24"/>
        </w:rPr>
        <w:t xml:space="preserve"> </w:t>
      </w:r>
      <w:proofErr w:type="spellStart"/>
      <w:r>
        <w:rPr>
          <w:szCs w:val="24"/>
        </w:rPr>
        <w:t>từ</w:t>
      </w:r>
      <w:proofErr w:type="spellEnd"/>
      <w:r>
        <w:rPr>
          <w:szCs w:val="24"/>
        </w:rPr>
        <w:t>.</w:t>
      </w:r>
    </w:p>
    <w:p w:rsidR="004B439B" w:rsidRDefault="00033FA9" w:rsidP="002B08C3">
      <w:pPr>
        <w:tabs>
          <w:tab w:val="center" w:pos="4536"/>
          <w:tab w:val="right" w:pos="9072"/>
        </w:tabs>
        <w:rPr>
          <w:szCs w:val="24"/>
        </w:rPr>
      </w:pPr>
      <w:proofErr w:type="gramStart"/>
      <w:r>
        <w:rPr>
          <w:szCs w:val="24"/>
        </w:rPr>
        <w:t>n</w:t>
      </w:r>
      <w:proofErr w:type="gramEnd"/>
      <w:r>
        <w:rPr>
          <w:szCs w:val="24"/>
        </w:rPr>
        <w:t xml:space="preserve">: </w:t>
      </w:r>
      <w:proofErr w:type="spellStart"/>
      <w:r>
        <w:rPr>
          <w:szCs w:val="24"/>
        </w:rPr>
        <w:t>Vectơ</w:t>
      </w:r>
      <w:proofErr w:type="spellEnd"/>
      <w:r>
        <w:rPr>
          <w:szCs w:val="24"/>
        </w:rPr>
        <w:t xml:space="preserve"> </w:t>
      </w:r>
      <w:proofErr w:type="spellStart"/>
      <w:r>
        <w:rPr>
          <w:szCs w:val="24"/>
        </w:rPr>
        <w:t>đơn</w:t>
      </w:r>
      <w:proofErr w:type="spellEnd"/>
      <w:r>
        <w:rPr>
          <w:szCs w:val="24"/>
        </w:rPr>
        <w:t xml:space="preserve"> </w:t>
      </w:r>
      <w:proofErr w:type="spellStart"/>
      <w:r>
        <w:rPr>
          <w:szCs w:val="24"/>
        </w:rPr>
        <w:t>vị</w:t>
      </w:r>
      <w:proofErr w:type="spellEnd"/>
      <w:r w:rsidR="004B439B">
        <w:rPr>
          <w:szCs w:val="24"/>
        </w:rPr>
        <w:t xml:space="preserve">. </w:t>
      </w:r>
    </w:p>
    <w:tbl>
      <w:tblPr>
        <w:tblStyle w:val="TableGrid"/>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6"/>
        <w:gridCol w:w="1559"/>
      </w:tblGrid>
      <w:tr w:rsidR="00005358" w:rsidTr="00C575E3">
        <w:trPr>
          <w:trHeight w:val="383"/>
        </w:trPr>
        <w:tc>
          <w:tcPr>
            <w:tcW w:w="567" w:type="dxa"/>
          </w:tcPr>
          <w:p w:rsidR="00005358" w:rsidRDefault="006354BE" w:rsidP="00616DEB">
            <w:pPr>
              <w:ind w:firstLine="0"/>
              <w:rPr>
                <w:szCs w:val="22"/>
                <w:lang w:val="it-IT"/>
              </w:rPr>
            </w:pPr>
            <w:r w:rsidRPr="005256DA">
              <w:rPr>
                <w:position w:val="-34"/>
              </w:rPr>
              <w:object w:dxaOrig="3519" w:dyaOrig="800">
                <v:shape id="_x0000_i1031" type="#_x0000_t75" style="width:154.5pt;height:30pt" o:ole="">
                  <v:imagedata r:id="rId27" o:title=""/>
                </v:shape>
                <o:OLEObject Type="Embed" ProgID="Equation.DSMT4" ShapeID="_x0000_i1031" DrawAspect="Content" ObjectID="_1537000483" r:id="rId28"/>
              </w:object>
            </w:r>
          </w:p>
        </w:tc>
        <w:tc>
          <w:tcPr>
            <w:tcW w:w="3712" w:type="dxa"/>
            <w:vAlign w:val="center"/>
          </w:tcPr>
          <w:p w:rsidR="00005358" w:rsidRDefault="00A65A1D" w:rsidP="00A65A1D">
            <w:pPr>
              <w:widowControl/>
              <w:ind w:firstLine="0"/>
              <w:jc w:val="right"/>
              <w:rPr>
                <w:szCs w:val="22"/>
                <w:lang w:val="it-IT"/>
              </w:rPr>
            </w:pPr>
            <w:r>
              <w:rPr>
                <w:szCs w:val="22"/>
                <w:lang w:val="it-IT"/>
              </w:rPr>
              <w:t>(5</w:t>
            </w:r>
            <w:r w:rsidR="00005358">
              <w:rPr>
                <w:szCs w:val="22"/>
                <w:lang w:val="it-IT"/>
              </w:rPr>
              <w:t xml:space="preserve">) </w:t>
            </w:r>
          </w:p>
        </w:tc>
      </w:tr>
    </w:tbl>
    <w:p w:rsidR="004B439B" w:rsidRDefault="004B439B" w:rsidP="00005358">
      <w:pPr>
        <w:tabs>
          <w:tab w:val="center" w:pos="4536"/>
          <w:tab w:val="right" w:pos="9072"/>
        </w:tabs>
        <w:spacing w:before="120"/>
        <w:ind w:firstLine="0"/>
        <w:rPr>
          <w:szCs w:val="24"/>
        </w:rPr>
      </w:pPr>
      <w:proofErr w:type="spellStart"/>
      <w:r>
        <w:rPr>
          <w:szCs w:val="24"/>
        </w:rPr>
        <w:t>Tính</w:t>
      </w:r>
      <w:proofErr w:type="spellEnd"/>
      <w:r>
        <w:rPr>
          <w:szCs w:val="24"/>
        </w:rPr>
        <w:t xml:space="preserve"> </w:t>
      </w:r>
      <w:proofErr w:type="spellStart"/>
      <w:r>
        <w:rPr>
          <w:szCs w:val="24"/>
        </w:rPr>
        <w:t>toán</w:t>
      </w:r>
      <w:proofErr w:type="spellEnd"/>
      <w:r>
        <w:rPr>
          <w:szCs w:val="24"/>
        </w:rPr>
        <w:t xml:space="preserve"> </w:t>
      </w:r>
      <w:proofErr w:type="spellStart"/>
      <w:r>
        <w:rPr>
          <w:szCs w:val="24"/>
        </w:rPr>
        <w:t>trên</w:t>
      </w:r>
      <w:proofErr w:type="spellEnd"/>
      <w:r>
        <w:rPr>
          <w:szCs w:val="24"/>
        </w:rPr>
        <w:t xml:space="preserve"> </w:t>
      </w:r>
      <w:proofErr w:type="spellStart"/>
      <w:r>
        <w:rPr>
          <w:szCs w:val="24"/>
        </w:rPr>
        <w:t>miền</w:t>
      </w:r>
      <w:proofErr w:type="spellEnd"/>
      <w:r>
        <w:rPr>
          <w:szCs w:val="24"/>
        </w:rPr>
        <w:t xml:space="preserve"> Ω </w:t>
      </w:r>
      <w:proofErr w:type="spellStart"/>
      <w:r>
        <w:rPr>
          <w:szCs w:val="24"/>
        </w:rPr>
        <w:t>nếu</w:t>
      </w:r>
      <w:proofErr w:type="spellEnd"/>
      <w:r>
        <w:rPr>
          <w:szCs w:val="24"/>
        </w:rPr>
        <w:t xml:space="preserve"> ta </w:t>
      </w:r>
      <w:proofErr w:type="spellStart"/>
      <w:r>
        <w:rPr>
          <w:szCs w:val="24"/>
        </w:rPr>
        <w:t>xem</w:t>
      </w:r>
      <w:proofErr w:type="spellEnd"/>
      <w:r>
        <w:rPr>
          <w:szCs w:val="24"/>
        </w:rPr>
        <w:t xml:space="preserve"> </w:t>
      </w:r>
      <w:proofErr w:type="spellStart"/>
      <w:r>
        <w:rPr>
          <w:szCs w:val="24"/>
        </w:rPr>
        <w:t>lực</w:t>
      </w:r>
      <w:proofErr w:type="spellEnd"/>
      <w:r>
        <w:rPr>
          <w:szCs w:val="24"/>
        </w:rPr>
        <w:t xml:space="preserve"> </w:t>
      </w:r>
      <w:proofErr w:type="spellStart"/>
      <w:r>
        <w:rPr>
          <w:szCs w:val="24"/>
        </w:rPr>
        <w:t>khối</w:t>
      </w:r>
      <w:proofErr w:type="spellEnd"/>
      <w:r>
        <w:rPr>
          <w:szCs w:val="24"/>
        </w:rPr>
        <w:t>:</w:t>
      </w:r>
    </w:p>
    <w:tbl>
      <w:tblPr>
        <w:tblStyle w:val="TableGrid"/>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3123"/>
      </w:tblGrid>
      <w:tr w:rsidR="00005358" w:rsidTr="00C575E3">
        <w:trPr>
          <w:trHeight w:val="383"/>
        </w:trPr>
        <w:tc>
          <w:tcPr>
            <w:tcW w:w="1560" w:type="dxa"/>
          </w:tcPr>
          <w:p w:rsidR="00005358" w:rsidRDefault="002B08C3" w:rsidP="00616DEB">
            <w:pPr>
              <w:ind w:firstLine="0"/>
              <w:rPr>
                <w:szCs w:val="22"/>
                <w:lang w:val="it-IT"/>
              </w:rPr>
            </w:pPr>
            <w:r w:rsidRPr="00E23185">
              <w:rPr>
                <w:position w:val="-14"/>
              </w:rPr>
              <w:object w:dxaOrig="1080" w:dyaOrig="400">
                <v:shape id="_x0000_i1032" type="#_x0000_t75" style="width:57pt;height:18pt" o:ole="">
                  <v:imagedata r:id="rId29" o:title=""/>
                </v:shape>
                <o:OLEObject Type="Embed" ProgID="Equation.DSMT4" ShapeID="_x0000_i1032" DrawAspect="Content" ObjectID="_1537000484" r:id="rId30"/>
              </w:object>
            </w:r>
          </w:p>
        </w:tc>
        <w:tc>
          <w:tcPr>
            <w:tcW w:w="3123" w:type="dxa"/>
            <w:vAlign w:val="center"/>
          </w:tcPr>
          <w:p w:rsidR="00005358" w:rsidRDefault="00A65A1D" w:rsidP="00A65A1D">
            <w:pPr>
              <w:widowControl/>
              <w:ind w:firstLine="0"/>
              <w:jc w:val="right"/>
              <w:rPr>
                <w:szCs w:val="22"/>
                <w:lang w:val="it-IT"/>
              </w:rPr>
            </w:pPr>
            <w:r>
              <w:rPr>
                <w:szCs w:val="22"/>
                <w:lang w:val="it-IT"/>
              </w:rPr>
              <w:t>(6</w:t>
            </w:r>
            <w:r w:rsidR="00005358">
              <w:rPr>
                <w:szCs w:val="22"/>
                <w:lang w:val="it-IT"/>
              </w:rPr>
              <w:t xml:space="preserve">) </w:t>
            </w:r>
          </w:p>
        </w:tc>
      </w:tr>
    </w:tbl>
    <w:p w:rsidR="004B439B" w:rsidRPr="00F22DD1" w:rsidRDefault="004B439B" w:rsidP="002B08C3">
      <w:pPr>
        <w:tabs>
          <w:tab w:val="center" w:pos="4536"/>
          <w:tab w:val="right" w:pos="9072"/>
        </w:tabs>
        <w:rPr>
          <w:szCs w:val="24"/>
        </w:rPr>
      </w:pPr>
      <w:proofErr w:type="spellStart"/>
      <w:r>
        <w:rPr>
          <w:szCs w:val="24"/>
        </w:rPr>
        <w:t>Khi</w:t>
      </w:r>
      <w:proofErr w:type="spellEnd"/>
      <w:r>
        <w:rPr>
          <w:szCs w:val="24"/>
        </w:rPr>
        <w:t xml:space="preserve"> </w:t>
      </w:r>
      <w:proofErr w:type="spellStart"/>
      <w:r>
        <w:rPr>
          <w:szCs w:val="24"/>
        </w:rPr>
        <w:t>đó</w:t>
      </w:r>
      <w:proofErr w:type="spellEnd"/>
      <w:r>
        <w:rPr>
          <w:szCs w:val="24"/>
        </w:rPr>
        <w:t xml:space="preserve"> </w:t>
      </w:r>
      <w:proofErr w:type="spellStart"/>
      <w:r>
        <w:rPr>
          <w:szCs w:val="24"/>
        </w:rPr>
        <w:t>lực</w:t>
      </w:r>
      <w:proofErr w:type="spellEnd"/>
      <w:r>
        <w:rPr>
          <w:szCs w:val="24"/>
        </w:rPr>
        <w:t xml:space="preserve"> </w:t>
      </w:r>
      <w:proofErr w:type="spellStart"/>
      <w:r>
        <w:rPr>
          <w:szCs w:val="24"/>
        </w:rPr>
        <w:t>mặt</w:t>
      </w:r>
      <w:proofErr w:type="spellEnd"/>
      <w:r>
        <w:rPr>
          <w:szCs w:val="24"/>
        </w:rPr>
        <w:t xml:space="preserve"> </w:t>
      </w:r>
      <w:proofErr w:type="spellStart"/>
      <w:r>
        <w:rPr>
          <w:szCs w:val="24"/>
        </w:rPr>
        <w:t>có</w:t>
      </w:r>
      <w:proofErr w:type="spellEnd"/>
      <w:r>
        <w:rPr>
          <w:szCs w:val="24"/>
        </w:rPr>
        <w:t xml:space="preserve"> </w:t>
      </w:r>
      <w:proofErr w:type="spellStart"/>
      <w:r>
        <w:rPr>
          <w:szCs w:val="24"/>
        </w:rPr>
        <w:t>thể</w:t>
      </w:r>
      <w:proofErr w:type="spellEnd"/>
      <w:r>
        <w:rPr>
          <w:szCs w:val="24"/>
        </w:rPr>
        <w:t xml:space="preserve"> </w:t>
      </w:r>
      <w:proofErr w:type="spellStart"/>
      <w:r>
        <w:rPr>
          <w:szCs w:val="24"/>
        </w:rPr>
        <w:t>bỏ</w:t>
      </w:r>
      <w:proofErr w:type="spellEnd"/>
      <w:r>
        <w:rPr>
          <w:szCs w:val="24"/>
        </w:rPr>
        <w:t xml:space="preserve"> qua </w:t>
      </w:r>
      <w:proofErr w:type="spellStart"/>
      <w:r>
        <w:rPr>
          <w:szCs w:val="24"/>
        </w:rPr>
        <w:t>và</w:t>
      </w:r>
      <w:proofErr w:type="spellEnd"/>
      <w:r>
        <w:rPr>
          <w:szCs w:val="24"/>
        </w:rPr>
        <w:t xml:space="preserve"> </w:t>
      </w:r>
      <w:proofErr w:type="spellStart"/>
      <w:r>
        <w:rPr>
          <w:szCs w:val="24"/>
        </w:rPr>
        <w:t>phương</w:t>
      </w:r>
      <w:proofErr w:type="spellEnd"/>
      <w:r>
        <w:rPr>
          <w:szCs w:val="24"/>
        </w:rPr>
        <w:t xml:space="preserve"> </w:t>
      </w:r>
      <w:proofErr w:type="spellStart"/>
      <w:r>
        <w:rPr>
          <w:szCs w:val="24"/>
        </w:rPr>
        <w:t>trình</w:t>
      </w:r>
      <w:proofErr w:type="spellEnd"/>
      <w:r>
        <w:rPr>
          <w:szCs w:val="24"/>
        </w:rPr>
        <w:t xml:space="preserve"> </w:t>
      </w:r>
      <w:r w:rsidR="00A65A1D">
        <w:rPr>
          <w:szCs w:val="24"/>
        </w:rPr>
        <w:t>(3)</w:t>
      </w:r>
      <w:r>
        <w:rPr>
          <w:szCs w:val="24"/>
        </w:rPr>
        <w:t xml:space="preserve"> </w:t>
      </w:r>
      <w:proofErr w:type="spellStart"/>
      <w:r>
        <w:rPr>
          <w:szCs w:val="24"/>
        </w:rPr>
        <w:t>được</w:t>
      </w:r>
      <w:proofErr w:type="spellEnd"/>
      <w:r>
        <w:rPr>
          <w:szCs w:val="24"/>
        </w:rPr>
        <w:t xml:space="preserve"> </w:t>
      </w:r>
      <w:proofErr w:type="spellStart"/>
      <w:r>
        <w:rPr>
          <w:szCs w:val="24"/>
        </w:rPr>
        <w:t>viết</w:t>
      </w:r>
      <w:proofErr w:type="spellEnd"/>
      <w:r>
        <w:rPr>
          <w:szCs w:val="24"/>
        </w:rPr>
        <w:t xml:space="preserve"> </w:t>
      </w:r>
      <w:proofErr w:type="spellStart"/>
      <w:r>
        <w:rPr>
          <w:szCs w:val="24"/>
        </w:rPr>
        <w:t>lại</w:t>
      </w:r>
      <w:proofErr w:type="spellEnd"/>
      <w:r>
        <w:rPr>
          <w:szCs w:val="24"/>
        </w:rPr>
        <w:t xml:space="preserve"> </w:t>
      </w:r>
      <w:proofErr w:type="spellStart"/>
      <w:r>
        <w:rPr>
          <w:szCs w:val="24"/>
        </w:rPr>
        <w:t>trong</w:t>
      </w:r>
      <w:proofErr w:type="spellEnd"/>
      <w:r>
        <w:rPr>
          <w:szCs w:val="24"/>
        </w:rPr>
        <w:t xml:space="preserve"> </w:t>
      </w:r>
      <w:proofErr w:type="spellStart"/>
      <w:r>
        <w:rPr>
          <w:szCs w:val="24"/>
        </w:rPr>
        <w:t>hệ</w:t>
      </w:r>
      <w:proofErr w:type="spellEnd"/>
      <w:r>
        <w:rPr>
          <w:szCs w:val="24"/>
        </w:rPr>
        <w:t xml:space="preserve"> </w:t>
      </w:r>
      <w:proofErr w:type="spellStart"/>
      <w:r>
        <w:rPr>
          <w:szCs w:val="24"/>
        </w:rPr>
        <w:t>tọa</w:t>
      </w:r>
      <w:proofErr w:type="spellEnd"/>
      <w:r>
        <w:rPr>
          <w:szCs w:val="24"/>
        </w:rPr>
        <w:t xml:space="preserve"> </w:t>
      </w:r>
      <w:proofErr w:type="spellStart"/>
      <w:r>
        <w:rPr>
          <w:szCs w:val="24"/>
        </w:rPr>
        <w:t>độ</w:t>
      </w:r>
      <w:proofErr w:type="spellEnd"/>
      <w:r>
        <w:rPr>
          <w:szCs w:val="24"/>
        </w:rPr>
        <w:t xml:space="preserve"> (</w:t>
      </w:r>
      <w:proofErr w:type="spellStart"/>
      <w:r>
        <w:rPr>
          <w:szCs w:val="24"/>
        </w:rPr>
        <w:t>x</w:t>
      </w:r>
      <w:proofErr w:type="gramStart"/>
      <w:r>
        <w:rPr>
          <w:szCs w:val="24"/>
        </w:rPr>
        <w:t>,y</w:t>
      </w:r>
      <w:proofErr w:type="spellEnd"/>
      <w:proofErr w:type="gramEnd"/>
      <w:r>
        <w:rPr>
          <w:szCs w:val="24"/>
        </w:rPr>
        <w:t xml:space="preserve">) </w:t>
      </w:r>
      <w:proofErr w:type="spellStart"/>
      <w:r>
        <w:rPr>
          <w:szCs w:val="24"/>
        </w:rPr>
        <w:t>như</w:t>
      </w:r>
      <w:proofErr w:type="spellEnd"/>
      <w:r>
        <w:rPr>
          <w:szCs w:val="24"/>
        </w:rPr>
        <w:t xml:space="preserve"> </w:t>
      </w:r>
      <w:proofErr w:type="spellStart"/>
      <w:r>
        <w:rPr>
          <w:szCs w:val="24"/>
        </w:rPr>
        <w:t>sau</w:t>
      </w:r>
      <w:proofErr w:type="spellEnd"/>
      <w:r>
        <w:rPr>
          <w:szCs w:val="24"/>
        </w:rPr>
        <w:t>:</w:t>
      </w:r>
    </w:p>
    <w:tbl>
      <w:tblPr>
        <w:tblStyle w:val="TableGrid"/>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6"/>
        <w:gridCol w:w="929"/>
      </w:tblGrid>
      <w:tr w:rsidR="00005358" w:rsidTr="00C575E3">
        <w:trPr>
          <w:trHeight w:val="383"/>
        </w:trPr>
        <w:tc>
          <w:tcPr>
            <w:tcW w:w="567" w:type="dxa"/>
          </w:tcPr>
          <w:p w:rsidR="00005358" w:rsidRDefault="006354BE" w:rsidP="00616DEB">
            <w:pPr>
              <w:ind w:firstLine="0"/>
              <w:rPr>
                <w:szCs w:val="22"/>
                <w:lang w:val="it-IT"/>
              </w:rPr>
            </w:pPr>
            <w:r w:rsidRPr="008F75A9">
              <w:rPr>
                <w:position w:val="-76"/>
              </w:rPr>
              <w:object w:dxaOrig="4959" w:dyaOrig="1640">
                <v:shape id="_x0000_i1033" type="#_x0000_t75" style="width:186pt;height:63.75pt" o:ole="">
                  <v:imagedata r:id="rId31" o:title=""/>
                </v:shape>
                <o:OLEObject Type="Embed" ProgID="Equation.DSMT4" ShapeID="_x0000_i1033" DrawAspect="Content" ObjectID="_1537000485" r:id="rId32"/>
              </w:object>
            </w:r>
          </w:p>
        </w:tc>
        <w:tc>
          <w:tcPr>
            <w:tcW w:w="3712" w:type="dxa"/>
            <w:vAlign w:val="center"/>
          </w:tcPr>
          <w:p w:rsidR="00005358" w:rsidRDefault="00A65A1D" w:rsidP="00A65A1D">
            <w:pPr>
              <w:widowControl/>
              <w:ind w:firstLine="0"/>
              <w:jc w:val="right"/>
              <w:rPr>
                <w:szCs w:val="22"/>
                <w:lang w:val="it-IT"/>
              </w:rPr>
            </w:pPr>
            <w:r>
              <w:rPr>
                <w:szCs w:val="22"/>
                <w:lang w:val="it-IT"/>
              </w:rPr>
              <w:t>(7</w:t>
            </w:r>
            <w:r w:rsidR="00005358">
              <w:rPr>
                <w:szCs w:val="22"/>
                <w:lang w:val="it-IT"/>
              </w:rPr>
              <w:t xml:space="preserve">) </w:t>
            </w:r>
          </w:p>
        </w:tc>
      </w:tr>
    </w:tbl>
    <w:p w:rsidR="004B439B" w:rsidRPr="00B07E72" w:rsidRDefault="004B439B" w:rsidP="00033FA9">
      <w:pPr>
        <w:tabs>
          <w:tab w:val="center" w:pos="4536"/>
          <w:tab w:val="right" w:pos="9072"/>
        </w:tabs>
        <w:ind w:left="426" w:firstLine="0"/>
        <w:rPr>
          <w:i/>
          <w:szCs w:val="24"/>
        </w:rPr>
      </w:pPr>
      <w:proofErr w:type="spellStart"/>
      <w:proofErr w:type="gramStart"/>
      <w:r w:rsidRPr="00B07E72">
        <w:rPr>
          <w:i/>
          <w:szCs w:val="24"/>
        </w:rPr>
        <w:t>dR</w:t>
      </w:r>
      <w:proofErr w:type="spellEnd"/>
      <w:r w:rsidRPr="00B07E72">
        <w:rPr>
          <w:i/>
          <w:szCs w:val="24"/>
        </w:rPr>
        <w:t>=</w:t>
      </w:r>
      <w:proofErr w:type="spellStart"/>
      <w:proofErr w:type="gramEnd"/>
      <w:r w:rsidRPr="00B07E72">
        <w:rPr>
          <w:i/>
          <w:szCs w:val="24"/>
        </w:rPr>
        <w:t>dxdy</w:t>
      </w:r>
      <w:proofErr w:type="spellEnd"/>
    </w:p>
    <w:p w:rsidR="004B439B" w:rsidRDefault="004B439B" w:rsidP="00033FA9">
      <w:pPr>
        <w:tabs>
          <w:tab w:val="center" w:pos="4536"/>
          <w:tab w:val="right" w:pos="9072"/>
        </w:tabs>
        <w:rPr>
          <w:szCs w:val="24"/>
        </w:rPr>
      </w:pPr>
      <w:r>
        <w:rPr>
          <w:szCs w:val="24"/>
        </w:rPr>
        <w:t xml:space="preserve">S: </w:t>
      </w:r>
      <w:proofErr w:type="spellStart"/>
      <w:r>
        <w:rPr>
          <w:szCs w:val="24"/>
        </w:rPr>
        <w:t>Diện</w:t>
      </w:r>
      <w:proofErr w:type="spellEnd"/>
      <w:r>
        <w:rPr>
          <w:szCs w:val="24"/>
        </w:rPr>
        <w:t xml:space="preserve"> </w:t>
      </w:r>
      <w:proofErr w:type="spellStart"/>
      <w:r>
        <w:rPr>
          <w:szCs w:val="24"/>
        </w:rPr>
        <w:t>tích</w:t>
      </w:r>
      <w:proofErr w:type="spellEnd"/>
      <w:r>
        <w:rPr>
          <w:szCs w:val="24"/>
        </w:rPr>
        <w:t xml:space="preserve"> </w:t>
      </w:r>
      <w:proofErr w:type="spellStart"/>
      <w:r>
        <w:rPr>
          <w:szCs w:val="24"/>
        </w:rPr>
        <w:t>bề</w:t>
      </w:r>
      <w:proofErr w:type="spellEnd"/>
      <w:r>
        <w:rPr>
          <w:szCs w:val="24"/>
        </w:rPr>
        <w:t xml:space="preserve"> </w:t>
      </w:r>
      <w:proofErr w:type="spellStart"/>
      <w:r>
        <w:rPr>
          <w:szCs w:val="24"/>
        </w:rPr>
        <w:t>mặt</w:t>
      </w:r>
      <w:proofErr w:type="spellEnd"/>
      <w:r>
        <w:rPr>
          <w:szCs w:val="24"/>
        </w:rPr>
        <w:t xml:space="preserve"> </w:t>
      </w:r>
      <w:proofErr w:type="spellStart"/>
      <w:r>
        <w:rPr>
          <w:szCs w:val="24"/>
        </w:rPr>
        <w:t>chịu</w:t>
      </w:r>
      <w:proofErr w:type="spellEnd"/>
      <w:r>
        <w:rPr>
          <w:szCs w:val="24"/>
        </w:rPr>
        <w:t xml:space="preserve"> </w:t>
      </w:r>
      <w:proofErr w:type="spellStart"/>
      <w:r>
        <w:rPr>
          <w:szCs w:val="24"/>
        </w:rPr>
        <w:t>ứng</w:t>
      </w:r>
      <w:proofErr w:type="spellEnd"/>
      <w:r>
        <w:rPr>
          <w:szCs w:val="24"/>
        </w:rPr>
        <w:t xml:space="preserve"> </w:t>
      </w:r>
      <w:proofErr w:type="spellStart"/>
      <w:r>
        <w:rPr>
          <w:szCs w:val="24"/>
        </w:rPr>
        <w:t>lực</w:t>
      </w:r>
      <w:proofErr w:type="spellEnd"/>
      <w:r>
        <w:rPr>
          <w:szCs w:val="24"/>
        </w:rPr>
        <w:t xml:space="preserve"> (m</w:t>
      </w:r>
      <w:r>
        <w:rPr>
          <w:szCs w:val="24"/>
          <w:vertAlign w:val="superscript"/>
        </w:rPr>
        <w:t>2</w:t>
      </w:r>
      <w:r>
        <w:rPr>
          <w:szCs w:val="24"/>
        </w:rPr>
        <w:t>)</w:t>
      </w:r>
    </w:p>
    <w:p w:rsidR="004B439B" w:rsidRPr="00883E74" w:rsidRDefault="004B439B" w:rsidP="00033FA9">
      <w:pPr>
        <w:tabs>
          <w:tab w:val="center" w:pos="4536"/>
          <w:tab w:val="right" w:pos="9072"/>
        </w:tabs>
        <w:rPr>
          <w:szCs w:val="24"/>
        </w:rPr>
      </w:pPr>
      <w:proofErr w:type="spellStart"/>
      <w:proofErr w:type="gramStart"/>
      <w:r w:rsidRPr="00883E74">
        <w:rPr>
          <w:szCs w:val="24"/>
        </w:rPr>
        <w:t>h</w:t>
      </w:r>
      <w:r>
        <w:rPr>
          <w:szCs w:val="24"/>
          <w:vertAlign w:val="subscript"/>
        </w:rPr>
        <w:t>d</w:t>
      </w:r>
      <w:proofErr w:type="spellEnd"/>
      <w:proofErr w:type="gramEnd"/>
      <w:r>
        <w:rPr>
          <w:szCs w:val="24"/>
        </w:rPr>
        <w:t xml:space="preserve">: </w:t>
      </w:r>
      <w:proofErr w:type="spellStart"/>
      <w:r>
        <w:rPr>
          <w:szCs w:val="24"/>
        </w:rPr>
        <w:t>Chiều</w:t>
      </w:r>
      <w:proofErr w:type="spellEnd"/>
      <w:r>
        <w:rPr>
          <w:szCs w:val="24"/>
        </w:rPr>
        <w:t xml:space="preserve"> </w:t>
      </w:r>
      <w:proofErr w:type="spellStart"/>
      <w:r>
        <w:rPr>
          <w:szCs w:val="24"/>
        </w:rPr>
        <w:t>dày</w:t>
      </w:r>
      <w:proofErr w:type="spellEnd"/>
      <w:r>
        <w:rPr>
          <w:szCs w:val="24"/>
        </w:rPr>
        <w:t xml:space="preserve"> </w:t>
      </w:r>
      <w:proofErr w:type="spellStart"/>
      <w:r>
        <w:rPr>
          <w:szCs w:val="24"/>
        </w:rPr>
        <w:t>của</w:t>
      </w:r>
      <w:proofErr w:type="spellEnd"/>
      <w:r>
        <w:rPr>
          <w:szCs w:val="24"/>
        </w:rPr>
        <w:t xml:space="preserve"> </w:t>
      </w:r>
      <w:proofErr w:type="spellStart"/>
      <w:r>
        <w:rPr>
          <w:szCs w:val="24"/>
        </w:rPr>
        <w:t>lõi</w:t>
      </w:r>
      <w:proofErr w:type="spellEnd"/>
      <w:r>
        <w:rPr>
          <w:szCs w:val="24"/>
        </w:rPr>
        <w:t xml:space="preserve"> </w:t>
      </w:r>
      <w:proofErr w:type="spellStart"/>
      <w:r>
        <w:rPr>
          <w:szCs w:val="24"/>
        </w:rPr>
        <w:t>thép</w:t>
      </w:r>
      <w:proofErr w:type="spellEnd"/>
      <w:r>
        <w:rPr>
          <w:szCs w:val="24"/>
        </w:rPr>
        <w:t xml:space="preserve"> (m)</w:t>
      </w:r>
    </w:p>
    <w:p w:rsidR="004B439B" w:rsidRDefault="004B439B" w:rsidP="00033FA9">
      <w:pPr>
        <w:tabs>
          <w:tab w:val="center" w:pos="4536"/>
          <w:tab w:val="right" w:pos="9072"/>
        </w:tabs>
        <w:rPr>
          <w:szCs w:val="24"/>
        </w:rPr>
      </w:pPr>
      <w:proofErr w:type="spellStart"/>
      <w:r>
        <w:rPr>
          <w:szCs w:val="24"/>
        </w:rPr>
        <w:lastRenderedPageBreak/>
        <w:t>Trong</w:t>
      </w:r>
      <w:proofErr w:type="spellEnd"/>
      <w:r>
        <w:rPr>
          <w:szCs w:val="24"/>
        </w:rPr>
        <w:t xml:space="preserve"> </w:t>
      </w:r>
      <w:proofErr w:type="spellStart"/>
      <w:r>
        <w:rPr>
          <w:szCs w:val="24"/>
        </w:rPr>
        <w:t>đó</w:t>
      </w:r>
      <w:proofErr w:type="spellEnd"/>
      <w:r>
        <w:rPr>
          <w:szCs w:val="24"/>
        </w:rPr>
        <w:t xml:space="preserve"> </w:t>
      </w:r>
      <w:proofErr w:type="spellStart"/>
      <w:r>
        <w:rPr>
          <w:szCs w:val="24"/>
        </w:rPr>
        <w:t>ứng</w:t>
      </w:r>
      <w:proofErr w:type="spellEnd"/>
      <w:r>
        <w:rPr>
          <w:szCs w:val="24"/>
        </w:rPr>
        <w:t xml:space="preserve"> </w:t>
      </w:r>
      <w:proofErr w:type="spellStart"/>
      <w:r>
        <w:rPr>
          <w:szCs w:val="24"/>
        </w:rPr>
        <w:t>suất</w:t>
      </w:r>
      <w:proofErr w:type="spellEnd"/>
      <w:r>
        <w:rPr>
          <w:szCs w:val="24"/>
        </w:rPr>
        <w:t xml:space="preserve"> </w:t>
      </w:r>
      <w:proofErr w:type="spellStart"/>
      <w:r>
        <w:rPr>
          <w:szCs w:val="24"/>
        </w:rPr>
        <w:t>từ</w:t>
      </w:r>
      <w:proofErr w:type="spellEnd"/>
      <w:r>
        <w:rPr>
          <w:szCs w:val="24"/>
        </w:rPr>
        <w:t xml:space="preserve"> </w:t>
      </w:r>
      <w:proofErr w:type="spellStart"/>
      <w:r>
        <w:rPr>
          <w:szCs w:val="24"/>
        </w:rPr>
        <w:t>giảo</w:t>
      </w:r>
      <w:proofErr w:type="spellEnd"/>
      <w:r>
        <w:rPr>
          <w:szCs w:val="24"/>
        </w:rPr>
        <w:t xml:space="preserve"> </w:t>
      </w:r>
      <w:proofErr w:type="spellStart"/>
      <w:r>
        <w:rPr>
          <w:rFonts w:ascii="Calibri" w:hAnsi="Calibri" w:cs="Calibri"/>
          <w:szCs w:val="24"/>
        </w:rPr>
        <w:t>σ</w:t>
      </w:r>
      <w:r w:rsidRPr="00E23185">
        <w:rPr>
          <w:szCs w:val="24"/>
          <w:vertAlign w:val="subscript"/>
        </w:rPr>
        <w:t>ms</w:t>
      </w:r>
      <w:proofErr w:type="spellEnd"/>
      <w:r>
        <w:rPr>
          <w:szCs w:val="24"/>
        </w:rPr>
        <w:t xml:space="preserve"> = </w:t>
      </w:r>
      <w:proofErr w:type="spellStart"/>
      <w:r>
        <w:rPr>
          <w:rFonts w:ascii="Calibri" w:hAnsi="Calibri" w:cs="Calibri"/>
          <w:szCs w:val="24"/>
        </w:rPr>
        <w:t>σ</w:t>
      </w:r>
      <w:r w:rsidRPr="00E23185">
        <w:rPr>
          <w:szCs w:val="24"/>
          <w:vertAlign w:val="subscript"/>
        </w:rPr>
        <w:t>ms</w:t>
      </w:r>
      <w:proofErr w:type="spellEnd"/>
      <w:r>
        <w:rPr>
          <w:szCs w:val="24"/>
          <w:vertAlign w:val="subscript"/>
        </w:rPr>
        <w:t>//</w:t>
      </w:r>
      <w:r>
        <w:rPr>
          <w:szCs w:val="24"/>
        </w:rPr>
        <w:t xml:space="preserve"> </w:t>
      </w:r>
      <w:proofErr w:type="spellStart"/>
      <w:r>
        <w:rPr>
          <w:szCs w:val="24"/>
        </w:rPr>
        <w:t>được</w:t>
      </w:r>
      <w:proofErr w:type="spellEnd"/>
      <w:r>
        <w:rPr>
          <w:szCs w:val="24"/>
        </w:rPr>
        <w:t xml:space="preserve"> </w:t>
      </w:r>
      <w:proofErr w:type="spellStart"/>
      <w:r>
        <w:rPr>
          <w:szCs w:val="24"/>
        </w:rPr>
        <w:t>tính</w:t>
      </w:r>
      <w:proofErr w:type="spellEnd"/>
      <w:r>
        <w:rPr>
          <w:szCs w:val="24"/>
        </w:rPr>
        <w:t xml:space="preserve"> </w:t>
      </w:r>
      <w:proofErr w:type="spellStart"/>
      <w:r>
        <w:rPr>
          <w:szCs w:val="24"/>
        </w:rPr>
        <w:t>từ</w:t>
      </w:r>
      <w:proofErr w:type="spellEnd"/>
      <w:r>
        <w:rPr>
          <w:szCs w:val="24"/>
        </w:rPr>
        <w:t xml:space="preserve"> </w:t>
      </w:r>
      <w:proofErr w:type="spellStart"/>
      <w:r>
        <w:rPr>
          <w:szCs w:val="24"/>
        </w:rPr>
        <w:t>công</w:t>
      </w:r>
      <w:proofErr w:type="spellEnd"/>
      <w:r>
        <w:rPr>
          <w:szCs w:val="24"/>
        </w:rPr>
        <w:t xml:space="preserve"> </w:t>
      </w:r>
      <w:proofErr w:type="spellStart"/>
      <w:r>
        <w:rPr>
          <w:szCs w:val="24"/>
        </w:rPr>
        <w:t>thức</w:t>
      </w:r>
      <w:proofErr w:type="spellEnd"/>
      <w:r>
        <w:rPr>
          <w:szCs w:val="24"/>
        </w:rPr>
        <w:t xml:space="preserve"> </w:t>
      </w:r>
      <w:r w:rsidR="00496627">
        <w:rPr>
          <w:szCs w:val="24"/>
        </w:rPr>
        <w:t>(8).</w:t>
      </w:r>
      <w:r>
        <w:rPr>
          <w:szCs w:val="24"/>
          <w:vertAlign w:val="superscript"/>
        </w:rPr>
        <w:t xml:space="preserve"> </w:t>
      </w:r>
      <w:r>
        <w:rPr>
          <w:szCs w:val="24"/>
        </w:rPr>
        <w:t xml:space="preserve"> </w:t>
      </w:r>
    </w:p>
    <w:tbl>
      <w:tblPr>
        <w:tblStyle w:val="TableGrid"/>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2067"/>
      </w:tblGrid>
      <w:tr w:rsidR="00496627" w:rsidTr="00C575E3">
        <w:trPr>
          <w:trHeight w:val="383"/>
        </w:trPr>
        <w:tc>
          <w:tcPr>
            <w:tcW w:w="2496" w:type="dxa"/>
          </w:tcPr>
          <w:p w:rsidR="00496627" w:rsidRDefault="006354BE" w:rsidP="00DD00D6">
            <w:pPr>
              <w:ind w:firstLine="0"/>
              <w:rPr>
                <w:szCs w:val="22"/>
                <w:lang w:val="it-IT"/>
              </w:rPr>
            </w:pPr>
            <w:r w:rsidRPr="00616DEB">
              <w:rPr>
                <w:rFonts w:eastAsia="Calibri"/>
                <w:position w:val="-32"/>
                <w:sz w:val="24"/>
                <w:szCs w:val="26"/>
              </w:rPr>
              <w:object w:dxaOrig="2360" w:dyaOrig="800">
                <v:shape id="_x0000_i1034" type="#_x0000_t75" style="width:102pt;height:36.75pt" o:ole="">
                  <v:imagedata r:id="rId33" o:title=""/>
                </v:shape>
                <o:OLEObject Type="Embed" ProgID="Equation.DSMT4" ShapeID="_x0000_i1034" DrawAspect="Content" ObjectID="_1537000486" r:id="rId34"/>
              </w:object>
            </w:r>
          </w:p>
        </w:tc>
        <w:tc>
          <w:tcPr>
            <w:tcW w:w="2067" w:type="dxa"/>
            <w:vAlign w:val="center"/>
          </w:tcPr>
          <w:p w:rsidR="00496627" w:rsidRDefault="00496627" w:rsidP="00496627">
            <w:pPr>
              <w:widowControl/>
              <w:ind w:firstLine="0"/>
              <w:jc w:val="right"/>
              <w:rPr>
                <w:szCs w:val="22"/>
                <w:lang w:val="it-IT"/>
              </w:rPr>
            </w:pPr>
            <w:r>
              <w:rPr>
                <w:szCs w:val="22"/>
                <w:lang w:val="it-IT"/>
              </w:rPr>
              <w:t xml:space="preserve">(8) </w:t>
            </w:r>
          </w:p>
        </w:tc>
      </w:tr>
    </w:tbl>
    <w:p w:rsidR="00496627" w:rsidRDefault="00496627" w:rsidP="0016499F">
      <w:pPr>
        <w:tabs>
          <w:tab w:val="center" w:pos="4536"/>
          <w:tab w:val="right" w:pos="9072"/>
        </w:tabs>
        <w:rPr>
          <w:szCs w:val="24"/>
        </w:rPr>
      </w:pPr>
      <w:proofErr w:type="spellStart"/>
      <w:r>
        <w:rPr>
          <w:szCs w:val="24"/>
        </w:rPr>
        <w:t>Trong</w:t>
      </w:r>
      <w:proofErr w:type="spellEnd"/>
      <w:r>
        <w:rPr>
          <w:szCs w:val="24"/>
        </w:rPr>
        <w:t xml:space="preserve"> </w:t>
      </w:r>
      <w:proofErr w:type="spellStart"/>
      <w:r>
        <w:rPr>
          <w:szCs w:val="24"/>
        </w:rPr>
        <w:t>đó</w:t>
      </w:r>
      <w:proofErr w:type="spellEnd"/>
      <w:r>
        <w:rPr>
          <w:szCs w:val="24"/>
        </w:rPr>
        <w:t xml:space="preserve">: </w:t>
      </w:r>
    </w:p>
    <w:p w:rsidR="00496627" w:rsidRDefault="00496627" w:rsidP="0016499F">
      <w:pPr>
        <w:tabs>
          <w:tab w:val="center" w:pos="4536"/>
          <w:tab w:val="right" w:pos="9072"/>
        </w:tabs>
        <w:rPr>
          <w:rFonts w:asciiTheme="minorHAnsi" w:hAnsiTheme="minorHAnsi" w:cstheme="minorHAnsi"/>
          <w:szCs w:val="24"/>
        </w:rPr>
      </w:pPr>
      <w:proofErr w:type="gramStart"/>
      <w:r w:rsidRPr="00496627">
        <w:rPr>
          <w:rFonts w:asciiTheme="minorHAnsi" w:hAnsiTheme="minorHAnsi" w:cstheme="minorHAnsi"/>
          <w:szCs w:val="24"/>
        </w:rPr>
        <w:t>υ</w:t>
      </w:r>
      <w:proofErr w:type="gramEnd"/>
      <w:r>
        <w:rPr>
          <w:rFonts w:asciiTheme="minorHAnsi" w:hAnsiTheme="minorHAnsi" w:cstheme="minorHAnsi"/>
          <w:szCs w:val="24"/>
        </w:rPr>
        <w:t xml:space="preserve">: </w:t>
      </w:r>
      <w:proofErr w:type="spellStart"/>
      <w:r>
        <w:rPr>
          <w:rFonts w:asciiTheme="minorHAnsi" w:hAnsiTheme="minorHAnsi" w:cstheme="minorHAnsi"/>
          <w:szCs w:val="24"/>
        </w:rPr>
        <w:t>Tỷ</w:t>
      </w:r>
      <w:proofErr w:type="spellEnd"/>
      <w:r>
        <w:rPr>
          <w:rFonts w:asciiTheme="minorHAnsi" w:hAnsiTheme="minorHAnsi" w:cstheme="minorHAnsi"/>
          <w:szCs w:val="24"/>
        </w:rPr>
        <w:t xml:space="preserve"> </w:t>
      </w:r>
      <w:proofErr w:type="spellStart"/>
      <w:r>
        <w:rPr>
          <w:rFonts w:asciiTheme="minorHAnsi" w:hAnsiTheme="minorHAnsi" w:cstheme="minorHAnsi"/>
          <w:szCs w:val="24"/>
        </w:rPr>
        <w:t>số</w:t>
      </w:r>
      <w:proofErr w:type="spellEnd"/>
      <w:r>
        <w:rPr>
          <w:rFonts w:asciiTheme="minorHAnsi" w:hAnsiTheme="minorHAnsi" w:cstheme="minorHAnsi"/>
          <w:szCs w:val="24"/>
        </w:rPr>
        <w:t xml:space="preserve"> Poisson</w:t>
      </w:r>
    </w:p>
    <w:p w:rsidR="00496627" w:rsidRPr="00496627" w:rsidRDefault="00496627" w:rsidP="0016499F">
      <w:pPr>
        <w:tabs>
          <w:tab w:val="center" w:pos="4536"/>
          <w:tab w:val="right" w:pos="9072"/>
        </w:tabs>
      </w:pPr>
      <w:r>
        <w:rPr>
          <w:rFonts w:asciiTheme="minorHAnsi" w:hAnsiTheme="minorHAnsi" w:cstheme="minorHAnsi"/>
          <w:szCs w:val="24"/>
        </w:rPr>
        <w:t xml:space="preserve">E: </w:t>
      </w:r>
      <w:proofErr w:type="spellStart"/>
      <w:r>
        <w:rPr>
          <w:rFonts w:asciiTheme="minorHAnsi" w:hAnsiTheme="minorHAnsi" w:cstheme="minorHAnsi"/>
          <w:szCs w:val="24"/>
        </w:rPr>
        <w:t>Mô</w:t>
      </w:r>
      <w:proofErr w:type="spellEnd"/>
      <w:r>
        <w:rPr>
          <w:rFonts w:asciiTheme="minorHAnsi" w:hAnsiTheme="minorHAnsi" w:cstheme="minorHAnsi"/>
          <w:szCs w:val="24"/>
        </w:rPr>
        <w:t xml:space="preserve"> </w:t>
      </w:r>
      <w:proofErr w:type="spellStart"/>
      <w:r>
        <w:rPr>
          <w:rFonts w:asciiTheme="minorHAnsi" w:hAnsiTheme="minorHAnsi" w:cstheme="minorHAnsi"/>
          <w:szCs w:val="24"/>
        </w:rPr>
        <w:t>đun</w:t>
      </w:r>
      <w:proofErr w:type="spellEnd"/>
      <w:r>
        <w:rPr>
          <w:rFonts w:asciiTheme="minorHAnsi" w:hAnsiTheme="minorHAnsi" w:cstheme="minorHAnsi"/>
          <w:szCs w:val="24"/>
        </w:rPr>
        <w:t xml:space="preserve"> </w:t>
      </w:r>
      <w:proofErr w:type="spellStart"/>
      <w:r>
        <w:rPr>
          <w:rFonts w:asciiTheme="minorHAnsi" w:hAnsiTheme="minorHAnsi" w:cstheme="minorHAnsi"/>
          <w:szCs w:val="24"/>
        </w:rPr>
        <w:t>đàn</w:t>
      </w:r>
      <w:proofErr w:type="spellEnd"/>
      <w:r>
        <w:rPr>
          <w:rFonts w:asciiTheme="minorHAnsi" w:hAnsiTheme="minorHAnsi" w:cstheme="minorHAnsi"/>
          <w:szCs w:val="24"/>
        </w:rPr>
        <w:t xml:space="preserve"> </w:t>
      </w:r>
      <w:proofErr w:type="spellStart"/>
      <w:r>
        <w:rPr>
          <w:rFonts w:asciiTheme="minorHAnsi" w:hAnsiTheme="minorHAnsi" w:cstheme="minorHAnsi"/>
          <w:szCs w:val="24"/>
        </w:rPr>
        <w:t>hồi</w:t>
      </w:r>
      <w:proofErr w:type="spellEnd"/>
      <w:r>
        <w:rPr>
          <w:rFonts w:asciiTheme="minorHAnsi" w:hAnsiTheme="minorHAnsi" w:cstheme="minorHAnsi"/>
          <w:szCs w:val="24"/>
        </w:rPr>
        <w:t xml:space="preserve"> Young (N/mm</w:t>
      </w:r>
      <w:r>
        <w:rPr>
          <w:rFonts w:asciiTheme="minorHAnsi" w:hAnsiTheme="minorHAnsi" w:cstheme="minorHAnsi"/>
          <w:szCs w:val="24"/>
          <w:vertAlign w:val="superscript"/>
        </w:rPr>
        <w:t>2</w:t>
      </w:r>
      <w:r>
        <w:t>)</w:t>
      </w:r>
    </w:p>
    <w:p w:rsidR="004B439B" w:rsidRPr="00325B7F" w:rsidRDefault="004B439B" w:rsidP="0016499F">
      <w:pPr>
        <w:rPr>
          <w:szCs w:val="24"/>
          <w:lang w:val="it-IT"/>
        </w:rPr>
      </w:pPr>
      <w:r>
        <w:rPr>
          <w:szCs w:val="24"/>
          <w:lang w:val="it-IT"/>
        </w:rPr>
        <w:t>Khai triển p</w:t>
      </w:r>
      <w:r w:rsidRPr="00325B7F">
        <w:rPr>
          <w:szCs w:val="24"/>
          <w:lang w:val="it-IT"/>
        </w:rPr>
        <w:t>hương trình thứ nhất trong hệ phương trình</w:t>
      </w:r>
      <w:r>
        <w:rPr>
          <w:szCs w:val="24"/>
          <w:lang w:val="it-IT"/>
        </w:rPr>
        <w:t xml:space="preserve"> </w:t>
      </w:r>
      <w:r w:rsidR="00616DEB">
        <w:rPr>
          <w:szCs w:val="24"/>
          <w:lang w:val="it-IT"/>
        </w:rPr>
        <w:t>(7)</w:t>
      </w:r>
      <w:r>
        <w:rPr>
          <w:szCs w:val="24"/>
          <w:lang w:val="it-IT"/>
        </w:rPr>
        <w:t>:</w:t>
      </w:r>
    </w:p>
    <w:tbl>
      <w:tblPr>
        <w:tblStyle w:val="TableGrid"/>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1"/>
        <w:gridCol w:w="692"/>
      </w:tblGrid>
      <w:tr w:rsidR="00005358" w:rsidTr="00C575E3">
        <w:trPr>
          <w:trHeight w:val="383"/>
        </w:trPr>
        <w:tc>
          <w:tcPr>
            <w:tcW w:w="3871" w:type="dxa"/>
          </w:tcPr>
          <w:p w:rsidR="00005358" w:rsidRDefault="004B439B" w:rsidP="00005358">
            <w:pPr>
              <w:ind w:firstLine="0"/>
              <w:rPr>
                <w:szCs w:val="22"/>
                <w:lang w:val="it-IT"/>
              </w:rPr>
            </w:pPr>
            <w:r w:rsidRPr="00326276">
              <w:rPr>
                <w:position w:val="-10"/>
                <w:lang w:val="it-IT"/>
              </w:rPr>
              <w:t xml:space="preserve">  </w:t>
            </w:r>
            <w:r w:rsidR="006354BE" w:rsidRPr="00005358">
              <w:rPr>
                <w:position w:val="-102"/>
              </w:rPr>
              <w:object w:dxaOrig="3940" w:dyaOrig="2260">
                <v:shape id="_x0000_i1035" type="#_x0000_t75" style="width:185.25pt;height:90pt" o:ole="">
                  <v:imagedata r:id="rId35" o:title=""/>
                </v:shape>
                <o:OLEObject Type="Embed" ProgID="Equation.DSMT4" ShapeID="_x0000_i1035" DrawAspect="Content" ObjectID="_1537000487" r:id="rId36"/>
              </w:object>
            </w:r>
          </w:p>
        </w:tc>
        <w:tc>
          <w:tcPr>
            <w:tcW w:w="692" w:type="dxa"/>
            <w:vAlign w:val="center"/>
          </w:tcPr>
          <w:p w:rsidR="00005358" w:rsidRDefault="00496627" w:rsidP="00496627">
            <w:pPr>
              <w:widowControl/>
              <w:ind w:firstLine="0"/>
              <w:jc w:val="right"/>
              <w:rPr>
                <w:szCs w:val="22"/>
                <w:lang w:val="it-IT"/>
              </w:rPr>
            </w:pPr>
            <w:r>
              <w:rPr>
                <w:szCs w:val="22"/>
                <w:lang w:val="it-IT"/>
              </w:rPr>
              <w:t>(9</w:t>
            </w:r>
            <w:r w:rsidR="00005358">
              <w:rPr>
                <w:szCs w:val="22"/>
                <w:lang w:val="it-IT"/>
              </w:rPr>
              <w:t xml:space="preserve">) </w:t>
            </w:r>
          </w:p>
        </w:tc>
      </w:tr>
    </w:tbl>
    <w:p w:rsidR="00005358" w:rsidRDefault="004B439B" w:rsidP="004B439B">
      <w:pPr>
        <w:tabs>
          <w:tab w:val="center" w:pos="4536"/>
          <w:tab w:val="right" w:pos="9072"/>
        </w:tabs>
        <w:spacing w:before="120"/>
        <w:ind w:firstLine="0"/>
        <w:rPr>
          <w:szCs w:val="24"/>
          <w:lang w:val="it-IT"/>
        </w:rPr>
      </w:pPr>
      <w:r>
        <w:rPr>
          <w:szCs w:val="24"/>
          <w:lang w:val="it-IT"/>
        </w:rPr>
        <w:t>Mặt khác:</w:t>
      </w:r>
    </w:p>
    <w:tbl>
      <w:tblPr>
        <w:tblStyle w:val="TableGrid"/>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5"/>
        <w:gridCol w:w="1718"/>
      </w:tblGrid>
      <w:tr w:rsidR="00005358" w:rsidTr="00C575E3">
        <w:trPr>
          <w:trHeight w:val="383"/>
        </w:trPr>
        <w:tc>
          <w:tcPr>
            <w:tcW w:w="2751" w:type="dxa"/>
          </w:tcPr>
          <w:p w:rsidR="00005358" w:rsidRDefault="006354BE" w:rsidP="00616DEB">
            <w:pPr>
              <w:ind w:firstLine="0"/>
              <w:rPr>
                <w:szCs w:val="22"/>
                <w:lang w:val="it-IT"/>
              </w:rPr>
            </w:pPr>
            <w:r w:rsidRPr="00FB2C03">
              <w:rPr>
                <w:position w:val="-74"/>
                <w:szCs w:val="26"/>
              </w:rPr>
              <w:object w:dxaOrig="2840" w:dyaOrig="1600">
                <v:shape id="_x0000_i1036" type="#_x0000_t75" style="width:139.5pt;height:71.25pt" o:ole="">
                  <v:imagedata r:id="rId37" o:title=""/>
                </v:shape>
                <o:OLEObject Type="Embed" ProgID="Equation.DSMT4" ShapeID="_x0000_i1036" DrawAspect="Content" ObjectID="_1537000488" r:id="rId38"/>
              </w:object>
            </w:r>
          </w:p>
        </w:tc>
        <w:tc>
          <w:tcPr>
            <w:tcW w:w="1812" w:type="dxa"/>
            <w:vAlign w:val="center"/>
          </w:tcPr>
          <w:p w:rsidR="00005358" w:rsidRDefault="00005358" w:rsidP="00496627">
            <w:pPr>
              <w:widowControl/>
              <w:ind w:firstLine="0"/>
              <w:jc w:val="right"/>
              <w:rPr>
                <w:szCs w:val="22"/>
                <w:lang w:val="it-IT"/>
              </w:rPr>
            </w:pPr>
            <w:r>
              <w:rPr>
                <w:szCs w:val="22"/>
                <w:lang w:val="it-IT"/>
              </w:rPr>
              <w:t>(</w:t>
            </w:r>
            <w:r w:rsidR="00496627">
              <w:rPr>
                <w:szCs w:val="22"/>
                <w:lang w:val="it-IT"/>
              </w:rPr>
              <w:t>10</w:t>
            </w:r>
            <w:r>
              <w:rPr>
                <w:szCs w:val="22"/>
                <w:lang w:val="it-IT"/>
              </w:rPr>
              <w:t xml:space="preserve">) </w:t>
            </w:r>
          </w:p>
        </w:tc>
      </w:tr>
    </w:tbl>
    <w:p w:rsidR="002D20D7" w:rsidRDefault="004B439B" w:rsidP="002D20D7">
      <w:pPr>
        <w:spacing w:before="120"/>
        <w:ind w:firstLine="0"/>
        <w:rPr>
          <w:szCs w:val="24"/>
          <w:lang w:val="it-IT"/>
        </w:rPr>
      </w:pPr>
      <w:r>
        <w:rPr>
          <w:szCs w:val="24"/>
          <w:lang w:val="it-IT"/>
        </w:rPr>
        <w:t xml:space="preserve">Phương trình </w:t>
      </w:r>
      <w:r w:rsidR="0016499F">
        <w:rPr>
          <w:szCs w:val="24"/>
          <w:lang w:val="it-IT"/>
        </w:rPr>
        <w:t>(9)</w:t>
      </w:r>
      <w:r>
        <w:rPr>
          <w:szCs w:val="24"/>
          <w:lang w:val="it-IT"/>
        </w:rPr>
        <w:t xml:space="preserve"> được viết lại như sau:</w:t>
      </w:r>
    </w:p>
    <w:tbl>
      <w:tblPr>
        <w:tblStyle w:val="TableGrid"/>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57"/>
      </w:tblGrid>
      <w:tr w:rsidR="002D20D7" w:rsidTr="00C575E3">
        <w:trPr>
          <w:trHeight w:val="383"/>
        </w:trPr>
        <w:tc>
          <w:tcPr>
            <w:tcW w:w="4083" w:type="dxa"/>
          </w:tcPr>
          <w:p w:rsidR="002D20D7" w:rsidRDefault="006354BE" w:rsidP="00616DEB">
            <w:pPr>
              <w:ind w:firstLine="0"/>
              <w:rPr>
                <w:szCs w:val="22"/>
                <w:lang w:val="it-IT"/>
              </w:rPr>
            </w:pPr>
            <w:r w:rsidRPr="0065582E">
              <w:rPr>
                <w:position w:val="-104"/>
                <w:szCs w:val="26"/>
              </w:rPr>
              <w:object w:dxaOrig="5679" w:dyaOrig="2200">
                <v:shape id="_x0000_i1037" type="#_x0000_t75" style="width:202.5pt;height:99pt" o:ole="">
                  <v:imagedata r:id="rId39" o:title=""/>
                </v:shape>
                <o:OLEObject Type="Embed" ProgID="Equation.DSMT4" ShapeID="_x0000_i1037" DrawAspect="Content" ObjectID="_1537000489" r:id="rId40"/>
              </w:object>
            </w:r>
          </w:p>
        </w:tc>
        <w:tc>
          <w:tcPr>
            <w:tcW w:w="480" w:type="dxa"/>
            <w:vAlign w:val="center"/>
          </w:tcPr>
          <w:p w:rsidR="002D20D7" w:rsidRDefault="00496627" w:rsidP="00496627">
            <w:pPr>
              <w:widowControl/>
              <w:ind w:firstLine="0"/>
              <w:jc w:val="right"/>
              <w:rPr>
                <w:szCs w:val="22"/>
                <w:lang w:val="it-IT"/>
              </w:rPr>
            </w:pPr>
            <w:r>
              <w:rPr>
                <w:szCs w:val="22"/>
                <w:lang w:val="it-IT"/>
              </w:rPr>
              <w:t>(11</w:t>
            </w:r>
            <w:r w:rsidR="002D20D7">
              <w:rPr>
                <w:szCs w:val="22"/>
                <w:lang w:val="it-IT"/>
              </w:rPr>
              <w:t xml:space="preserve">) </w:t>
            </w:r>
          </w:p>
        </w:tc>
      </w:tr>
    </w:tbl>
    <w:p w:rsidR="004B439B" w:rsidRDefault="004B439B" w:rsidP="004B439B">
      <w:pPr>
        <w:tabs>
          <w:tab w:val="center" w:pos="4536"/>
          <w:tab w:val="right" w:pos="9072"/>
        </w:tabs>
        <w:spacing w:before="120"/>
        <w:ind w:firstLine="0"/>
        <w:rPr>
          <w:szCs w:val="24"/>
          <w:lang w:val="it-IT"/>
        </w:rPr>
      </w:pPr>
      <w:r>
        <w:rPr>
          <w:szCs w:val="24"/>
          <w:lang w:val="it-IT"/>
        </w:rPr>
        <w:t xml:space="preserve">       </w:t>
      </w:r>
      <w:r w:rsidRPr="009E4209">
        <w:rPr>
          <w:szCs w:val="24"/>
          <w:lang w:val="it-IT"/>
        </w:rPr>
        <w:t>Gọi N</w:t>
      </w:r>
      <w:r w:rsidRPr="009E4209">
        <w:rPr>
          <w:szCs w:val="24"/>
          <w:vertAlign w:val="subscript"/>
          <w:lang w:val="it-IT"/>
        </w:rPr>
        <w:t xml:space="preserve">i </w:t>
      </w:r>
      <w:r w:rsidRPr="009E4209">
        <w:rPr>
          <w:szCs w:val="24"/>
          <w:lang w:val="it-IT"/>
        </w:rPr>
        <w:t xml:space="preserve">là hàm dạng tam giác trong hệ tọa độ (x,y) như hình </w:t>
      </w:r>
      <w:r w:rsidR="00496627">
        <w:rPr>
          <w:szCs w:val="24"/>
          <w:lang w:val="it-IT"/>
        </w:rPr>
        <w:t>2</w:t>
      </w:r>
    </w:p>
    <w:p w:rsidR="004B439B" w:rsidRDefault="004B439B" w:rsidP="004B439B">
      <w:pPr>
        <w:tabs>
          <w:tab w:val="left" w:pos="6115"/>
        </w:tabs>
        <w:jc w:val="center"/>
        <w:rPr>
          <w:i/>
          <w:sz w:val="22"/>
          <w:lang w:val="it-IT"/>
        </w:rPr>
      </w:pPr>
      <w:r w:rsidRPr="0064534B">
        <w:rPr>
          <w:noProof/>
        </w:rPr>
        <w:drawing>
          <wp:anchor distT="0" distB="0" distL="114300" distR="114300" simplePos="0" relativeHeight="251659264" behindDoc="0" locked="0" layoutInCell="1" allowOverlap="1" wp14:anchorId="2E25A583" wp14:editId="754B6263">
            <wp:simplePos x="0" y="0"/>
            <wp:positionH relativeFrom="column">
              <wp:posOffset>709930</wp:posOffset>
            </wp:positionH>
            <wp:positionV relativeFrom="paragraph">
              <wp:posOffset>9525</wp:posOffset>
            </wp:positionV>
            <wp:extent cx="1673225" cy="1125220"/>
            <wp:effectExtent l="0" t="0" r="3175"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3225" cy="1125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E97">
        <w:rPr>
          <w:szCs w:val="24"/>
          <w:lang w:val="it-IT"/>
        </w:rPr>
        <w:br w:type="textWrapping" w:clear="all"/>
      </w:r>
      <w:bookmarkStart w:id="2" w:name="_Toc440206971"/>
      <w:r w:rsidRPr="00A65A1D">
        <w:rPr>
          <w:b/>
          <w:i/>
          <w:sz w:val="18"/>
          <w:szCs w:val="18"/>
          <w:lang w:val="it-IT"/>
        </w:rPr>
        <w:t>Hình</w:t>
      </w:r>
      <w:r w:rsidR="00496627">
        <w:rPr>
          <w:b/>
          <w:i/>
          <w:sz w:val="18"/>
          <w:szCs w:val="18"/>
          <w:lang w:val="it-IT"/>
        </w:rPr>
        <w:t xml:space="preserve"> 2</w:t>
      </w:r>
      <w:r w:rsidRPr="00A65A1D">
        <w:rPr>
          <w:b/>
          <w:i/>
          <w:sz w:val="18"/>
          <w:szCs w:val="18"/>
          <w:lang w:val="it-IT"/>
        </w:rPr>
        <w:t xml:space="preserve">. </w:t>
      </w:r>
      <w:r w:rsidRPr="00A65A1D">
        <w:rPr>
          <w:i/>
          <w:sz w:val="18"/>
          <w:szCs w:val="18"/>
          <w:lang w:val="it-IT"/>
        </w:rPr>
        <w:t>Phần tử tam giác trong hệ tọa độ (x,y)</w:t>
      </w:r>
      <w:bookmarkEnd w:id="2"/>
    </w:p>
    <w:p w:rsidR="004B439B" w:rsidRDefault="004B439B" w:rsidP="004B439B">
      <w:pPr>
        <w:rPr>
          <w:lang w:val="it-IT"/>
        </w:rPr>
      </w:pPr>
      <w:r>
        <w:rPr>
          <w:lang w:val="it-IT"/>
        </w:rPr>
        <w:t xml:space="preserve">Với </w:t>
      </w:r>
      <w:r w:rsidRPr="00E44ADC">
        <w:rPr>
          <w:lang w:val="it-IT"/>
        </w:rPr>
        <w:t xml:space="preserve"> </w:t>
      </w:r>
      <w:r>
        <w:t>Δ</w:t>
      </w:r>
      <w:r w:rsidRPr="00E44ADC">
        <w:rPr>
          <w:vertAlign w:val="subscript"/>
          <w:lang w:val="it-IT"/>
        </w:rPr>
        <w:t>e</w:t>
      </w:r>
      <w:r w:rsidRPr="00E44ADC">
        <w:rPr>
          <w:lang w:val="it-IT"/>
        </w:rPr>
        <w:t xml:space="preserve"> diện tích của phần tử tam giác:</w:t>
      </w:r>
    </w:p>
    <w:tbl>
      <w:tblPr>
        <w:tblStyle w:val="TableGrid"/>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2"/>
        <w:gridCol w:w="2443"/>
      </w:tblGrid>
      <w:tr w:rsidR="00496627" w:rsidTr="00C575E3">
        <w:trPr>
          <w:trHeight w:val="383"/>
        </w:trPr>
        <w:tc>
          <w:tcPr>
            <w:tcW w:w="567" w:type="dxa"/>
          </w:tcPr>
          <w:p w:rsidR="00496627" w:rsidRDefault="00033FA9" w:rsidP="00DD00D6">
            <w:pPr>
              <w:ind w:firstLine="0"/>
              <w:rPr>
                <w:szCs w:val="22"/>
                <w:lang w:val="it-IT"/>
              </w:rPr>
            </w:pPr>
            <w:r w:rsidRPr="001A51E1">
              <w:rPr>
                <w:position w:val="-50"/>
              </w:rPr>
              <w:object w:dxaOrig="1820" w:dyaOrig="1120">
                <v:shape id="_x0000_i1038" type="#_x0000_t75" style="width:110.25pt;height:57pt" o:ole="">
                  <v:imagedata r:id="rId42" o:title=""/>
                </v:shape>
                <o:OLEObject Type="Embed" ProgID="Equation.DSMT4" ShapeID="_x0000_i1038" DrawAspect="Content" ObjectID="_1537000490" r:id="rId43"/>
              </w:object>
            </w:r>
          </w:p>
        </w:tc>
        <w:tc>
          <w:tcPr>
            <w:tcW w:w="3712" w:type="dxa"/>
            <w:vAlign w:val="center"/>
          </w:tcPr>
          <w:p w:rsidR="00496627" w:rsidRDefault="00496627" w:rsidP="00496627">
            <w:pPr>
              <w:widowControl/>
              <w:ind w:firstLine="0"/>
              <w:jc w:val="right"/>
              <w:rPr>
                <w:szCs w:val="22"/>
                <w:lang w:val="it-IT"/>
              </w:rPr>
            </w:pPr>
            <w:r>
              <w:rPr>
                <w:szCs w:val="22"/>
                <w:lang w:val="it-IT"/>
              </w:rPr>
              <w:t xml:space="preserve">(12) </w:t>
            </w:r>
          </w:p>
        </w:tc>
      </w:tr>
    </w:tbl>
    <w:p w:rsidR="00A65A1D" w:rsidRPr="00326276" w:rsidRDefault="0016499F" w:rsidP="0016499F">
      <w:pPr>
        <w:tabs>
          <w:tab w:val="center" w:pos="4536"/>
          <w:tab w:val="right" w:pos="9072"/>
        </w:tabs>
        <w:spacing w:before="120"/>
        <w:ind w:firstLine="0"/>
        <w:rPr>
          <w:szCs w:val="24"/>
          <w:lang w:val="it-IT"/>
        </w:rPr>
      </w:pPr>
      <w:r>
        <w:rPr>
          <w:position w:val="-10"/>
          <w:lang w:val="it-IT"/>
        </w:rPr>
        <w:lastRenderedPageBreak/>
        <w:t>Hàm dạng có công thức như sau:</w:t>
      </w:r>
      <w:r w:rsidR="004B439B" w:rsidRPr="00326276">
        <w:rPr>
          <w:position w:val="-10"/>
          <w:lang w:val="it-IT"/>
        </w:rPr>
        <w:t xml:space="preserve">                 </w:t>
      </w:r>
    </w:p>
    <w:tbl>
      <w:tblPr>
        <w:tblStyle w:val="TableGrid"/>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877"/>
      </w:tblGrid>
      <w:tr w:rsidR="00A65A1D" w:rsidTr="00C575E3">
        <w:trPr>
          <w:trHeight w:val="383"/>
        </w:trPr>
        <w:tc>
          <w:tcPr>
            <w:tcW w:w="3828" w:type="dxa"/>
          </w:tcPr>
          <w:p w:rsidR="00A65A1D" w:rsidRDefault="006354BE" w:rsidP="00616DEB">
            <w:pPr>
              <w:ind w:firstLine="0"/>
              <w:rPr>
                <w:szCs w:val="22"/>
                <w:lang w:val="it-IT"/>
              </w:rPr>
            </w:pPr>
            <w:r w:rsidRPr="005368FA">
              <w:rPr>
                <w:position w:val="-102"/>
              </w:rPr>
              <w:object w:dxaOrig="4640" w:dyaOrig="2160">
                <v:shape id="_x0000_i1039" type="#_x0000_t75" style="width:183pt;height:82.5pt" o:ole="">
                  <v:imagedata r:id="rId44" o:title=""/>
                </v:shape>
                <o:OLEObject Type="Embed" ProgID="Equation.DSMT4" ShapeID="_x0000_i1039" DrawAspect="Content" ObjectID="_1537000491" r:id="rId45"/>
              </w:object>
            </w:r>
          </w:p>
        </w:tc>
        <w:tc>
          <w:tcPr>
            <w:tcW w:w="877" w:type="dxa"/>
            <w:vAlign w:val="center"/>
          </w:tcPr>
          <w:p w:rsidR="00A65A1D" w:rsidRDefault="00A65A1D" w:rsidP="00496627">
            <w:pPr>
              <w:widowControl/>
              <w:ind w:firstLine="0"/>
              <w:jc w:val="right"/>
              <w:rPr>
                <w:szCs w:val="22"/>
                <w:lang w:val="it-IT"/>
              </w:rPr>
            </w:pPr>
            <w:r>
              <w:rPr>
                <w:szCs w:val="22"/>
                <w:lang w:val="it-IT"/>
              </w:rPr>
              <w:t>(1</w:t>
            </w:r>
            <w:r w:rsidR="00496627">
              <w:rPr>
                <w:szCs w:val="22"/>
                <w:lang w:val="it-IT"/>
              </w:rPr>
              <w:t>3</w:t>
            </w:r>
            <w:r>
              <w:rPr>
                <w:szCs w:val="22"/>
                <w:lang w:val="it-IT"/>
              </w:rPr>
              <w:t xml:space="preserve">) </w:t>
            </w:r>
          </w:p>
        </w:tc>
      </w:tr>
    </w:tbl>
    <w:p w:rsidR="004B439B" w:rsidRDefault="004B439B" w:rsidP="00A65A1D">
      <w:pPr>
        <w:ind w:firstLine="0"/>
        <w:rPr>
          <w:lang w:val="it-IT"/>
        </w:rPr>
      </w:pPr>
      <w:r w:rsidRPr="00DF691B">
        <w:rPr>
          <w:lang w:val="it-IT"/>
        </w:rPr>
        <w:t>Rời rạc hóa từ thế</w:t>
      </w:r>
      <w:r>
        <w:rPr>
          <w:lang w:val="it-IT"/>
        </w:rPr>
        <w:t xml:space="preserve"> vectơ </w:t>
      </w:r>
      <w:r w:rsidRPr="00B57665">
        <w:rPr>
          <w:b/>
          <w:lang w:val="it-IT"/>
        </w:rPr>
        <w:t>A</w:t>
      </w:r>
      <w:r w:rsidRPr="00DF691B">
        <w:rPr>
          <w:lang w:val="it-IT"/>
        </w:rPr>
        <w:t>:</w:t>
      </w:r>
    </w:p>
    <w:tbl>
      <w:tblPr>
        <w:tblStyle w:val="TableGrid"/>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6"/>
        <w:gridCol w:w="3029"/>
      </w:tblGrid>
      <w:tr w:rsidR="00496627" w:rsidTr="00C575E3">
        <w:trPr>
          <w:trHeight w:val="383"/>
        </w:trPr>
        <w:tc>
          <w:tcPr>
            <w:tcW w:w="567" w:type="dxa"/>
          </w:tcPr>
          <w:p w:rsidR="00496627" w:rsidRDefault="006354BE" w:rsidP="00DD00D6">
            <w:pPr>
              <w:ind w:firstLine="0"/>
              <w:rPr>
                <w:szCs w:val="22"/>
                <w:lang w:val="it-IT"/>
              </w:rPr>
            </w:pPr>
            <w:r w:rsidRPr="00EE711E">
              <w:rPr>
                <w:position w:val="-28"/>
              </w:rPr>
              <w:object w:dxaOrig="1400" w:dyaOrig="680">
                <v:shape id="_x0000_i1040" type="#_x0000_t75" style="width:81pt;height:27.75pt" o:ole="">
                  <v:imagedata r:id="rId46" o:title=""/>
                </v:shape>
                <o:OLEObject Type="Embed" ProgID="Equation.DSMT4" ShapeID="_x0000_i1040" DrawAspect="Content" ObjectID="_1537000492" r:id="rId47"/>
              </w:object>
            </w:r>
          </w:p>
        </w:tc>
        <w:tc>
          <w:tcPr>
            <w:tcW w:w="3712" w:type="dxa"/>
            <w:vAlign w:val="center"/>
          </w:tcPr>
          <w:p w:rsidR="00496627" w:rsidRDefault="00496627" w:rsidP="00496627">
            <w:pPr>
              <w:widowControl/>
              <w:ind w:firstLine="0"/>
              <w:jc w:val="right"/>
              <w:rPr>
                <w:szCs w:val="22"/>
                <w:lang w:val="it-IT"/>
              </w:rPr>
            </w:pPr>
            <w:r>
              <w:rPr>
                <w:szCs w:val="22"/>
                <w:lang w:val="it-IT"/>
              </w:rPr>
              <w:t xml:space="preserve">(14) </w:t>
            </w:r>
          </w:p>
        </w:tc>
      </w:tr>
    </w:tbl>
    <w:p w:rsidR="004B439B" w:rsidRDefault="004B439B" w:rsidP="004B439B">
      <w:pPr>
        <w:ind w:firstLine="426"/>
        <w:rPr>
          <w:lang w:val="it-IT"/>
        </w:rPr>
      </w:pPr>
      <w:r w:rsidRPr="00277434">
        <w:rPr>
          <w:lang w:val="it-IT"/>
        </w:rPr>
        <w:t>Trong đó A</w:t>
      </w:r>
      <w:r w:rsidRPr="00277434">
        <w:rPr>
          <w:vertAlign w:val="subscript"/>
          <w:lang w:val="it-IT"/>
        </w:rPr>
        <w:t>i</w:t>
      </w:r>
      <w:r w:rsidRPr="00277434">
        <w:rPr>
          <w:lang w:val="it-IT"/>
        </w:rPr>
        <w:t xml:space="preserve"> là từ thế vectơ tại nút i của phần tử (phần tử</w:t>
      </w:r>
      <w:r>
        <w:rPr>
          <w:lang w:val="it-IT"/>
        </w:rPr>
        <w:t xml:space="preserve"> tam giác có 3 nút), các thành phần đạo hàm riêng của </w:t>
      </w:r>
      <w:r w:rsidRPr="00277434">
        <w:rPr>
          <w:lang w:val="it-IT"/>
        </w:rPr>
        <w:t xml:space="preserve">từ thế vectơ </w:t>
      </w:r>
      <w:r w:rsidRPr="00B57665">
        <w:rPr>
          <w:b/>
          <w:lang w:val="it-IT"/>
        </w:rPr>
        <w:t>A</w:t>
      </w:r>
      <w:r>
        <w:rPr>
          <w:lang w:val="it-IT"/>
        </w:rPr>
        <w:t xml:space="preserve"> như sau</w:t>
      </w:r>
      <w:r w:rsidRPr="00277434">
        <w:rPr>
          <w:lang w:val="it-IT"/>
        </w:rPr>
        <w:t xml:space="preserve"> </w:t>
      </w:r>
      <w:r w:rsidRPr="00AA00C2">
        <w:rPr>
          <w:lang w:val="it-IT"/>
        </w:rPr>
        <w:fldChar w:fldCharType="begin" w:fldLock="1"/>
      </w:r>
      <w:r w:rsidR="006B6B5A">
        <w:rPr>
          <w:lang w:val="it-IT"/>
        </w:rPr>
        <w:instrText>ADDIN CSL_CITATION { "citationItems" : [ { "id" : "ITEM-1", "itemData" : { "author" : [ { "dropping-particle" : "", "family" : "Virjoghe", "given" : "Elena Otilia", "non-dropping-particle" : "", "parse-names" : false, "suffix" : "" }, { "dropping-particle" : "", "family" : "Enescu", "given" : "Diana", "non-dropping-particle" : "", "parse-names" : false, "suffix" : "" }, { "dropping-particle" : "", "family" : "Stan", "given" : "Mihail-florin", "non-dropping-particle" : "", "parse-names" : false, "suffix" : "" }, { "dropping-particle" : "", "family" : "Ionel", "given" : "Marcel", "non-dropping-particle" : "", "parse-names" : false, "suffix" : "" } ], "id" : "ITEM-1", "issued" : { "date-parts" : [ [ "2012" ] ] }, "page" : "103-129", "publisher" : "Valahia University of Targoviste, Romania", "title" : "Finite Element Analysis of Stationary Magnetic Field", "type" : "book" }, "uris" : [ "http://www.mendeley.com/documents/?uuid=8742b757-045d-41ba-894e-3a0474172bab" ] } ], "mendeley" : { "previouslyFormattedCitation" : "[14]" }, "properties" : { "noteIndex" : 0 }, "schema" : "https://github.com/citation-style-language/schema/raw/master/csl-citation.json" }</w:instrText>
      </w:r>
      <w:r w:rsidRPr="00AA00C2">
        <w:rPr>
          <w:lang w:val="it-IT"/>
        </w:rPr>
        <w:fldChar w:fldCharType="separate"/>
      </w:r>
      <w:r w:rsidR="001015D9" w:rsidRPr="001015D9">
        <w:rPr>
          <w:noProof/>
          <w:lang w:val="it-IT"/>
        </w:rPr>
        <w:t>[14]</w:t>
      </w:r>
      <w:r w:rsidRPr="00AA00C2">
        <w:rPr>
          <w:lang w:val="it-IT"/>
        </w:rPr>
        <w:fldChar w:fldCharType="end"/>
      </w:r>
      <w:r>
        <w:rPr>
          <w:lang w:val="it-IT"/>
        </w:rPr>
        <w:t>:</w:t>
      </w:r>
    </w:p>
    <w:tbl>
      <w:tblPr>
        <w:tblStyle w:val="TableGrid"/>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7"/>
        <w:gridCol w:w="1108"/>
      </w:tblGrid>
      <w:tr w:rsidR="00496627" w:rsidTr="00967A7A">
        <w:trPr>
          <w:trHeight w:val="383"/>
        </w:trPr>
        <w:tc>
          <w:tcPr>
            <w:tcW w:w="567" w:type="dxa"/>
          </w:tcPr>
          <w:p w:rsidR="00496627" w:rsidRDefault="006354BE" w:rsidP="00DD00D6">
            <w:pPr>
              <w:ind w:firstLine="0"/>
              <w:rPr>
                <w:szCs w:val="22"/>
                <w:lang w:val="it-IT"/>
              </w:rPr>
            </w:pPr>
            <w:r w:rsidRPr="00F3464D">
              <w:rPr>
                <w:position w:val="-112"/>
                <w:szCs w:val="26"/>
              </w:rPr>
              <w:object w:dxaOrig="3739" w:dyaOrig="2360">
                <v:shape id="_x0000_i1041" type="#_x0000_t75" style="width:177pt;height:78pt" o:ole="">
                  <v:imagedata r:id="rId48" o:title=""/>
                </v:shape>
                <o:OLEObject Type="Embed" ProgID="Equation.DSMT4" ShapeID="_x0000_i1041" DrawAspect="Content" ObjectID="_1537000493" r:id="rId49"/>
              </w:object>
            </w:r>
          </w:p>
        </w:tc>
        <w:tc>
          <w:tcPr>
            <w:tcW w:w="3712" w:type="dxa"/>
            <w:vAlign w:val="center"/>
          </w:tcPr>
          <w:p w:rsidR="00496627" w:rsidRDefault="00496627" w:rsidP="00496627">
            <w:pPr>
              <w:widowControl/>
              <w:ind w:firstLine="0"/>
              <w:jc w:val="right"/>
              <w:rPr>
                <w:szCs w:val="22"/>
                <w:lang w:val="it-IT"/>
              </w:rPr>
            </w:pPr>
            <w:r>
              <w:rPr>
                <w:szCs w:val="22"/>
                <w:lang w:val="it-IT"/>
              </w:rPr>
              <w:t xml:space="preserve">(15) </w:t>
            </w:r>
          </w:p>
        </w:tc>
      </w:tr>
    </w:tbl>
    <w:p w:rsidR="004B439B" w:rsidRDefault="004B439B" w:rsidP="00496627">
      <w:pPr>
        <w:rPr>
          <w:lang w:val="it-IT"/>
        </w:rPr>
      </w:pPr>
      <w:r w:rsidRPr="00496627">
        <w:rPr>
          <w:lang w:val="it-IT"/>
        </w:rPr>
        <w:t xml:space="preserve">Khi đó phương trình </w:t>
      </w:r>
      <w:r w:rsidR="00496627">
        <w:t xml:space="preserve">(15) </w:t>
      </w:r>
      <w:r w:rsidRPr="00496627">
        <w:rPr>
          <w:lang w:val="it-IT"/>
        </w:rPr>
        <w:t>được viết lại cho nút i của phần tử e như sau:</w:t>
      </w:r>
    </w:p>
    <w:tbl>
      <w:tblPr>
        <w:tblStyle w:val="TableGrid"/>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441"/>
      </w:tblGrid>
      <w:tr w:rsidR="001C09E9" w:rsidTr="00967A7A">
        <w:trPr>
          <w:trHeight w:val="383"/>
        </w:trPr>
        <w:tc>
          <w:tcPr>
            <w:tcW w:w="4264" w:type="dxa"/>
          </w:tcPr>
          <w:p w:rsidR="001C09E9" w:rsidRDefault="006354BE" w:rsidP="00DD00D6">
            <w:pPr>
              <w:ind w:firstLine="0"/>
              <w:rPr>
                <w:szCs w:val="22"/>
                <w:lang w:val="it-IT"/>
              </w:rPr>
            </w:pPr>
            <w:r w:rsidRPr="00496627">
              <w:rPr>
                <w:position w:val="-58"/>
                <w:lang w:val="it-IT"/>
              </w:rPr>
              <w:object w:dxaOrig="5360" w:dyaOrig="1260">
                <v:shape id="_x0000_i1042" type="#_x0000_t75" style="width:209.25pt;height:54pt" o:ole="">
                  <v:imagedata r:id="rId50" o:title=""/>
                </v:shape>
                <o:OLEObject Type="Embed" ProgID="Equation.DSMT4" ShapeID="_x0000_i1042" DrawAspect="Content" ObjectID="_1537000494" r:id="rId51"/>
              </w:object>
            </w:r>
          </w:p>
        </w:tc>
        <w:tc>
          <w:tcPr>
            <w:tcW w:w="441" w:type="dxa"/>
            <w:vAlign w:val="center"/>
          </w:tcPr>
          <w:p w:rsidR="001C09E9" w:rsidRDefault="001C09E9" w:rsidP="001C09E9">
            <w:pPr>
              <w:widowControl/>
              <w:ind w:firstLine="0"/>
              <w:jc w:val="right"/>
              <w:rPr>
                <w:szCs w:val="22"/>
                <w:lang w:val="it-IT"/>
              </w:rPr>
            </w:pPr>
            <w:r>
              <w:rPr>
                <w:szCs w:val="22"/>
                <w:lang w:val="it-IT"/>
              </w:rPr>
              <w:t xml:space="preserve">(16) </w:t>
            </w:r>
          </w:p>
        </w:tc>
      </w:tr>
      <w:tr w:rsidR="001C09E9" w:rsidTr="00967A7A">
        <w:trPr>
          <w:trHeight w:val="383"/>
        </w:trPr>
        <w:tc>
          <w:tcPr>
            <w:tcW w:w="4264" w:type="dxa"/>
          </w:tcPr>
          <w:p w:rsidR="001C09E9" w:rsidRDefault="006354BE" w:rsidP="00DD00D6">
            <w:pPr>
              <w:ind w:firstLine="0"/>
              <w:rPr>
                <w:szCs w:val="22"/>
                <w:lang w:val="it-IT"/>
              </w:rPr>
            </w:pPr>
            <w:r w:rsidRPr="001C09E9">
              <w:rPr>
                <w:position w:val="-130"/>
                <w:lang w:val="it-IT"/>
              </w:rPr>
              <w:object w:dxaOrig="4360" w:dyaOrig="2700">
                <v:shape id="_x0000_i1043" type="#_x0000_t75" style="width:207pt;height:111.75pt" o:ole="">
                  <v:imagedata r:id="rId52" o:title=""/>
                </v:shape>
                <o:OLEObject Type="Embed" ProgID="Equation.DSMT4" ShapeID="_x0000_i1043" DrawAspect="Content" ObjectID="_1537000495" r:id="rId53"/>
              </w:object>
            </w:r>
          </w:p>
        </w:tc>
        <w:tc>
          <w:tcPr>
            <w:tcW w:w="441" w:type="dxa"/>
            <w:vAlign w:val="center"/>
          </w:tcPr>
          <w:p w:rsidR="001C09E9" w:rsidRDefault="001C09E9" w:rsidP="001C09E9">
            <w:pPr>
              <w:widowControl/>
              <w:ind w:firstLine="0"/>
              <w:jc w:val="right"/>
              <w:rPr>
                <w:szCs w:val="22"/>
                <w:lang w:val="it-IT"/>
              </w:rPr>
            </w:pPr>
            <w:r>
              <w:rPr>
                <w:szCs w:val="22"/>
                <w:lang w:val="it-IT"/>
              </w:rPr>
              <w:t xml:space="preserve">(17) </w:t>
            </w:r>
          </w:p>
        </w:tc>
      </w:tr>
    </w:tbl>
    <w:p w:rsidR="004B439B" w:rsidRDefault="004B439B" w:rsidP="002B08C3">
      <w:pPr>
        <w:rPr>
          <w:szCs w:val="24"/>
          <w:lang w:val="it-IT"/>
        </w:rPr>
      </w:pPr>
      <w:r>
        <w:rPr>
          <w:lang w:val="it-IT"/>
        </w:rPr>
        <w:t xml:space="preserve">Phương trình </w:t>
      </w:r>
      <w:r w:rsidR="001C09E9">
        <w:rPr>
          <w:lang w:val="it-IT"/>
        </w:rPr>
        <w:t>(16)</w:t>
      </w:r>
      <w:r w:rsidRPr="000360C5">
        <w:rPr>
          <w:szCs w:val="24"/>
          <w:lang w:val="it-IT"/>
        </w:rPr>
        <w:t xml:space="preserve"> được viết lại </w:t>
      </w:r>
      <w:r>
        <w:rPr>
          <w:szCs w:val="24"/>
          <w:lang w:val="it-IT"/>
        </w:rPr>
        <w:t>dưới dạng ma trận như sau:</w:t>
      </w:r>
    </w:p>
    <w:tbl>
      <w:tblPr>
        <w:tblStyle w:val="TableGrid"/>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7"/>
        <w:gridCol w:w="3028"/>
      </w:tblGrid>
      <w:tr w:rsidR="001C09E9" w:rsidTr="00967A7A">
        <w:trPr>
          <w:trHeight w:val="383"/>
        </w:trPr>
        <w:tc>
          <w:tcPr>
            <w:tcW w:w="567" w:type="dxa"/>
          </w:tcPr>
          <w:p w:rsidR="001C09E9" w:rsidRDefault="006354BE" w:rsidP="00DD00D6">
            <w:pPr>
              <w:ind w:firstLine="0"/>
              <w:rPr>
                <w:szCs w:val="22"/>
                <w:lang w:val="it-IT"/>
              </w:rPr>
            </w:pPr>
            <w:r w:rsidRPr="007C6090">
              <w:rPr>
                <w:position w:val="-16"/>
                <w:szCs w:val="24"/>
                <w:lang w:val="it-IT"/>
              </w:rPr>
              <w:object w:dxaOrig="1460" w:dyaOrig="420">
                <v:shape id="_x0000_i1044" type="#_x0000_t75" style="width:81pt;height:17.25pt" o:ole="">
                  <v:imagedata r:id="rId54" o:title=""/>
                </v:shape>
                <o:OLEObject Type="Embed" ProgID="Equation.DSMT4" ShapeID="_x0000_i1044" DrawAspect="Content" ObjectID="_1537000496" r:id="rId55"/>
              </w:object>
            </w:r>
          </w:p>
        </w:tc>
        <w:tc>
          <w:tcPr>
            <w:tcW w:w="3712" w:type="dxa"/>
            <w:vAlign w:val="center"/>
          </w:tcPr>
          <w:p w:rsidR="001C09E9" w:rsidRDefault="001C09E9" w:rsidP="001C09E9">
            <w:pPr>
              <w:widowControl/>
              <w:ind w:firstLine="0"/>
              <w:jc w:val="right"/>
              <w:rPr>
                <w:szCs w:val="22"/>
                <w:lang w:val="it-IT"/>
              </w:rPr>
            </w:pPr>
            <w:r>
              <w:rPr>
                <w:szCs w:val="22"/>
                <w:lang w:val="it-IT"/>
              </w:rPr>
              <w:t xml:space="preserve">(18) </w:t>
            </w:r>
          </w:p>
        </w:tc>
      </w:tr>
    </w:tbl>
    <w:p w:rsidR="004B439B" w:rsidRPr="001C09E9" w:rsidRDefault="001C09E9" w:rsidP="007528F7">
      <w:pPr>
        <w:pStyle w:val="NormalWeb"/>
        <w:spacing w:before="60" w:beforeAutospacing="0" w:after="60" w:afterAutospacing="0"/>
        <w:jc w:val="both"/>
        <w:rPr>
          <w:sz w:val="20"/>
          <w:szCs w:val="20"/>
          <w:lang w:val="it-IT"/>
        </w:rPr>
      </w:pPr>
      <w:r w:rsidRPr="001C09E9">
        <w:rPr>
          <w:position w:val="-16"/>
          <w:sz w:val="20"/>
          <w:szCs w:val="20"/>
          <w:lang w:val="it-IT"/>
        </w:rPr>
        <w:object w:dxaOrig="460" w:dyaOrig="420">
          <v:shape id="_x0000_i1045" type="#_x0000_t75" style="width:21.75pt;height:18.75pt" o:ole="">
            <v:imagedata r:id="rId56" o:title=""/>
          </v:shape>
          <o:OLEObject Type="Embed" ProgID="Equation.DSMT4" ShapeID="_x0000_i1045" DrawAspect="Content" ObjectID="_1537000497" r:id="rId57"/>
        </w:object>
      </w:r>
      <w:r w:rsidR="004B439B" w:rsidRPr="001C09E9">
        <w:rPr>
          <w:sz w:val="20"/>
          <w:szCs w:val="20"/>
          <w:lang w:val="it-IT"/>
        </w:rPr>
        <w:t>: Ma trận độ cứng từ của phần tử.</w:t>
      </w:r>
    </w:p>
    <w:p w:rsidR="004B439B" w:rsidRPr="001C09E9" w:rsidRDefault="001C09E9" w:rsidP="007528F7">
      <w:pPr>
        <w:pStyle w:val="NormalWeb"/>
        <w:spacing w:before="60" w:beforeAutospacing="0" w:after="60" w:afterAutospacing="0"/>
        <w:jc w:val="both"/>
        <w:rPr>
          <w:sz w:val="20"/>
          <w:szCs w:val="20"/>
          <w:lang w:val="it-IT"/>
        </w:rPr>
      </w:pPr>
      <w:r w:rsidRPr="001C09E9">
        <w:rPr>
          <w:position w:val="-16"/>
          <w:sz w:val="20"/>
          <w:szCs w:val="20"/>
          <w:lang w:val="it-IT"/>
        </w:rPr>
        <w:object w:dxaOrig="499" w:dyaOrig="420">
          <v:shape id="_x0000_i1046" type="#_x0000_t75" style="width:21.75pt;height:17.25pt" o:ole="">
            <v:imagedata r:id="rId58" o:title=""/>
          </v:shape>
          <o:OLEObject Type="Embed" ProgID="Equation.DSMT4" ShapeID="_x0000_i1046" DrawAspect="Content" ObjectID="_1537000498" r:id="rId59"/>
        </w:object>
      </w:r>
      <w:r w:rsidR="004B439B" w:rsidRPr="001C09E9">
        <w:rPr>
          <w:sz w:val="20"/>
          <w:szCs w:val="20"/>
          <w:lang w:val="it-IT"/>
        </w:rPr>
        <w:t>:Từ thế vectơ của phần tử.</w:t>
      </w:r>
    </w:p>
    <w:p w:rsidR="004B439B" w:rsidRPr="001C09E9" w:rsidRDefault="004B439B" w:rsidP="007528F7">
      <w:pPr>
        <w:pStyle w:val="NormalWeb"/>
        <w:spacing w:before="60" w:beforeAutospacing="0" w:after="60" w:afterAutospacing="0"/>
        <w:jc w:val="both"/>
        <w:rPr>
          <w:sz w:val="20"/>
          <w:szCs w:val="20"/>
          <w:lang w:val="it-IT"/>
        </w:rPr>
      </w:pPr>
      <w:r w:rsidRPr="001C09E9">
        <w:rPr>
          <w:position w:val="-16"/>
          <w:sz w:val="20"/>
          <w:szCs w:val="20"/>
          <w:lang w:val="it-IT"/>
        </w:rPr>
        <w:object w:dxaOrig="440" w:dyaOrig="420">
          <v:shape id="_x0000_i1047" type="#_x0000_t75" style="width:21.75pt;height:20.25pt" o:ole="">
            <v:imagedata r:id="rId60" o:title=""/>
          </v:shape>
          <o:OLEObject Type="Embed" ProgID="Equation.DSMT4" ShapeID="_x0000_i1047" DrawAspect="Content" ObjectID="_1537000499" r:id="rId61"/>
        </w:object>
      </w:r>
      <w:r w:rsidRPr="001C09E9">
        <w:rPr>
          <w:sz w:val="20"/>
          <w:szCs w:val="20"/>
          <w:lang w:val="it-IT"/>
        </w:rPr>
        <w:t>: Mật độ dòng điện của phần tử.</w:t>
      </w:r>
    </w:p>
    <w:p w:rsidR="004B439B" w:rsidRDefault="004B439B" w:rsidP="007528F7">
      <w:pPr>
        <w:pStyle w:val="NormalWeb"/>
        <w:spacing w:before="60" w:beforeAutospacing="0" w:after="60" w:afterAutospacing="0"/>
        <w:jc w:val="both"/>
        <w:rPr>
          <w:sz w:val="20"/>
          <w:szCs w:val="20"/>
          <w:lang w:val="it-IT"/>
        </w:rPr>
      </w:pPr>
      <w:r w:rsidRPr="001C09E9">
        <w:rPr>
          <w:sz w:val="20"/>
          <w:szCs w:val="20"/>
          <w:lang w:val="it-IT"/>
        </w:rPr>
        <w:t>Suất từ trở trong trường hợp này được tính theo công thức:</w:t>
      </w:r>
    </w:p>
    <w:tbl>
      <w:tblPr>
        <w:tblStyle w:val="TableGrid"/>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019"/>
      </w:tblGrid>
      <w:tr w:rsidR="001C09E9" w:rsidTr="00967A7A">
        <w:trPr>
          <w:trHeight w:val="383"/>
        </w:trPr>
        <w:tc>
          <w:tcPr>
            <w:tcW w:w="567" w:type="dxa"/>
          </w:tcPr>
          <w:p w:rsidR="001C09E9" w:rsidRDefault="006354BE" w:rsidP="00DD00D6">
            <w:pPr>
              <w:ind w:firstLine="0"/>
              <w:rPr>
                <w:szCs w:val="22"/>
                <w:lang w:val="it-IT"/>
              </w:rPr>
            </w:pPr>
            <w:r w:rsidRPr="00E64BE8">
              <w:rPr>
                <w:position w:val="-72"/>
                <w:szCs w:val="26"/>
              </w:rPr>
              <w:object w:dxaOrig="4060" w:dyaOrig="1560">
                <v:shape id="_x0000_i1048" type="#_x0000_t75" style="width:181.5pt;height:53.25pt" o:ole="">
                  <v:imagedata r:id="rId62" o:title=""/>
                </v:shape>
                <o:OLEObject Type="Embed" ProgID="Equation.DSMT4" ShapeID="_x0000_i1048" DrawAspect="Content" ObjectID="_1537000500" r:id="rId63"/>
              </w:object>
            </w:r>
          </w:p>
        </w:tc>
        <w:tc>
          <w:tcPr>
            <w:tcW w:w="3712" w:type="dxa"/>
            <w:vAlign w:val="center"/>
          </w:tcPr>
          <w:p w:rsidR="001C09E9" w:rsidRDefault="001C09E9" w:rsidP="001C09E9">
            <w:pPr>
              <w:widowControl/>
              <w:ind w:firstLine="0"/>
              <w:jc w:val="right"/>
              <w:rPr>
                <w:szCs w:val="22"/>
                <w:lang w:val="it-IT"/>
              </w:rPr>
            </w:pPr>
            <w:r>
              <w:rPr>
                <w:szCs w:val="22"/>
                <w:lang w:val="it-IT"/>
              </w:rPr>
              <w:t xml:space="preserve">(19) </w:t>
            </w:r>
          </w:p>
        </w:tc>
      </w:tr>
    </w:tbl>
    <w:p w:rsidR="004B439B" w:rsidRDefault="004B439B" w:rsidP="00ED4690">
      <w:pPr>
        <w:rPr>
          <w:szCs w:val="24"/>
          <w:lang w:val="it-IT"/>
        </w:rPr>
      </w:pPr>
      <w:r w:rsidRPr="00D20F72">
        <w:rPr>
          <w:szCs w:val="24"/>
          <w:lang w:val="it-IT"/>
        </w:rPr>
        <w:lastRenderedPageBreak/>
        <w:t xml:space="preserve">Trong đó </w:t>
      </w:r>
      <w:r w:rsidRPr="00D20F72">
        <w:rPr>
          <w:rFonts w:ascii="Calibri" w:hAnsi="Calibri" w:cs="Calibri"/>
          <w:szCs w:val="24"/>
          <w:lang w:val="it-IT"/>
        </w:rPr>
        <w:t>σ</w:t>
      </w:r>
      <w:r w:rsidRPr="00D20F72">
        <w:rPr>
          <w:szCs w:val="24"/>
          <w:vertAlign w:val="subscript"/>
          <w:lang w:val="it-IT"/>
        </w:rPr>
        <w:t>//</w:t>
      </w:r>
      <w:r w:rsidRPr="00D20F72">
        <w:rPr>
          <w:szCs w:val="24"/>
          <w:lang w:val="it-IT"/>
        </w:rPr>
        <w:t>(N/m</w:t>
      </w:r>
      <w:r w:rsidRPr="00D20F72">
        <w:rPr>
          <w:szCs w:val="24"/>
          <w:vertAlign w:val="superscript"/>
          <w:lang w:val="it-IT"/>
        </w:rPr>
        <w:t>2</w:t>
      </w:r>
      <w:r w:rsidRPr="00D20F72">
        <w:rPr>
          <w:szCs w:val="24"/>
          <w:lang w:val="it-IT"/>
        </w:rPr>
        <w:t xml:space="preserve">) là ứng suất dọc, thành phần theo phương y trong tọa độ (x,y) và được tính theo công thức: </w:t>
      </w:r>
    </w:p>
    <w:tbl>
      <w:tblPr>
        <w:tblStyle w:val="TableGrid"/>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6"/>
        <w:gridCol w:w="3029"/>
      </w:tblGrid>
      <w:tr w:rsidR="00BA017A" w:rsidTr="00C575E3">
        <w:trPr>
          <w:trHeight w:val="383"/>
        </w:trPr>
        <w:tc>
          <w:tcPr>
            <w:tcW w:w="567" w:type="dxa"/>
          </w:tcPr>
          <w:p w:rsidR="00BA017A" w:rsidRDefault="009D4F72" w:rsidP="00DD00D6">
            <w:pPr>
              <w:ind w:firstLine="0"/>
              <w:rPr>
                <w:szCs w:val="22"/>
                <w:lang w:val="it-IT"/>
              </w:rPr>
            </w:pPr>
            <w:r w:rsidRPr="00920F84">
              <w:rPr>
                <w:position w:val="-10"/>
                <w:szCs w:val="24"/>
                <w:lang w:val="it-IT"/>
              </w:rPr>
              <w:object w:dxaOrig="1620" w:dyaOrig="300">
                <v:shape id="_x0000_i1049" type="#_x0000_t75" style="width:81pt;height:14.25pt" o:ole="">
                  <v:imagedata r:id="rId64" o:title=""/>
                </v:shape>
                <o:OLEObject Type="Embed" ProgID="Equation.DSMT4" ShapeID="_x0000_i1049" DrawAspect="Content" ObjectID="_1537000501" r:id="rId65"/>
              </w:object>
            </w:r>
          </w:p>
        </w:tc>
        <w:tc>
          <w:tcPr>
            <w:tcW w:w="3712" w:type="dxa"/>
            <w:vAlign w:val="center"/>
          </w:tcPr>
          <w:p w:rsidR="00BA017A" w:rsidRDefault="00BA017A" w:rsidP="00BA017A">
            <w:pPr>
              <w:widowControl/>
              <w:ind w:firstLine="0"/>
              <w:jc w:val="right"/>
              <w:rPr>
                <w:szCs w:val="22"/>
                <w:lang w:val="it-IT"/>
              </w:rPr>
            </w:pPr>
            <w:r>
              <w:rPr>
                <w:szCs w:val="22"/>
                <w:lang w:val="it-IT"/>
              </w:rPr>
              <w:t xml:space="preserve">(20) </w:t>
            </w:r>
          </w:p>
        </w:tc>
      </w:tr>
    </w:tbl>
    <w:p w:rsidR="004B439B" w:rsidRPr="00BA017A" w:rsidRDefault="00DD75A9" w:rsidP="00DD75A9">
      <w:pPr>
        <w:tabs>
          <w:tab w:val="center" w:pos="4536"/>
          <w:tab w:val="right" w:pos="9072"/>
        </w:tabs>
        <w:rPr>
          <w:szCs w:val="26"/>
          <w:lang w:val="it-IT"/>
        </w:rPr>
      </w:pPr>
      <w:r>
        <w:rPr>
          <w:position w:val="-12"/>
          <w:szCs w:val="26"/>
        </w:rPr>
        <w:tab/>
      </w:r>
      <w:r w:rsidR="00BA017A" w:rsidRPr="00920F84">
        <w:rPr>
          <w:position w:val="-12"/>
          <w:szCs w:val="26"/>
        </w:rPr>
        <w:object w:dxaOrig="1500" w:dyaOrig="380">
          <v:shape id="_x0000_i1050" type="#_x0000_t75" style="width:42.75pt;height:15pt" o:ole="">
            <v:imagedata r:id="rId66" o:title=""/>
          </v:shape>
          <o:OLEObject Type="Embed" ProgID="Equation.DSMT4" ShapeID="_x0000_i1050" DrawAspect="Content" ObjectID="_1537000502" r:id="rId67"/>
        </w:object>
      </w:r>
      <w:r w:rsidR="004B439B" w:rsidRPr="00BA017A">
        <w:rPr>
          <w:szCs w:val="26"/>
          <w:lang w:val="it-IT"/>
        </w:rPr>
        <w:t xml:space="preserve"> Là thành phần ứng suất nén của sắt kẹp cố định gông và trụ từ theo phương y.</w:t>
      </w:r>
    </w:p>
    <w:p w:rsidR="004B439B" w:rsidRPr="000F5DB0" w:rsidRDefault="004B439B" w:rsidP="00ED4690">
      <w:pPr>
        <w:rPr>
          <w:lang w:val="it-IT"/>
        </w:rPr>
      </w:pPr>
      <w:r w:rsidRPr="000F5DB0">
        <w:rPr>
          <w:lang w:val="it-IT"/>
        </w:rPr>
        <w:t>Do ứng suất từ giảo thay đổi theo cảm ứng từ B(T), khi B(T) = B</w:t>
      </w:r>
      <w:r w:rsidRPr="000F5DB0">
        <w:rPr>
          <w:vertAlign w:val="subscript"/>
          <w:lang w:val="it-IT"/>
        </w:rPr>
        <w:t>m</w:t>
      </w:r>
      <w:r w:rsidRPr="000F5DB0">
        <w:rPr>
          <w:lang w:val="it-IT"/>
        </w:rPr>
        <w:t xml:space="preserve">(T) thì </w:t>
      </w:r>
      <w:r>
        <w:rPr>
          <w:rFonts w:ascii="Calibri" w:hAnsi="Calibri" w:cs="Calibri"/>
        </w:rPr>
        <w:t>σ</w:t>
      </w:r>
      <w:r w:rsidRPr="000F5DB0">
        <w:rPr>
          <w:vertAlign w:val="subscript"/>
          <w:lang w:val="it-IT"/>
        </w:rPr>
        <w:t xml:space="preserve">ms// </w:t>
      </w:r>
      <w:r w:rsidRPr="000F5DB0">
        <w:rPr>
          <w:lang w:val="it-IT"/>
        </w:rPr>
        <w:t xml:space="preserve">= </w:t>
      </w:r>
      <w:r>
        <w:rPr>
          <w:rFonts w:ascii="Calibri" w:hAnsi="Calibri" w:cs="Calibri"/>
        </w:rPr>
        <w:t>σ</w:t>
      </w:r>
      <w:r w:rsidRPr="000F5DB0">
        <w:rPr>
          <w:vertAlign w:val="subscript"/>
          <w:lang w:val="it-IT"/>
        </w:rPr>
        <w:t>ms//-max</w:t>
      </w:r>
      <w:r w:rsidRPr="000F5DB0">
        <w:rPr>
          <w:lang w:val="it-IT"/>
        </w:rPr>
        <w:t xml:space="preserve"> và khi B(T) = 0 thì </w:t>
      </w:r>
      <w:r>
        <w:rPr>
          <w:rFonts w:ascii="Calibri" w:hAnsi="Calibri" w:cs="Calibri"/>
        </w:rPr>
        <w:t>σ</w:t>
      </w:r>
      <w:r w:rsidRPr="000F5DB0">
        <w:rPr>
          <w:vertAlign w:val="subscript"/>
          <w:lang w:val="it-IT"/>
        </w:rPr>
        <w:t xml:space="preserve">ms// </w:t>
      </w:r>
      <w:r w:rsidRPr="000F5DB0">
        <w:rPr>
          <w:lang w:val="it-IT"/>
        </w:rPr>
        <w:t>= 0. Để biến dạng trên lõi thép nhỏ, cần xác định ứng suất đàn</w:t>
      </w:r>
      <w:r w:rsidR="002B08C3">
        <w:rPr>
          <w:lang w:val="it-IT"/>
        </w:rPr>
        <w:t xml:space="preserve"> hồi </w:t>
      </w:r>
      <w:r w:rsidRPr="000F5DB0">
        <w:rPr>
          <w:lang w:val="it-IT"/>
        </w:rPr>
        <w:t>(ứng xuất nén theo phương y) sao cho ứng suất tổng luôn ở mức cân bằng khi cảm ứng từ B(T) thay đổi từ 0 đến B</w:t>
      </w:r>
      <w:r w:rsidRPr="000F5DB0">
        <w:rPr>
          <w:vertAlign w:val="subscript"/>
          <w:lang w:val="it-IT"/>
        </w:rPr>
        <w:t>m</w:t>
      </w:r>
      <w:r w:rsidRPr="000F5DB0">
        <w:rPr>
          <w:lang w:val="it-IT"/>
        </w:rPr>
        <w:t>(T).</w:t>
      </w:r>
    </w:p>
    <w:p w:rsidR="00BA017A" w:rsidRPr="000F5DB0" w:rsidRDefault="00BA017A" w:rsidP="00ED4690">
      <w:pPr>
        <w:rPr>
          <w:lang w:val="it-IT"/>
        </w:rPr>
      </w:pPr>
      <w:r w:rsidRPr="000F5DB0">
        <w:rPr>
          <w:lang w:val="it-IT"/>
        </w:rPr>
        <w:t xml:space="preserve">Biến dạng theo phương song song với hướng dễ từ hóa được cho bỡi công thức </w:t>
      </w:r>
      <w:r w:rsidR="00ED4690">
        <w:rPr>
          <w:lang w:val="it-IT"/>
        </w:rPr>
        <w:fldChar w:fldCharType="begin" w:fldLock="1"/>
      </w:r>
      <w:r w:rsidR="006B6B5A">
        <w:rPr>
          <w:lang w:val="it-IT"/>
        </w:rPr>
        <w:instrText>ADDIN CSL_CITATION { "citationItems" : [ { "id" : "ITEM-1", "itemData" : { "DOI" : "10.1155/2012/383728", "ISSN" : "1687-8108", "author" : [ { "dropping-particle" : "", "family" : "Zadov", "given" : "B.", "non-dropping-particle" : "", "parse-names" : false, "suffix" : "" }, { "dropping-particle" : "", "family" : "Elmalem", "given" : "a.", "non-dropping-particle" : "", "parse-names" : false, "suffix" : "" }, { "dropping-particle" : "", "family" : "Paperno", "given" : "E.", "non-dropping-particle" : "", "parse-names" : false, "suffix" : "" }, { "dropping-particle" : "", "family" : "Gluzman", "given" : "I.", "non-dropping-particle" : "", "parse-names" : false, "suffix" : "" }, { "dropping-particle" : "", "family" : "Nudelman", "given" : "a.", "non-dropping-particle" : "", "parse-names" : false, "suffix" : "" }, { "dropping-particle" : "", "family" : "Levron", "given" : "D.", "non-dropping-particle" : "", "parse-names" : false, "suffix" : "" }, { "dropping-particle" : "", "family" : "Grosz", "given" : "a.", "non-dropping-particle" : "", "parse-names" : false, "suffix" : "" }, { "dropping-particle" : "", "family" : "Lineykin", "given" : "S.", "non-dropping-particle" : "", "parse-names" : false, "suffix" : "" }, { "dropping-particle" : "", "family" : "Liverts", "given" : "E.", "non-dropping-particle" : "", "parse-names" : false, "suffix" : "" } ], "container-title" : "Advances in Condensed Matter Physics", "id" : "ITEM-1", "issue" : "December 2011", "issued" : { "date-parts" : [ [ "2012" ] ] }, "page" : "1-18", "title" : "Modeling of Small DC Magnetic Field Response in Trilayer Magnetoelectric Laminate Composites", "type" : "article-journal", "volume" : "2012" }, "uris" : [ "http://www.mendeley.com/documents/?uuid=8a32d629-c606-4e76-9c06-135d95a975dd" ] } ], "mendeley" : { "previouslyFormattedCitation" : "[15]" }, "properties" : { "noteIndex" : 0 }, "schema" : "https://github.com/citation-style-language/schema/raw/master/csl-citation.json" }</w:instrText>
      </w:r>
      <w:r w:rsidR="00ED4690">
        <w:rPr>
          <w:lang w:val="it-IT"/>
        </w:rPr>
        <w:fldChar w:fldCharType="separate"/>
      </w:r>
      <w:r w:rsidR="00ED4690" w:rsidRPr="00ED4690">
        <w:rPr>
          <w:noProof/>
          <w:lang w:val="it-IT"/>
        </w:rPr>
        <w:t>[15]</w:t>
      </w:r>
      <w:r w:rsidR="00ED4690">
        <w:rPr>
          <w:lang w:val="it-IT"/>
        </w:rPr>
        <w:fldChar w:fldCharType="end"/>
      </w:r>
      <w:r w:rsidRPr="000F5DB0">
        <w:rPr>
          <w:lang w:val="it-IT"/>
        </w:rPr>
        <w:t>:</w:t>
      </w:r>
    </w:p>
    <w:tbl>
      <w:tblPr>
        <w:tblStyle w:val="TableGrid"/>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2999"/>
      </w:tblGrid>
      <w:tr w:rsidR="00BA017A" w:rsidTr="00C575E3">
        <w:trPr>
          <w:trHeight w:val="383"/>
        </w:trPr>
        <w:tc>
          <w:tcPr>
            <w:tcW w:w="1660" w:type="dxa"/>
          </w:tcPr>
          <w:p w:rsidR="00BA017A" w:rsidRDefault="002D54BC" w:rsidP="00DD00D6">
            <w:pPr>
              <w:ind w:firstLine="0"/>
              <w:rPr>
                <w:szCs w:val="22"/>
                <w:lang w:val="it-IT"/>
              </w:rPr>
            </w:pPr>
            <w:r w:rsidRPr="005D1386">
              <w:rPr>
                <w:position w:val="-30"/>
                <w:sz w:val="26"/>
                <w:szCs w:val="26"/>
              </w:rPr>
              <w:object w:dxaOrig="1500" w:dyaOrig="780">
                <v:shape id="_x0000_i1051" type="#_x0000_t75" style="width:82.5pt;height:33pt" o:ole="">
                  <v:imagedata r:id="rId68" o:title=""/>
                </v:shape>
                <o:OLEObject Type="Embed" ProgID="Equation.DSMT4" ShapeID="_x0000_i1051" DrawAspect="Content" ObjectID="_1537000503" r:id="rId69"/>
              </w:object>
            </w:r>
          </w:p>
        </w:tc>
        <w:tc>
          <w:tcPr>
            <w:tcW w:w="3045" w:type="dxa"/>
            <w:vAlign w:val="center"/>
          </w:tcPr>
          <w:p w:rsidR="00BA017A" w:rsidRDefault="00BA017A" w:rsidP="00BA017A">
            <w:pPr>
              <w:widowControl/>
              <w:ind w:firstLine="0"/>
              <w:jc w:val="right"/>
              <w:rPr>
                <w:szCs w:val="22"/>
                <w:lang w:val="it-IT"/>
              </w:rPr>
            </w:pPr>
            <w:r>
              <w:rPr>
                <w:szCs w:val="22"/>
                <w:lang w:val="it-IT"/>
              </w:rPr>
              <w:t xml:space="preserve">(21) </w:t>
            </w:r>
          </w:p>
        </w:tc>
      </w:tr>
    </w:tbl>
    <w:p w:rsidR="004B439B" w:rsidRDefault="004B439B" w:rsidP="004B439B">
      <w:proofErr w:type="spellStart"/>
      <w:r w:rsidRPr="00787740">
        <w:t>Từ</w:t>
      </w:r>
      <w:proofErr w:type="spellEnd"/>
      <w:r w:rsidRPr="00787740">
        <w:t xml:space="preserve"> </w:t>
      </w:r>
      <w:proofErr w:type="spellStart"/>
      <w:r w:rsidRPr="00787740">
        <w:t>phương</w:t>
      </w:r>
      <w:proofErr w:type="spellEnd"/>
      <w:r w:rsidRPr="00787740">
        <w:t xml:space="preserve"> </w:t>
      </w:r>
      <w:proofErr w:type="spellStart"/>
      <w:r w:rsidRPr="00787740">
        <w:t>trình</w:t>
      </w:r>
      <w:proofErr w:type="spellEnd"/>
      <w:r w:rsidRPr="00787740">
        <w:t xml:space="preserve"> </w:t>
      </w:r>
      <w:r w:rsidR="00BA017A">
        <w:t>(8)</w:t>
      </w:r>
      <w:r w:rsidRPr="00787740">
        <w:t xml:space="preserve"> </w:t>
      </w:r>
      <w:proofErr w:type="spellStart"/>
      <w:r w:rsidRPr="00787740">
        <w:t>và</w:t>
      </w:r>
      <w:proofErr w:type="spellEnd"/>
      <w:r>
        <w:t xml:space="preserve"> </w:t>
      </w:r>
      <w:r w:rsidR="00BA017A">
        <w:t>(21)</w:t>
      </w:r>
      <w:r w:rsidRPr="00787740">
        <w:t xml:space="preserve"> </w:t>
      </w:r>
      <w:proofErr w:type="spellStart"/>
      <w:r>
        <w:t>ứng</w:t>
      </w:r>
      <w:proofErr w:type="spellEnd"/>
      <w:r>
        <w:t xml:space="preserve"> </w:t>
      </w:r>
      <w:proofErr w:type="spellStart"/>
      <w:r>
        <w:t>suất</w:t>
      </w:r>
      <w:proofErr w:type="spellEnd"/>
      <w:r>
        <w:t xml:space="preserve"> </w:t>
      </w:r>
      <w:proofErr w:type="spellStart"/>
      <w:r>
        <w:t>từ</w:t>
      </w:r>
      <w:proofErr w:type="spellEnd"/>
      <w:r>
        <w:t xml:space="preserve"> </w:t>
      </w:r>
      <w:proofErr w:type="spellStart"/>
      <w:r>
        <w:t>giảo</w:t>
      </w:r>
      <w:proofErr w:type="spellEnd"/>
      <w:r>
        <w:t xml:space="preserve"> </w:t>
      </w:r>
      <w:proofErr w:type="spellStart"/>
      <w:r>
        <w:t>được</w:t>
      </w:r>
      <w:proofErr w:type="spellEnd"/>
      <w:r>
        <w:t xml:space="preserve"> </w:t>
      </w:r>
      <w:proofErr w:type="spellStart"/>
      <w:r>
        <w:t>xác</w:t>
      </w:r>
      <w:proofErr w:type="spellEnd"/>
      <w:r>
        <w:t xml:space="preserve"> </w:t>
      </w:r>
      <w:proofErr w:type="spellStart"/>
      <w:r>
        <w:t>định</w:t>
      </w:r>
      <w:proofErr w:type="spellEnd"/>
      <w:r>
        <w:t xml:space="preserve"> </w:t>
      </w:r>
      <w:proofErr w:type="spellStart"/>
      <w:r>
        <w:t>như</w:t>
      </w:r>
      <w:proofErr w:type="spellEnd"/>
      <w:r>
        <w:t xml:space="preserve"> </w:t>
      </w:r>
      <w:proofErr w:type="spellStart"/>
      <w:r>
        <w:t>sau</w:t>
      </w:r>
      <w:proofErr w:type="spellEnd"/>
      <w:r>
        <w:t>:</w:t>
      </w:r>
    </w:p>
    <w:tbl>
      <w:tblPr>
        <w:tblStyle w:val="TableGrid"/>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1"/>
        <w:gridCol w:w="1964"/>
      </w:tblGrid>
      <w:tr w:rsidR="00BA017A" w:rsidTr="00967A7A">
        <w:trPr>
          <w:trHeight w:val="383"/>
        </w:trPr>
        <w:tc>
          <w:tcPr>
            <w:tcW w:w="1660" w:type="dxa"/>
          </w:tcPr>
          <w:p w:rsidR="00BA017A" w:rsidRDefault="002D54BC" w:rsidP="00DD00D6">
            <w:pPr>
              <w:ind w:firstLine="0"/>
              <w:rPr>
                <w:szCs w:val="22"/>
                <w:lang w:val="it-IT"/>
              </w:rPr>
            </w:pPr>
            <w:r w:rsidRPr="00787740">
              <w:rPr>
                <w:position w:val="-34"/>
                <w:szCs w:val="26"/>
              </w:rPr>
              <w:object w:dxaOrig="3100" w:dyaOrig="820">
                <v:shape id="_x0000_i1052" type="#_x0000_t75" style="width:134.25pt;height:26.25pt" o:ole="">
                  <v:imagedata r:id="rId70" o:title=""/>
                </v:shape>
                <o:OLEObject Type="Embed" ProgID="Equation.DSMT4" ShapeID="_x0000_i1052" DrawAspect="Content" ObjectID="_1537000504" r:id="rId71"/>
              </w:object>
            </w:r>
          </w:p>
        </w:tc>
        <w:tc>
          <w:tcPr>
            <w:tcW w:w="3045" w:type="dxa"/>
            <w:vAlign w:val="center"/>
          </w:tcPr>
          <w:p w:rsidR="00BA017A" w:rsidRDefault="00BA017A" w:rsidP="00BA017A">
            <w:pPr>
              <w:widowControl/>
              <w:ind w:firstLine="0"/>
              <w:jc w:val="right"/>
              <w:rPr>
                <w:szCs w:val="22"/>
                <w:lang w:val="it-IT"/>
              </w:rPr>
            </w:pPr>
            <w:r>
              <w:rPr>
                <w:szCs w:val="22"/>
                <w:lang w:val="it-IT"/>
              </w:rPr>
              <w:t xml:space="preserve">(22) </w:t>
            </w:r>
          </w:p>
        </w:tc>
      </w:tr>
    </w:tbl>
    <w:p w:rsidR="004B439B" w:rsidRDefault="004B439B" w:rsidP="004B439B">
      <w:proofErr w:type="spellStart"/>
      <w:r>
        <w:t>Khi</w:t>
      </w:r>
      <w:proofErr w:type="spellEnd"/>
      <w:r>
        <w:t xml:space="preserve"> </w:t>
      </w:r>
      <w:proofErr w:type="spellStart"/>
      <w:r>
        <w:t>đó</w:t>
      </w:r>
      <w:proofErr w:type="spellEnd"/>
      <w:r>
        <w:t xml:space="preserve">, </w:t>
      </w:r>
      <w:proofErr w:type="spellStart"/>
      <w:r>
        <w:t>ứng</w:t>
      </w:r>
      <w:proofErr w:type="spellEnd"/>
      <w:r>
        <w:t xml:space="preserve"> </w:t>
      </w:r>
      <w:proofErr w:type="spellStart"/>
      <w:r>
        <w:t>suất</w:t>
      </w:r>
      <w:proofErr w:type="spellEnd"/>
      <w:r>
        <w:t xml:space="preserve"> </w:t>
      </w:r>
      <w:proofErr w:type="spellStart"/>
      <w:r>
        <w:t>đàn</w:t>
      </w:r>
      <w:proofErr w:type="spellEnd"/>
      <w:r>
        <w:t xml:space="preserve"> </w:t>
      </w:r>
      <w:proofErr w:type="spellStart"/>
      <w:r>
        <w:t>hồi</w:t>
      </w:r>
      <w:proofErr w:type="spellEnd"/>
      <w:r>
        <w:t xml:space="preserve"> </w:t>
      </w:r>
      <w:proofErr w:type="spellStart"/>
      <w:r>
        <w:rPr>
          <w:rFonts w:ascii="Calibri" w:hAnsi="Calibri" w:cs="Calibri"/>
        </w:rPr>
        <w:t>σ</w:t>
      </w:r>
      <w:r>
        <w:rPr>
          <w:vertAlign w:val="subscript"/>
        </w:rPr>
        <w:t>elast</w:t>
      </w:r>
      <w:proofErr w:type="spellEnd"/>
      <w:r>
        <w:t xml:space="preserve"> </w:t>
      </w:r>
      <w:proofErr w:type="spellStart"/>
      <w:r>
        <w:t>bằng</w:t>
      </w:r>
      <w:proofErr w:type="spellEnd"/>
      <w:r>
        <w:t xml:space="preserve"> </w:t>
      </w:r>
      <w:proofErr w:type="spellStart"/>
      <w:r>
        <w:t>giá</w:t>
      </w:r>
      <w:proofErr w:type="spellEnd"/>
      <w:r>
        <w:t xml:space="preserve"> </w:t>
      </w:r>
      <w:proofErr w:type="spellStart"/>
      <w:r>
        <w:t>trị</w:t>
      </w:r>
      <w:proofErr w:type="spellEnd"/>
      <w:r>
        <w:t xml:space="preserve"> </w:t>
      </w:r>
      <w:proofErr w:type="spellStart"/>
      <w:r>
        <w:t>trung</w:t>
      </w:r>
      <w:proofErr w:type="spellEnd"/>
      <w:r>
        <w:t xml:space="preserve"> </w:t>
      </w:r>
      <w:proofErr w:type="spellStart"/>
      <w:r>
        <w:t>bình</w:t>
      </w:r>
      <w:proofErr w:type="spellEnd"/>
      <w:r>
        <w:t xml:space="preserve"> </w:t>
      </w:r>
      <w:proofErr w:type="spellStart"/>
      <w:r>
        <w:t>của</w:t>
      </w:r>
      <w:proofErr w:type="spellEnd"/>
      <w:r>
        <w:t xml:space="preserve"> </w:t>
      </w:r>
      <w:proofErr w:type="spellStart"/>
      <w:r>
        <w:t>ứng</w:t>
      </w:r>
      <w:proofErr w:type="spellEnd"/>
      <w:r>
        <w:t xml:space="preserve"> </w:t>
      </w:r>
      <w:proofErr w:type="spellStart"/>
      <w:r>
        <w:t>suất</w:t>
      </w:r>
      <w:proofErr w:type="spellEnd"/>
      <w:r>
        <w:t xml:space="preserve"> </w:t>
      </w:r>
      <w:proofErr w:type="spellStart"/>
      <w:r>
        <w:t>từ</w:t>
      </w:r>
      <w:proofErr w:type="spellEnd"/>
      <w:r>
        <w:t xml:space="preserve"> </w:t>
      </w:r>
      <w:proofErr w:type="spellStart"/>
      <w:r>
        <w:t>giảo</w:t>
      </w:r>
      <w:proofErr w:type="spellEnd"/>
      <w:r>
        <w:t>:</w:t>
      </w:r>
    </w:p>
    <w:p w:rsidR="004B439B" w:rsidRPr="00ED4690" w:rsidRDefault="004B439B" w:rsidP="004B439B">
      <w:pPr>
        <w:pStyle w:val="MTDisplayEquation"/>
        <w:tabs>
          <w:tab w:val="right" w:pos="9072"/>
        </w:tabs>
        <w:ind w:left="709" w:firstLine="0"/>
        <w:rPr>
          <w:szCs w:val="24"/>
        </w:rPr>
      </w:pPr>
      <w:r w:rsidRPr="000F0A20">
        <w:rPr>
          <w:szCs w:val="24"/>
          <w:lang w:val="it-IT"/>
        </w:rPr>
        <w:tab/>
      </w:r>
      <w:r w:rsidR="002D54BC" w:rsidRPr="00F51766">
        <w:rPr>
          <w:position w:val="-78"/>
          <w:szCs w:val="26"/>
        </w:rPr>
        <w:object w:dxaOrig="4500" w:dyaOrig="1700">
          <v:shape id="_x0000_i1053" type="#_x0000_t75" style="width:176.25pt;height:53.25pt" o:ole="">
            <v:imagedata r:id="rId72" o:title=""/>
          </v:shape>
          <o:OLEObject Type="Embed" ProgID="Equation.DSMT4" ShapeID="_x0000_i1053" DrawAspect="Content" ObjectID="_1537000505" r:id="rId73"/>
        </w:object>
      </w:r>
      <w:r>
        <w:rPr>
          <w:szCs w:val="24"/>
        </w:rPr>
        <w:tab/>
      </w:r>
    </w:p>
    <w:p w:rsidR="004B439B" w:rsidRPr="001A7D85" w:rsidRDefault="004B439B" w:rsidP="004B439B">
      <w:pPr>
        <w:ind w:firstLine="0"/>
        <w:rPr>
          <w:b/>
          <w:i/>
        </w:rPr>
      </w:pPr>
      <w:proofErr w:type="spellStart"/>
      <w:proofErr w:type="gramStart"/>
      <w:r w:rsidRPr="001A7D85">
        <w:rPr>
          <w:b/>
          <w:i/>
        </w:rPr>
        <w:t>Đây</w:t>
      </w:r>
      <w:proofErr w:type="spellEnd"/>
      <w:r w:rsidRPr="001A7D85">
        <w:rPr>
          <w:b/>
          <w:i/>
        </w:rPr>
        <w:t xml:space="preserve"> </w:t>
      </w:r>
      <w:proofErr w:type="spellStart"/>
      <w:r w:rsidRPr="001A7D85">
        <w:rPr>
          <w:b/>
          <w:i/>
        </w:rPr>
        <w:t>chính</w:t>
      </w:r>
      <w:proofErr w:type="spellEnd"/>
      <w:r w:rsidRPr="001A7D85">
        <w:rPr>
          <w:b/>
          <w:i/>
        </w:rPr>
        <w:t xml:space="preserve"> </w:t>
      </w:r>
      <w:proofErr w:type="spellStart"/>
      <w:r w:rsidRPr="001A7D85">
        <w:rPr>
          <w:b/>
          <w:i/>
        </w:rPr>
        <w:t>là</w:t>
      </w:r>
      <w:proofErr w:type="spellEnd"/>
      <w:r w:rsidRPr="001A7D85">
        <w:rPr>
          <w:b/>
          <w:i/>
        </w:rPr>
        <w:t xml:space="preserve"> </w:t>
      </w:r>
      <w:proofErr w:type="spellStart"/>
      <w:r w:rsidRPr="001A7D85">
        <w:rPr>
          <w:b/>
          <w:i/>
        </w:rPr>
        <w:t>ứng</w:t>
      </w:r>
      <w:proofErr w:type="spellEnd"/>
      <w:r w:rsidRPr="001A7D85">
        <w:rPr>
          <w:b/>
          <w:i/>
        </w:rPr>
        <w:t xml:space="preserve"> </w:t>
      </w:r>
      <w:proofErr w:type="spellStart"/>
      <w:r w:rsidRPr="001A7D85">
        <w:rPr>
          <w:b/>
          <w:i/>
        </w:rPr>
        <w:t>suất</w:t>
      </w:r>
      <w:proofErr w:type="spellEnd"/>
      <w:r w:rsidRPr="001A7D85">
        <w:rPr>
          <w:b/>
          <w:i/>
        </w:rPr>
        <w:t xml:space="preserve"> </w:t>
      </w:r>
      <w:proofErr w:type="spellStart"/>
      <w:r w:rsidRPr="001A7D85">
        <w:rPr>
          <w:b/>
          <w:i/>
        </w:rPr>
        <w:t>kẹp</w:t>
      </w:r>
      <w:proofErr w:type="spellEnd"/>
      <w:r w:rsidRPr="001A7D85">
        <w:rPr>
          <w:b/>
          <w:i/>
        </w:rPr>
        <w:t xml:space="preserve"> </w:t>
      </w:r>
      <w:proofErr w:type="spellStart"/>
      <w:r w:rsidRPr="001A7D85">
        <w:rPr>
          <w:b/>
          <w:i/>
        </w:rPr>
        <w:t>cố</w:t>
      </w:r>
      <w:proofErr w:type="spellEnd"/>
      <w:r w:rsidRPr="001A7D85">
        <w:rPr>
          <w:b/>
          <w:i/>
        </w:rPr>
        <w:t xml:space="preserve"> </w:t>
      </w:r>
      <w:proofErr w:type="spellStart"/>
      <w:r w:rsidRPr="001A7D85">
        <w:rPr>
          <w:b/>
          <w:i/>
        </w:rPr>
        <w:t>định</w:t>
      </w:r>
      <w:proofErr w:type="spellEnd"/>
      <w:r w:rsidRPr="001A7D85">
        <w:rPr>
          <w:b/>
          <w:i/>
        </w:rPr>
        <w:t xml:space="preserve"> </w:t>
      </w:r>
      <w:proofErr w:type="spellStart"/>
      <w:r w:rsidRPr="001A7D85">
        <w:rPr>
          <w:b/>
          <w:i/>
        </w:rPr>
        <w:t>gông</w:t>
      </w:r>
      <w:proofErr w:type="spellEnd"/>
      <w:r w:rsidRPr="001A7D85">
        <w:rPr>
          <w:b/>
          <w:i/>
        </w:rPr>
        <w:t xml:space="preserve"> </w:t>
      </w:r>
      <w:proofErr w:type="spellStart"/>
      <w:r w:rsidRPr="001A7D85">
        <w:rPr>
          <w:b/>
          <w:i/>
        </w:rPr>
        <w:t>và</w:t>
      </w:r>
      <w:proofErr w:type="spellEnd"/>
      <w:r w:rsidRPr="001A7D85">
        <w:rPr>
          <w:b/>
          <w:i/>
        </w:rPr>
        <w:t xml:space="preserve"> </w:t>
      </w:r>
      <w:proofErr w:type="spellStart"/>
      <w:r w:rsidRPr="001A7D85">
        <w:rPr>
          <w:b/>
          <w:i/>
        </w:rPr>
        <w:t>trụ</w:t>
      </w:r>
      <w:proofErr w:type="spellEnd"/>
      <w:r w:rsidRPr="001A7D85">
        <w:rPr>
          <w:b/>
          <w:i/>
        </w:rPr>
        <w:t xml:space="preserve"> </w:t>
      </w:r>
      <w:proofErr w:type="spellStart"/>
      <w:r w:rsidRPr="001A7D85">
        <w:rPr>
          <w:b/>
          <w:i/>
        </w:rPr>
        <w:t>của</w:t>
      </w:r>
      <w:proofErr w:type="spellEnd"/>
      <w:r w:rsidRPr="001A7D85">
        <w:rPr>
          <w:b/>
          <w:i/>
        </w:rPr>
        <w:t xml:space="preserve"> </w:t>
      </w:r>
      <w:proofErr w:type="spellStart"/>
      <w:r w:rsidRPr="001A7D85">
        <w:rPr>
          <w:b/>
          <w:i/>
        </w:rPr>
        <w:t>lõi</w:t>
      </w:r>
      <w:proofErr w:type="spellEnd"/>
      <w:r w:rsidRPr="001A7D85">
        <w:rPr>
          <w:b/>
          <w:i/>
        </w:rPr>
        <w:t xml:space="preserve"> </w:t>
      </w:r>
      <w:proofErr w:type="spellStart"/>
      <w:r w:rsidRPr="001A7D85">
        <w:rPr>
          <w:b/>
          <w:i/>
        </w:rPr>
        <w:t>thép</w:t>
      </w:r>
      <w:proofErr w:type="spellEnd"/>
      <w:r w:rsidRPr="001A7D85">
        <w:rPr>
          <w:b/>
          <w:i/>
        </w:rPr>
        <w:t xml:space="preserve"> MBA, </w:t>
      </w:r>
      <w:proofErr w:type="spellStart"/>
      <w:r w:rsidRPr="001A7D85">
        <w:rPr>
          <w:b/>
          <w:i/>
        </w:rPr>
        <w:t>được</w:t>
      </w:r>
      <w:proofErr w:type="spellEnd"/>
      <w:r w:rsidRPr="001A7D85">
        <w:rPr>
          <w:b/>
          <w:i/>
        </w:rPr>
        <w:t xml:space="preserve"> </w:t>
      </w:r>
      <w:proofErr w:type="spellStart"/>
      <w:r w:rsidRPr="001A7D85">
        <w:rPr>
          <w:b/>
          <w:i/>
        </w:rPr>
        <w:t>biễu</w:t>
      </w:r>
      <w:proofErr w:type="spellEnd"/>
      <w:r w:rsidRPr="001A7D85">
        <w:rPr>
          <w:b/>
          <w:i/>
        </w:rPr>
        <w:t xml:space="preserve"> </w:t>
      </w:r>
      <w:proofErr w:type="spellStart"/>
      <w:r w:rsidRPr="001A7D85">
        <w:rPr>
          <w:b/>
          <w:i/>
        </w:rPr>
        <w:t>diễn</w:t>
      </w:r>
      <w:proofErr w:type="spellEnd"/>
      <w:r w:rsidRPr="001A7D85">
        <w:rPr>
          <w:b/>
          <w:i/>
        </w:rPr>
        <w:t xml:space="preserve"> </w:t>
      </w:r>
      <w:proofErr w:type="spellStart"/>
      <w:r w:rsidRPr="001A7D85">
        <w:rPr>
          <w:b/>
          <w:i/>
        </w:rPr>
        <w:t>trên</w:t>
      </w:r>
      <w:proofErr w:type="spellEnd"/>
      <w:r w:rsidRPr="001A7D85">
        <w:rPr>
          <w:b/>
          <w:i/>
        </w:rPr>
        <w:t xml:space="preserve"> </w:t>
      </w:r>
      <w:proofErr w:type="spellStart"/>
      <w:r w:rsidRPr="001A7D85">
        <w:rPr>
          <w:b/>
          <w:i/>
        </w:rPr>
        <w:t>hình</w:t>
      </w:r>
      <w:proofErr w:type="spellEnd"/>
      <w:r w:rsidRPr="001A7D85">
        <w:rPr>
          <w:b/>
          <w:i/>
        </w:rPr>
        <w:t xml:space="preserve"> </w:t>
      </w:r>
      <w:r w:rsidR="00BA017A">
        <w:rPr>
          <w:b/>
          <w:i/>
        </w:rPr>
        <w:t>3</w:t>
      </w:r>
      <w:r w:rsidRPr="001A7D85">
        <w:rPr>
          <w:b/>
          <w:i/>
        </w:rPr>
        <w:t>.</w:t>
      </w:r>
      <w:proofErr w:type="gramEnd"/>
    </w:p>
    <w:p w:rsidR="004B439B" w:rsidRDefault="004B439B" w:rsidP="004B439B">
      <w:pPr>
        <w:ind w:firstLine="0"/>
        <w:jc w:val="center"/>
      </w:pPr>
      <w:r w:rsidRPr="00CB26C2">
        <w:rPr>
          <w:noProof/>
        </w:rPr>
        <w:drawing>
          <wp:inline distT="0" distB="0" distL="0" distR="0" wp14:anchorId="680A5AF6" wp14:editId="705077E4">
            <wp:extent cx="1989574" cy="116460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00113" cy="1170771"/>
                    </a:xfrm>
                    <a:prstGeom prst="rect">
                      <a:avLst/>
                    </a:prstGeom>
                    <a:noFill/>
                    <a:ln>
                      <a:noFill/>
                    </a:ln>
                  </pic:spPr>
                </pic:pic>
              </a:graphicData>
            </a:graphic>
          </wp:inline>
        </w:drawing>
      </w:r>
    </w:p>
    <w:p w:rsidR="004B439B" w:rsidRDefault="004B439B" w:rsidP="00BA017A">
      <w:pPr>
        <w:pStyle w:val="Caption"/>
        <w:ind w:firstLine="0"/>
      </w:pPr>
      <w:bookmarkStart w:id="3" w:name="_Toc440206972"/>
      <w:proofErr w:type="spellStart"/>
      <w:proofErr w:type="gramStart"/>
      <w:r w:rsidRPr="00F60BCA">
        <w:rPr>
          <w:b/>
        </w:rPr>
        <w:t>Hình</w:t>
      </w:r>
      <w:proofErr w:type="spellEnd"/>
      <w:r w:rsidR="00BA017A">
        <w:rPr>
          <w:b/>
        </w:rPr>
        <w:t xml:space="preserve"> 3</w:t>
      </w:r>
      <w:r>
        <w:rPr>
          <w:b/>
        </w:rPr>
        <w:t>.</w:t>
      </w:r>
      <w:proofErr w:type="gramEnd"/>
      <w:r>
        <w:rPr>
          <w:b/>
        </w:rPr>
        <w:t xml:space="preserve"> </w:t>
      </w:r>
      <w:proofErr w:type="spellStart"/>
      <w:r w:rsidRPr="0018767E">
        <w:t>Đồ</w:t>
      </w:r>
      <w:proofErr w:type="spellEnd"/>
      <w:r w:rsidRPr="0018767E">
        <w:t xml:space="preserve"> </w:t>
      </w:r>
      <w:proofErr w:type="spellStart"/>
      <w:r w:rsidRPr="0018767E">
        <w:t>thị</w:t>
      </w:r>
      <w:proofErr w:type="spellEnd"/>
      <w:r w:rsidRPr="0018767E">
        <w:t xml:space="preserve"> </w:t>
      </w:r>
      <w:proofErr w:type="spellStart"/>
      <w:r w:rsidRPr="0018767E">
        <w:t>ứng</w:t>
      </w:r>
      <w:proofErr w:type="spellEnd"/>
      <w:r w:rsidRPr="0018767E">
        <w:t xml:space="preserve"> </w:t>
      </w:r>
      <w:proofErr w:type="spellStart"/>
      <w:r w:rsidRPr="0018767E">
        <w:t>suất</w:t>
      </w:r>
      <w:proofErr w:type="spellEnd"/>
      <w:r w:rsidRPr="0018767E">
        <w:t xml:space="preserve"> </w:t>
      </w:r>
      <w:proofErr w:type="spellStart"/>
      <w:r w:rsidRPr="0018767E">
        <w:t>tổng</w:t>
      </w:r>
      <w:proofErr w:type="spellEnd"/>
      <w:r w:rsidRPr="0018767E">
        <w:t xml:space="preserve"> </w:t>
      </w:r>
      <w:proofErr w:type="spellStart"/>
      <w:proofErr w:type="gramStart"/>
      <w:r w:rsidRPr="0018767E">
        <w:t>theo</w:t>
      </w:r>
      <w:proofErr w:type="spellEnd"/>
      <w:proofErr w:type="gramEnd"/>
      <w:r w:rsidRPr="0018767E">
        <w:t xml:space="preserve"> </w:t>
      </w:r>
      <w:proofErr w:type="spellStart"/>
      <w:r w:rsidRPr="0018767E">
        <w:t>ứng</w:t>
      </w:r>
      <w:proofErr w:type="spellEnd"/>
      <w:r w:rsidRPr="0018767E">
        <w:t xml:space="preserve"> </w:t>
      </w:r>
      <w:proofErr w:type="spellStart"/>
      <w:r w:rsidRPr="0018767E">
        <w:t>suất</w:t>
      </w:r>
      <w:proofErr w:type="spellEnd"/>
      <w:r w:rsidRPr="0018767E">
        <w:t xml:space="preserve"> </w:t>
      </w:r>
      <w:proofErr w:type="spellStart"/>
      <w:r w:rsidRPr="0018767E">
        <w:t>từ</w:t>
      </w:r>
      <w:proofErr w:type="spellEnd"/>
      <w:r w:rsidRPr="0018767E">
        <w:t xml:space="preserve"> </w:t>
      </w:r>
      <w:proofErr w:type="spellStart"/>
      <w:r w:rsidRPr="0018767E">
        <w:t>giảo</w:t>
      </w:r>
      <w:proofErr w:type="spellEnd"/>
      <w:r w:rsidRPr="0018767E">
        <w:t xml:space="preserve"> </w:t>
      </w:r>
      <w:proofErr w:type="spellStart"/>
      <w:r w:rsidRPr="0018767E">
        <w:t>và</w:t>
      </w:r>
      <w:proofErr w:type="spellEnd"/>
      <w:r w:rsidRPr="0018767E">
        <w:t xml:space="preserve"> </w:t>
      </w:r>
      <w:proofErr w:type="spellStart"/>
      <w:r w:rsidRPr="0018767E">
        <w:t>ứng</w:t>
      </w:r>
      <w:proofErr w:type="spellEnd"/>
      <w:r w:rsidRPr="0018767E">
        <w:t xml:space="preserve"> </w:t>
      </w:r>
      <w:proofErr w:type="spellStart"/>
      <w:r w:rsidRPr="0018767E">
        <w:t>suất</w:t>
      </w:r>
      <w:proofErr w:type="spellEnd"/>
      <w:r w:rsidRPr="0018767E">
        <w:t xml:space="preserve"> </w:t>
      </w:r>
      <w:proofErr w:type="spellStart"/>
      <w:r w:rsidRPr="0018767E">
        <w:t>đàn</w:t>
      </w:r>
      <w:proofErr w:type="spellEnd"/>
      <w:r w:rsidRPr="0018767E">
        <w:t xml:space="preserve"> </w:t>
      </w:r>
      <w:proofErr w:type="spellStart"/>
      <w:r w:rsidRPr="0018767E">
        <w:t>hồi</w:t>
      </w:r>
      <w:bookmarkEnd w:id="3"/>
      <w:proofErr w:type="spellEnd"/>
    </w:p>
    <w:p w:rsidR="004B439B" w:rsidRDefault="004B439B" w:rsidP="004B439B">
      <w:pPr>
        <w:rPr>
          <w:lang w:val="it-IT"/>
        </w:rPr>
      </w:pPr>
      <w:r w:rsidRPr="0018767E">
        <w:rPr>
          <w:bCs/>
          <w:lang w:val="it-IT"/>
        </w:rPr>
        <w:t xml:space="preserve">Ứng suất tổng sau khi </w:t>
      </w:r>
      <w:r>
        <w:rPr>
          <w:bCs/>
          <w:lang w:val="it-IT"/>
        </w:rPr>
        <w:t xml:space="preserve">có ứng suất ngoài (hình 3), </w:t>
      </w:r>
      <w:r w:rsidR="00ED4690">
        <w:rPr>
          <w:bCs/>
          <w:lang w:val="it-IT"/>
        </w:rPr>
        <w:t xml:space="preserve">      </w:t>
      </w:r>
      <w:r w:rsidRPr="00F8039E">
        <w:t>σ</w:t>
      </w:r>
      <w:r w:rsidRPr="00F8039E">
        <w:rPr>
          <w:vertAlign w:val="subscript"/>
          <w:lang w:val="it-IT"/>
        </w:rPr>
        <w:t>//</w:t>
      </w:r>
      <w:r w:rsidRPr="00F8039E">
        <w:rPr>
          <w:lang w:val="it-IT"/>
        </w:rPr>
        <w:t xml:space="preserve"> =[ </w:t>
      </w:r>
      <w:r w:rsidRPr="00F8039E">
        <w:t>σ</w:t>
      </w:r>
      <w:r w:rsidRPr="00F8039E">
        <w:rPr>
          <w:vertAlign w:val="subscript"/>
          <w:lang w:val="it-IT"/>
        </w:rPr>
        <w:t>elast//</w:t>
      </w:r>
      <w:r w:rsidRPr="00F8039E">
        <w:rPr>
          <w:lang w:val="it-IT"/>
        </w:rPr>
        <w:t xml:space="preserve">  0]</w:t>
      </w:r>
      <w:r>
        <w:rPr>
          <w:lang w:val="it-IT"/>
        </w:rPr>
        <w:t xml:space="preserve"> k</w:t>
      </w:r>
      <w:r>
        <w:rPr>
          <w:bCs/>
          <w:lang w:val="it-IT"/>
        </w:rPr>
        <w:t xml:space="preserve">hi </w:t>
      </w:r>
      <w:r>
        <w:rPr>
          <w:lang w:val="it-IT"/>
        </w:rPr>
        <w:t xml:space="preserve">B(T) </w:t>
      </w:r>
      <w:r w:rsidRPr="009C76A8">
        <w:rPr>
          <w:position w:val="-4"/>
          <w:lang w:val="it-IT"/>
        </w:rPr>
        <w:object w:dxaOrig="200" w:dyaOrig="240">
          <v:shape id="_x0000_i1054" type="#_x0000_t75" style="width:11.25pt;height:11.25pt" o:ole="">
            <v:imagedata r:id="rId75" o:title=""/>
          </v:shape>
          <o:OLEObject Type="Embed" ProgID="Equation.DSMT4" ShapeID="_x0000_i1054" DrawAspect="Content" ObjectID="_1537000506" r:id="rId76"/>
        </w:object>
      </w:r>
      <w:r>
        <w:rPr>
          <w:lang w:val="it-IT"/>
        </w:rPr>
        <w:t xml:space="preserve"> 0,8T,  khi B(T) </w:t>
      </w:r>
      <w:r w:rsidRPr="009C76A8">
        <w:rPr>
          <w:position w:val="-4"/>
          <w:lang w:val="it-IT"/>
        </w:rPr>
        <w:object w:dxaOrig="200" w:dyaOrig="240">
          <v:shape id="_x0000_i1055" type="#_x0000_t75" style="width:11.25pt;height:11.25pt" o:ole="">
            <v:imagedata r:id="rId75" o:title=""/>
          </v:shape>
          <o:OLEObject Type="Embed" ProgID="Equation.DSMT4" ShapeID="_x0000_i1055" DrawAspect="Content" ObjectID="_1537000507" r:id="rId77"/>
        </w:object>
      </w:r>
      <w:r>
        <w:rPr>
          <w:lang w:val="it-IT"/>
        </w:rPr>
        <w:t xml:space="preserve"> 0,8T  thì ứng suất tổng sẽ là ứng suất nén, do biến dạng tỷ lệ với B(T) bình phương nên ta chỉ xét đối với </w:t>
      </w:r>
      <w:r w:rsidRPr="00F8039E">
        <w:t>σ</w:t>
      </w:r>
      <w:r w:rsidRPr="00F8039E">
        <w:rPr>
          <w:vertAlign w:val="subscript"/>
          <w:lang w:val="it-IT"/>
        </w:rPr>
        <w:t>//</w:t>
      </w:r>
      <w:r w:rsidRPr="00F8039E">
        <w:rPr>
          <w:lang w:val="it-IT"/>
        </w:rPr>
        <w:t xml:space="preserve"> =[ 0  </w:t>
      </w:r>
      <w:r w:rsidRPr="00F8039E">
        <w:t>σ</w:t>
      </w:r>
      <w:r w:rsidRPr="00F8039E">
        <w:rPr>
          <w:vertAlign w:val="subscript"/>
          <w:lang w:val="it-IT"/>
        </w:rPr>
        <w:t>ms-max//</w:t>
      </w:r>
      <w:r w:rsidRPr="00F8039E">
        <w:rPr>
          <w:lang w:val="it-IT"/>
        </w:rPr>
        <w:t>]</w:t>
      </w:r>
      <w:r w:rsidR="00ED4690">
        <w:rPr>
          <w:lang w:val="it-IT"/>
        </w:rPr>
        <w:t xml:space="preserve"> ứng với </w:t>
      </w:r>
      <w:r>
        <w:rPr>
          <w:lang w:val="it-IT"/>
        </w:rPr>
        <w:t>B(T)  &gt; 0,8T (vùng gạch ngang).</w:t>
      </w:r>
    </w:p>
    <w:p w:rsidR="004B439B" w:rsidRPr="00325B7F" w:rsidRDefault="004B439B" w:rsidP="004B439B">
      <w:pPr>
        <w:ind w:firstLine="426"/>
        <w:rPr>
          <w:szCs w:val="24"/>
          <w:lang w:val="it-IT"/>
        </w:rPr>
      </w:pPr>
      <w:r>
        <w:rPr>
          <w:szCs w:val="24"/>
          <w:lang w:val="it-IT"/>
        </w:rPr>
        <w:t xml:space="preserve">Để tính chuyển vị, xét phương trình </w:t>
      </w:r>
      <w:r w:rsidRPr="00325B7F">
        <w:rPr>
          <w:szCs w:val="24"/>
          <w:lang w:val="it-IT"/>
        </w:rPr>
        <w:t xml:space="preserve">thứ </w:t>
      </w:r>
      <w:r>
        <w:rPr>
          <w:szCs w:val="24"/>
          <w:lang w:val="it-IT"/>
        </w:rPr>
        <w:t>hai</w:t>
      </w:r>
      <w:r w:rsidRPr="00325B7F">
        <w:rPr>
          <w:szCs w:val="24"/>
          <w:lang w:val="it-IT"/>
        </w:rPr>
        <w:t xml:space="preserve"> trong hệ</w:t>
      </w:r>
      <w:r>
        <w:rPr>
          <w:szCs w:val="24"/>
          <w:lang w:val="it-IT"/>
        </w:rPr>
        <w:t xml:space="preserve"> </w:t>
      </w:r>
      <w:r w:rsidR="00ED4690">
        <w:rPr>
          <w:szCs w:val="24"/>
          <w:lang w:val="it-IT"/>
        </w:rPr>
        <w:t>(3)</w:t>
      </w:r>
      <w:r>
        <w:rPr>
          <w:szCs w:val="24"/>
          <w:lang w:val="it-IT"/>
        </w:rPr>
        <w:t xml:space="preserve">, thành phần chuyển vị được tính theo lực và ma trận độ cứng như công thức </w:t>
      </w:r>
      <w:r w:rsidR="00ED4690">
        <w:rPr>
          <w:szCs w:val="24"/>
          <w:lang w:val="it-IT"/>
        </w:rPr>
        <w:t>(23)</w:t>
      </w:r>
      <w:r>
        <w:rPr>
          <w:szCs w:val="24"/>
          <w:lang w:val="it-IT"/>
        </w:rPr>
        <w:t>:</w:t>
      </w:r>
    </w:p>
    <w:p w:rsidR="004B439B" w:rsidRDefault="00ED4690" w:rsidP="00ED4690">
      <w:pPr>
        <w:tabs>
          <w:tab w:val="center" w:pos="4536"/>
          <w:tab w:val="right" w:pos="9072"/>
        </w:tabs>
        <w:ind w:firstLine="0"/>
        <w:rPr>
          <w:szCs w:val="26"/>
        </w:rPr>
      </w:pPr>
      <w:r w:rsidRPr="007C6090">
        <w:rPr>
          <w:position w:val="-16"/>
          <w:szCs w:val="24"/>
          <w:lang w:val="it-IT"/>
        </w:rPr>
        <w:object w:dxaOrig="2220" w:dyaOrig="420">
          <v:shape id="_x0000_i1056" type="#_x0000_t75" style="width:111.75pt;height:21pt" o:ole="">
            <v:imagedata r:id="rId78" o:title=""/>
          </v:shape>
          <o:OLEObject Type="Embed" ProgID="Equation.DSMT4" ShapeID="_x0000_i1056" DrawAspect="Content" ObjectID="_1537000508" r:id="rId79"/>
        </w:object>
      </w:r>
      <w:r w:rsidR="004B439B">
        <w:rPr>
          <w:szCs w:val="26"/>
        </w:rPr>
        <w:tab/>
      </w:r>
      <w:r>
        <w:rPr>
          <w:szCs w:val="26"/>
        </w:rPr>
        <w:t>(23)</w:t>
      </w:r>
    </w:p>
    <w:p w:rsidR="004B439B" w:rsidRDefault="004B439B" w:rsidP="00ED4690">
      <w:pPr>
        <w:tabs>
          <w:tab w:val="center" w:pos="4536"/>
          <w:tab w:val="right" w:pos="9072"/>
        </w:tabs>
        <w:ind w:firstLine="0"/>
        <w:rPr>
          <w:szCs w:val="26"/>
        </w:rPr>
      </w:pPr>
      <w:proofErr w:type="spellStart"/>
      <w:r>
        <w:rPr>
          <w:szCs w:val="26"/>
        </w:rPr>
        <w:t>Trong</w:t>
      </w:r>
      <w:proofErr w:type="spellEnd"/>
      <w:r>
        <w:rPr>
          <w:szCs w:val="26"/>
        </w:rPr>
        <w:t xml:space="preserve"> </w:t>
      </w:r>
      <w:proofErr w:type="spellStart"/>
      <w:r>
        <w:rPr>
          <w:szCs w:val="26"/>
        </w:rPr>
        <w:t>đó</w:t>
      </w:r>
      <w:proofErr w:type="spellEnd"/>
      <w:r>
        <w:rPr>
          <w:szCs w:val="26"/>
        </w:rPr>
        <w:t>:</w:t>
      </w:r>
    </w:p>
    <w:p w:rsidR="004B439B" w:rsidRDefault="004B439B" w:rsidP="00ED4690">
      <w:pPr>
        <w:tabs>
          <w:tab w:val="center" w:pos="4536"/>
          <w:tab w:val="right" w:pos="9072"/>
        </w:tabs>
        <w:ind w:firstLine="0"/>
        <w:rPr>
          <w:lang w:val="it-IT"/>
        </w:rPr>
      </w:pPr>
      <w:r w:rsidRPr="007C6090">
        <w:rPr>
          <w:position w:val="-16"/>
          <w:lang w:val="it-IT"/>
        </w:rPr>
        <w:object w:dxaOrig="499" w:dyaOrig="420">
          <v:shape id="_x0000_i1057" type="#_x0000_t75" style="width:25.5pt;height:20.25pt" o:ole="">
            <v:imagedata r:id="rId80" o:title=""/>
          </v:shape>
          <o:OLEObject Type="Embed" ProgID="Equation.DSMT4" ShapeID="_x0000_i1057" DrawAspect="Content" ObjectID="_1537000509" r:id="rId81"/>
        </w:object>
      </w:r>
      <w:r w:rsidRPr="00E46BE6">
        <w:rPr>
          <w:lang w:val="it-IT"/>
        </w:rPr>
        <w:t xml:space="preserve">: </w:t>
      </w:r>
      <w:r>
        <w:rPr>
          <w:lang w:val="it-IT"/>
        </w:rPr>
        <w:t>M</w:t>
      </w:r>
      <w:r w:rsidRPr="00E46BE6">
        <w:rPr>
          <w:lang w:val="it-IT"/>
        </w:rPr>
        <w:t>a trận độ cứng cơ của phần tử</w:t>
      </w:r>
      <w:r>
        <w:rPr>
          <w:lang w:val="it-IT"/>
        </w:rPr>
        <w:t xml:space="preserve"> </w:t>
      </w:r>
    </w:p>
    <w:p w:rsidR="002B08C3" w:rsidRDefault="000B485B" w:rsidP="00ED4690">
      <w:pPr>
        <w:tabs>
          <w:tab w:val="center" w:pos="4536"/>
          <w:tab w:val="right" w:pos="9072"/>
        </w:tabs>
        <w:ind w:firstLine="0"/>
        <w:rPr>
          <w:lang w:val="it-IT"/>
        </w:rPr>
      </w:pPr>
      <w:r w:rsidRPr="007C6090">
        <w:rPr>
          <w:position w:val="-16"/>
          <w:lang w:val="it-IT"/>
        </w:rPr>
        <w:object w:dxaOrig="460" w:dyaOrig="420">
          <v:shape id="_x0000_i1058" type="#_x0000_t75" style="width:22.5pt;height:20.25pt" o:ole="">
            <v:imagedata r:id="rId82" o:title=""/>
          </v:shape>
          <o:OLEObject Type="Embed" ProgID="Equation.DSMT4" ShapeID="_x0000_i1058" DrawAspect="Content" ObjectID="_1537000510" r:id="rId83"/>
        </w:object>
      </w:r>
      <w:r>
        <w:rPr>
          <w:lang w:val="it-IT"/>
        </w:rPr>
        <w:t>: Chuyển vị nút của phần tử</w:t>
      </w:r>
      <w:r w:rsidRPr="002B08C3">
        <w:rPr>
          <w:lang w:val="it-IT"/>
        </w:rPr>
        <w:t xml:space="preserve"> </w:t>
      </w:r>
      <w:r>
        <w:rPr>
          <w:lang w:val="it-IT"/>
        </w:rPr>
        <w:t>(</w:t>
      </w:r>
      <w:r>
        <w:rPr>
          <w:rFonts w:ascii="Calibri" w:hAnsi="Calibri" w:cs="Calibri"/>
          <w:lang w:val="it-IT"/>
        </w:rPr>
        <w:t>μ</w:t>
      </w:r>
      <w:r>
        <w:rPr>
          <w:lang w:val="it-IT"/>
        </w:rPr>
        <w:t>m)</w:t>
      </w:r>
    </w:p>
    <w:p w:rsidR="00ED4690" w:rsidRDefault="00ED4690" w:rsidP="00ED4690">
      <w:pPr>
        <w:tabs>
          <w:tab w:val="center" w:pos="4536"/>
          <w:tab w:val="right" w:pos="9072"/>
        </w:tabs>
        <w:ind w:firstLine="0"/>
        <w:rPr>
          <w:lang w:val="it-IT"/>
        </w:rPr>
      </w:pPr>
      <w:r w:rsidRPr="007C6090">
        <w:rPr>
          <w:position w:val="-16"/>
          <w:lang w:val="it-IT"/>
        </w:rPr>
        <w:object w:dxaOrig="620" w:dyaOrig="420">
          <v:shape id="_x0000_i1059" type="#_x0000_t75" style="width:30.75pt;height:20.25pt" o:ole="">
            <v:imagedata r:id="rId84" o:title=""/>
          </v:shape>
          <o:OLEObject Type="Embed" ProgID="Equation.DSMT4" ShapeID="_x0000_i1059" DrawAspect="Content" ObjectID="_1537000511" r:id="rId85"/>
        </w:object>
      </w:r>
      <w:r w:rsidRPr="00E46BE6">
        <w:rPr>
          <w:lang w:val="it-IT"/>
        </w:rPr>
        <w:t xml:space="preserve"> : </w:t>
      </w:r>
      <w:r>
        <w:rPr>
          <w:lang w:val="it-IT"/>
        </w:rPr>
        <w:t>L</w:t>
      </w:r>
      <w:r w:rsidRPr="00E46BE6">
        <w:rPr>
          <w:lang w:val="it-IT"/>
        </w:rPr>
        <w:t xml:space="preserve">ực từ </w:t>
      </w:r>
      <w:r>
        <w:rPr>
          <w:lang w:val="it-IT"/>
        </w:rPr>
        <w:t>(N)</w:t>
      </w:r>
    </w:p>
    <w:p w:rsidR="00ED4690" w:rsidRDefault="00ED4690" w:rsidP="00ED4690">
      <w:pPr>
        <w:tabs>
          <w:tab w:val="center" w:pos="4536"/>
          <w:tab w:val="right" w:pos="9072"/>
        </w:tabs>
        <w:ind w:firstLine="0"/>
        <w:rPr>
          <w:lang w:val="it-IT"/>
        </w:rPr>
      </w:pPr>
      <w:r w:rsidRPr="007C6090">
        <w:rPr>
          <w:position w:val="-16"/>
          <w:lang w:val="it-IT"/>
        </w:rPr>
        <w:object w:dxaOrig="620" w:dyaOrig="420">
          <v:shape id="_x0000_i1060" type="#_x0000_t75" style="width:30.75pt;height:20.25pt" o:ole="">
            <v:imagedata r:id="rId86" o:title=""/>
          </v:shape>
          <o:OLEObject Type="Embed" ProgID="Equation.DSMT4" ShapeID="_x0000_i1060" DrawAspect="Content" ObjectID="_1537000512" r:id="rId87"/>
        </w:object>
      </w:r>
      <w:r w:rsidRPr="00E46BE6">
        <w:rPr>
          <w:lang w:val="it-IT"/>
        </w:rPr>
        <w:t xml:space="preserve"> : </w:t>
      </w:r>
      <w:r>
        <w:rPr>
          <w:lang w:val="it-IT"/>
        </w:rPr>
        <w:t>L</w:t>
      </w:r>
      <w:r w:rsidRPr="00E46BE6">
        <w:rPr>
          <w:lang w:val="it-IT"/>
        </w:rPr>
        <w:t>ực từ giảo</w:t>
      </w:r>
      <w:r>
        <w:rPr>
          <w:lang w:val="it-IT"/>
        </w:rPr>
        <w:t xml:space="preserve"> (N)</w:t>
      </w:r>
      <w:r w:rsidRPr="00E46BE6">
        <w:rPr>
          <w:lang w:val="it-IT"/>
        </w:rPr>
        <w:t xml:space="preserve"> </w:t>
      </w:r>
    </w:p>
    <w:p w:rsidR="00ED4690" w:rsidRPr="00E65451" w:rsidRDefault="00ED4690" w:rsidP="00ED4690">
      <w:pPr>
        <w:pStyle w:val="NormalWeb"/>
        <w:spacing w:before="60" w:beforeAutospacing="0" w:after="60" w:afterAutospacing="0" w:line="312" w:lineRule="auto"/>
        <w:jc w:val="both"/>
        <w:rPr>
          <w:sz w:val="20"/>
          <w:szCs w:val="20"/>
          <w:lang w:val="it-IT"/>
        </w:rPr>
      </w:pPr>
      <w:r w:rsidRPr="00E65451">
        <w:rPr>
          <w:sz w:val="20"/>
          <w:szCs w:val="20"/>
          <w:lang w:val="it-IT"/>
        </w:rPr>
        <w:t>Khi xét trên mỗi phần tử nút thì ma trận độ cứng</w:t>
      </w:r>
      <w:r>
        <w:rPr>
          <w:sz w:val="20"/>
          <w:szCs w:val="20"/>
          <w:lang w:val="it-IT"/>
        </w:rPr>
        <w:t xml:space="preserve"> được xác định như sau </w:t>
      </w:r>
      <w:r w:rsidRPr="00E65451">
        <w:rPr>
          <w:sz w:val="20"/>
          <w:szCs w:val="20"/>
        </w:rPr>
        <w:fldChar w:fldCharType="begin" w:fldLock="1"/>
      </w:r>
      <w:r w:rsidR="006B6B5A">
        <w:rPr>
          <w:sz w:val="20"/>
          <w:szCs w:val="20"/>
          <w:lang w:val="it-IT"/>
        </w:rPr>
        <w:instrText>ADDIN CSL_CITATION { "citationItems" : [ { "id" : "ITEM-1", "itemData" : { "ISBN" : "9781467313353", "author" : [ { "dropping-particle" : "", "family" : "Zhu", "given" : "Lihua", "non-dropping-particle" : "", "parse-names" : false, "suffix" : "" }, { "dropping-particle" : "", "family" : "Yang", "given" : "Qingxin", "non-dropping-particle" : "", "parse-names" : false, "suffix" : "" }, { "dropping-particle" : "", "family" : "Yan", "given" : "Rongge", "non-dropping-particle" : "", "parse-names" : false, "suffix" : "" } ], "container-title" : "IEEE 2012 Sixth International Conference on Electromagnetic Field Problems and Applications (ICEF)", "id" : "ITEM-1", "issued" : { "date-parts" : [ [ "2012" ] ] }, "page" : "3-6", "title" : "Numerical Analysis of Vibration due to Magnetostriction of Three Phase Transformer Core", "type" : "article-journal" }, "uris" : [ "http://www.mendeley.com/documents/?uuid=9fe6db06-e27f-43ab-818a-b81b9c9fd363" ] } ], "mendeley" : { "previouslyFormattedCitation" : "[12]" }, "properties" : { "noteIndex" : 0 }, "schema" : "https://github.com/citation-style-language/schema/raw/master/csl-citation.json" }</w:instrText>
      </w:r>
      <w:r w:rsidRPr="00E65451">
        <w:rPr>
          <w:sz w:val="20"/>
          <w:szCs w:val="20"/>
        </w:rPr>
        <w:fldChar w:fldCharType="separate"/>
      </w:r>
      <w:r w:rsidRPr="001015D9">
        <w:rPr>
          <w:noProof/>
          <w:sz w:val="20"/>
          <w:szCs w:val="20"/>
          <w:lang w:val="it-IT"/>
        </w:rPr>
        <w:t>[12]</w:t>
      </w:r>
      <w:r w:rsidRPr="00E65451">
        <w:rPr>
          <w:sz w:val="20"/>
          <w:szCs w:val="20"/>
        </w:rPr>
        <w:fldChar w:fldCharType="end"/>
      </w:r>
      <w:r w:rsidRPr="00E65451">
        <w:rPr>
          <w:sz w:val="20"/>
          <w:szCs w:val="20"/>
          <w:lang w:val="it-IT"/>
        </w:rPr>
        <w:t>:</w:t>
      </w:r>
    </w:p>
    <w:p w:rsidR="004B439B" w:rsidRDefault="00022941" w:rsidP="004B439B">
      <w:pPr>
        <w:tabs>
          <w:tab w:val="center" w:pos="4536"/>
          <w:tab w:val="right" w:pos="9072"/>
        </w:tabs>
        <w:spacing w:before="120"/>
        <w:ind w:firstLine="0"/>
        <w:rPr>
          <w:szCs w:val="24"/>
        </w:rPr>
      </w:pPr>
      <w:r w:rsidRPr="0053557C">
        <w:rPr>
          <w:position w:val="-186"/>
          <w:lang w:val="it-IT"/>
        </w:rPr>
        <w:object w:dxaOrig="4080" w:dyaOrig="3660">
          <v:shape id="_x0000_i1061" type="#_x0000_t75" style="width:186.75pt;height:189.75pt" o:ole="">
            <v:imagedata r:id="rId88" o:title=""/>
          </v:shape>
          <o:OLEObject Type="Embed" ProgID="Equation.DSMT4" ShapeID="_x0000_i1061" DrawAspect="Content" ObjectID="_1537000513" r:id="rId89"/>
        </w:object>
      </w:r>
      <w:r w:rsidR="004B439B">
        <w:rPr>
          <w:szCs w:val="26"/>
        </w:rPr>
        <w:tab/>
      </w:r>
      <w:r w:rsidR="00ED4690">
        <w:rPr>
          <w:szCs w:val="26"/>
        </w:rPr>
        <w:t>(2</w:t>
      </w:r>
      <w:r w:rsidR="009D4F72">
        <w:rPr>
          <w:szCs w:val="26"/>
        </w:rPr>
        <w:t>4</w:t>
      </w:r>
      <w:r w:rsidR="00ED4690">
        <w:rPr>
          <w:szCs w:val="26"/>
        </w:rPr>
        <w:t>)</w:t>
      </w:r>
    </w:p>
    <w:p w:rsidR="004B439B" w:rsidRDefault="004B439B" w:rsidP="00ED4690">
      <w:pPr>
        <w:ind w:firstLine="0"/>
        <w:rPr>
          <w:szCs w:val="24"/>
          <w:lang w:val="it-IT"/>
        </w:rPr>
      </w:pPr>
      <w:r>
        <w:rPr>
          <w:szCs w:val="24"/>
          <w:lang w:val="it-IT"/>
        </w:rPr>
        <w:t>Trong đó:</w:t>
      </w:r>
    </w:p>
    <w:p w:rsidR="004B439B" w:rsidRPr="00F80FCD" w:rsidRDefault="004B439B" w:rsidP="00ED4690">
      <w:pPr>
        <w:pStyle w:val="NormalWeb"/>
        <w:spacing w:before="60" w:beforeAutospacing="0" w:after="60" w:afterAutospacing="0" w:line="312" w:lineRule="auto"/>
        <w:jc w:val="both"/>
        <w:rPr>
          <w:sz w:val="20"/>
          <w:szCs w:val="20"/>
          <w:lang w:val="it-IT"/>
        </w:rPr>
      </w:pPr>
      <w:r w:rsidRPr="00F80FCD">
        <w:rPr>
          <w:position w:val="-10"/>
          <w:sz w:val="20"/>
          <w:szCs w:val="20"/>
          <w:lang w:val="it-IT"/>
        </w:rPr>
        <w:object w:dxaOrig="279" w:dyaOrig="300">
          <v:shape id="_x0000_i1062" type="#_x0000_t75" style="width:12pt;height:14.25pt" o:ole="">
            <v:imagedata r:id="rId90" o:title=""/>
          </v:shape>
          <o:OLEObject Type="Embed" ProgID="Equation.DSMT4" ShapeID="_x0000_i1062" DrawAspect="Content" ObjectID="_1537000514" r:id="rId91"/>
        </w:object>
      </w:r>
      <w:r w:rsidRPr="00F80FCD">
        <w:rPr>
          <w:sz w:val="20"/>
          <w:szCs w:val="20"/>
          <w:lang w:val="it-IT"/>
        </w:rPr>
        <w:t xml:space="preserve"> : Diện tích của phần tử (m</w:t>
      </w:r>
      <w:r w:rsidRPr="00F80FCD">
        <w:rPr>
          <w:sz w:val="20"/>
          <w:szCs w:val="20"/>
          <w:vertAlign w:val="superscript"/>
          <w:lang w:val="it-IT"/>
        </w:rPr>
        <w:t>2</w:t>
      </w:r>
      <w:r w:rsidRPr="00F80FCD">
        <w:rPr>
          <w:sz w:val="20"/>
          <w:szCs w:val="20"/>
          <w:lang w:val="it-IT"/>
        </w:rPr>
        <w:t>).</w:t>
      </w:r>
    </w:p>
    <w:p w:rsidR="004B439B" w:rsidRDefault="004B439B" w:rsidP="00ED4690">
      <w:pPr>
        <w:ind w:firstLine="0"/>
        <w:rPr>
          <w:lang w:val="it-IT"/>
        </w:rPr>
      </w:pPr>
      <w:r>
        <w:rPr>
          <w:szCs w:val="24"/>
          <w:lang w:val="it-IT"/>
        </w:rPr>
        <w:t>N</w:t>
      </w:r>
      <w:r>
        <w:rPr>
          <w:szCs w:val="24"/>
          <w:vertAlign w:val="subscript"/>
          <w:lang w:val="it-IT"/>
        </w:rPr>
        <w:t xml:space="preserve"> </w:t>
      </w:r>
      <w:r>
        <w:rPr>
          <w:szCs w:val="24"/>
          <w:lang w:val="it-IT"/>
        </w:rPr>
        <w:t xml:space="preserve">: </w:t>
      </w:r>
      <w:r>
        <w:rPr>
          <w:lang w:val="it-IT"/>
        </w:rPr>
        <w:t>Hà</w:t>
      </w:r>
      <w:r w:rsidRPr="00970920">
        <w:rPr>
          <w:lang w:val="it-IT"/>
        </w:rPr>
        <w:t xml:space="preserve">m dạng </w:t>
      </w:r>
      <w:r>
        <w:rPr>
          <w:lang w:val="it-IT"/>
        </w:rPr>
        <w:t xml:space="preserve">tuyến tính </w:t>
      </w:r>
      <w:r w:rsidRPr="00970920">
        <w:rPr>
          <w:lang w:val="it-IT"/>
        </w:rPr>
        <w:t>của phần tử</w:t>
      </w:r>
      <w:r>
        <w:rPr>
          <w:lang w:val="it-IT"/>
        </w:rPr>
        <w:t xml:space="preserve"> tam giác.</w:t>
      </w:r>
    </w:p>
    <w:p w:rsidR="004B439B" w:rsidRPr="00ED4690" w:rsidRDefault="004B439B" w:rsidP="00ED4690">
      <w:pPr>
        <w:pStyle w:val="NormalWeb"/>
        <w:spacing w:before="60" w:beforeAutospacing="0" w:after="60" w:afterAutospacing="0" w:line="312" w:lineRule="auto"/>
        <w:jc w:val="both"/>
        <w:rPr>
          <w:sz w:val="20"/>
          <w:szCs w:val="20"/>
          <w:lang w:val="it-IT"/>
        </w:rPr>
      </w:pPr>
      <w:r w:rsidRPr="00ED4690">
        <w:rPr>
          <w:sz w:val="20"/>
          <w:szCs w:val="20"/>
          <w:lang w:val="it-IT"/>
        </w:rPr>
        <w:t>h</w:t>
      </w:r>
      <w:r w:rsidRPr="00ED4690">
        <w:rPr>
          <w:sz w:val="20"/>
          <w:szCs w:val="20"/>
          <w:vertAlign w:val="subscript"/>
          <w:lang w:val="it-IT"/>
        </w:rPr>
        <w:t>d</w:t>
      </w:r>
      <w:r w:rsidRPr="00ED4690">
        <w:rPr>
          <w:sz w:val="20"/>
          <w:szCs w:val="20"/>
          <w:lang w:val="it-IT"/>
        </w:rPr>
        <w:t>:  Chiều dày của lỏi thép (m)</w:t>
      </w:r>
    </w:p>
    <w:p w:rsidR="004B439B" w:rsidRDefault="004B439B" w:rsidP="00ED4690">
      <w:pPr>
        <w:ind w:firstLine="0"/>
        <w:rPr>
          <w:szCs w:val="24"/>
          <w:lang w:val="it-IT"/>
        </w:rPr>
      </w:pPr>
      <w:r w:rsidRPr="00647F43">
        <w:rPr>
          <w:position w:val="-6"/>
          <w:szCs w:val="24"/>
        </w:rPr>
        <w:object w:dxaOrig="180" w:dyaOrig="200">
          <v:shape id="_x0000_i1063" type="#_x0000_t75" style="width:9pt;height:11.25pt" o:ole="">
            <v:imagedata r:id="rId92" o:title=""/>
          </v:shape>
          <o:OLEObject Type="Embed" ProgID="Equation.DSMT4" ShapeID="_x0000_i1063" DrawAspect="Content" ObjectID="_1537000515" r:id="rId93"/>
        </w:object>
      </w:r>
      <w:r w:rsidRPr="00D54EEF">
        <w:rPr>
          <w:szCs w:val="24"/>
          <w:lang w:val="it-IT"/>
        </w:rPr>
        <w:t>: Tỷ số Poisson.</w:t>
      </w:r>
    </w:p>
    <w:p w:rsidR="004B439B" w:rsidRDefault="004B439B" w:rsidP="00ED4690">
      <w:pPr>
        <w:ind w:firstLine="0"/>
        <w:rPr>
          <w:szCs w:val="24"/>
          <w:lang w:val="it-IT"/>
        </w:rPr>
      </w:pPr>
      <w:r>
        <w:rPr>
          <w:szCs w:val="24"/>
          <w:lang w:val="it-IT"/>
        </w:rPr>
        <w:t xml:space="preserve">Lực từ và lực từ giảo được tính theo công thức </w:t>
      </w:r>
      <w:r>
        <w:rPr>
          <w:szCs w:val="24"/>
          <w:lang w:val="it-IT"/>
        </w:rPr>
        <w:fldChar w:fldCharType="begin" w:fldLock="1"/>
      </w:r>
      <w:r w:rsidR="006B6B5A">
        <w:rPr>
          <w:szCs w:val="24"/>
          <w:lang w:val="it-IT"/>
        </w:rPr>
        <w:instrText>ADDIN CSL_CITATION { "citationItems" : [ { "id" : "ITEM-1", "itemData" : { "author" : [ { "dropping-particle" : "", "family" : "Ebrahimi", "given" : "Hassan", "non-dropping-particle" : "", "parse-names" : false, "suffix" : "" }, { "dropping-particle" : "", "family" : "Gao", "given" : "Yanhui", "non-dropping-particle" : "", "parse-names" : false, "suffix" : "" }, { "dropping-particle" : "", "family" : "Kameari", "given" : "Akihisa", "non-dropping-particle" : "", "parse-names" : false, "suffix" : "" }, { "dropping-particle" : "", "family" : "Dozono", "given" : "Hiroshi", "non-dropping-particle" : "", "parse-names" : false, "suffix" : "" }, { "dropping-particle" : "", "family" : "Muramatsu", "given" : "Kazuhiro", "non-dropping-particle" : "", "parse-names" : false, "suffix" : "" } ], "container-title" : "IEEE TRANSACTIONS ON MAGNETICS", "id" : "ITEM-1", "issue" : "5", "issued" : { "date-parts" : [ [ "2013" ] ] }, "page" : "1621-1624", "title" : "Coupled Magneto-Mechanical Analysis Considering Permeability Variation by Stress Due to Both Magnetostriction and Electromagnetism", "type" : "article-journal", "volume" : "49" }, "uris" : [ "http://www.mendeley.com/documents/?uuid=8253debc-6dec-4caa-8f24-a1dc271b0b86" ] } ], "mendeley" : { "previouslyFormattedCitation" : "[13]" }, "properties" : { "noteIndex" : 0 }, "schema" : "https://github.com/citation-style-language/schema/raw/master/csl-citation.json" }</w:instrText>
      </w:r>
      <w:r>
        <w:rPr>
          <w:szCs w:val="24"/>
          <w:lang w:val="it-IT"/>
        </w:rPr>
        <w:fldChar w:fldCharType="separate"/>
      </w:r>
      <w:r w:rsidR="001015D9" w:rsidRPr="001015D9">
        <w:rPr>
          <w:noProof/>
          <w:szCs w:val="24"/>
          <w:lang w:val="it-IT"/>
        </w:rPr>
        <w:t>[13]</w:t>
      </w:r>
      <w:r>
        <w:rPr>
          <w:szCs w:val="24"/>
          <w:lang w:val="it-IT"/>
        </w:rPr>
        <w:fldChar w:fldCharType="end"/>
      </w:r>
      <w:r>
        <w:rPr>
          <w:szCs w:val="24"/>
          <w:lang w:val="it-IT"/>
        </w:rPr>
        <w:t>:</w:t>
      </w:r>
    </w:p>
    <w:p w:rsidR="004B439B" w:rsidRPr="009D4F72" w:rsidRDefault="003F31F3" w:rsidP="0053557C">
      <w:pPr>
        <w:tabs>
          <w:tab w:val="center" w:pos="4536"/>
          <w:tab w:val="right" w:pos="9072"/>
        </w:tabs>
        <w:spacing w:before="120"/>
        <w:ind w:firstLine="426"/>
        <w:jc w:val="center"/>
        <w:rPr>
          <w:szCs w:val="24"/>
          <w:lang w:val="it-IT"/>
        </w:rPr>
      </w:pPr>
      <w:r w:rsidRPr="000360C5">
        <w:rPr>
          <w:position w:val="-36"/>
          <w:lang w:val="it-IT"/>
        </w:rPr>
        <w:object w:dxaOrig="2520" w:dyaOrig="760">
          <v:shape id="_x0000_i1064" type="#_x0000_t75" style="width:132.75pt;height:36.75pt" o:ole="">
            <v:imagedata r:id="rId94" o:title=""/>
          </v:shape>
          <o:OLEObject Type="Embed" ProgID="Equation.DSMT4" ShapeID="_x0000_i1064" DrawAspect="Content" ObjectID="_1537000516" r:id="rId95"/>
        </w:object>
      </w:r>
      <w:r w:rsidR="004B439B" w:rsidRPr="009D4F72">
        <w:rPr>
          <w:szCs w:val="26"/>
          <w:lang w:val="it-IT"/>
        </w:rPr>
        <w:tab/>
      </w:r>
      <w:r w:rsidR="00ED4690" w:rsidRPr="009D4F72">
        <w:rPr>
          <w:szCs w:val="26"/>
          <w:lang w:val="it-IT"/>
        </w:rPr>
        <w:t>(2</w:t>
      </w:r>
      <w:r w:rsidR="009D4F72" w:rsidRPr="009D4F72">
        <w:rPr>
          <w:szCs w:val="26"/>
          <w:lang w:val="it-IT"/>
        </w:rPr>
        <w:t>5</w:t>
      </w:r>
      <w:r w:rsidR="00ED4690" w:rsidRPr="009D4F72">
        <w:rPr>
          <w:szCs w:val="26"/>
          <w:lang w:val="it-IT"/>
        </w:rPr>
        <w:t>)</w:t>
      </w:r>
    </w:p>
    <w:p w:rsidR="004B439B" w:rsidRPr="009D4F72" w:rsidRDefault="003F31F3" w:rsidP="0053557C">
      <w:pPr>
        <w:tabs>
          <w:tab w:val="center" w:pos="4536"/>
          <w:tab w:val="right" w:pos="9072"/>
        </w:tabs>
        <w:spacing w:before="120"/>
        <w:ind w:firstLine="426"/>
        <w:jc w:val="center"/>
        <w:rPr>
          <w:szCs w:val="24"/>
          <w:lang w:val="it-IT"/>
        </w:rPr>
      </w:pPr>
      <w:r w:rsidRPr="000360C5">
        <w:rPr>
          <w:position w:val="-36"/>
          <w:lang w:val="it-IT"/>
        </w:rPr>
        <w:object w:dxaOrig="2500" w:dyaOrig="760">
          <v:shape id="_x0000_i1065" type="#_x0000_t75" style="width:132.75pt;height:36pt" o:ole="">
            <v:imagedata r:id="rId96" o:title=""/>
          </v:shape>
          <o:OLEObject Type="Embed" ProgID="Equation.DSMT4" ShapeID="_x0000_i1065" DrawAspect="Content" ObjectID="_1537000517" r:id="rId97"/>
        </w:object>
      </w:r>
      <w:r w:rsidR="004B439B" w:rsidRPr="009D4F72">
        <w:rPr>
          <w:szCs w:val="26"/>
          <w:lang w:val="it-IT"/>
        </w:rPr>
        <w:tab/>
      </w:r>
      <w:r w:rsidR="00ED4690" w:rsidRPr="009D4F72">
        <w:rPr>
          <w:szCs w:val="26"/>
          <w:lang w:val="it-IT"/>
        </w:rPr>
        <w:t>(2</w:t>
      </w:r>
      <w:r w:rsidR="009D4F72" w:rsidRPr="009D4F72">
        <w:rPr>
          <w:szCs w:val="26"/>
          <w:lang w:val="it-IT"/>
        </w:rPr>
        <w:t>6</w:t>
      </w:r>
      <w:r w:rsidR="00ED4690" w:rsidRPr="009D4F72">
        <w:rPr>
          <w:szCs w:val="26"/>
          <w:lang w:val="it-IT"/>
        </w:rPr>
        <w:t>)</w:t>
      </w:r>
    </w:p>
    <w:p w:rsidR="004B439B" w:rsidRDefault="004B439B" w:rsidP="004B439B">
      <w:pPr>
        <w:spacing w:before="120"/>
        <w:ind w:firstLine="426"/>
        <w:rPr>
          <w:szCs w:val="24"/>
          <w:lang w:val="it-IT"/>
        </w:rPr>
      </w:pPr>
      <w:r>
        <w:rPr>
          <w:szCs w:val="24"/>
          <w:lang w:val="it-IT"/>
        </w:rPr>
        <w:t xml:space="preserve">Với ứng suất từ giảo được tính theo công thức </w:t>
      </w:r>
      <w:r w:rsidR="009D4F72">
        <w:rPr>
          <w:szCs w:val="24"/>
          <w:lang w:val="it-IT"/>
        </w:rPr>
        <w:t>(22)</w:t>
      </w:r>
      <w:r>
        <w:rPr>
          <w:szCs w:val="24"/>
          <w:lang w:val="it-IT"/>
        </w:rPr>
        <w:t xml:space="preserve">  </w:t>
      </w:r>
    </w:p>
    <w:p w:rsidR="004B439B" w:rsidRDefault="004B439B" w:rsidP="004B439B">
      <w:pPr>
        <w:spacing w:before="120"/>
        <w:ind w:firstLine="426"/>
        <w:rPr>
          <w:szCs w:val="24"/>
          <w:lang w:val="it-IT"/>
        </w:rPr>
      </w:pPr>
      <w:r>
        <w:rPr>
          <w:szCs w:val="24"/>
          <w:lang w:val="it-IT"/>
        </w:rPr>
        <w:t>Hệ p</w:t>
      </w:r>
      <w:r w:rsidRPr="005368FA">
        <w:rPr>
          <w:szCs w:val="24"/>
          <w:lang w:val="it-IT"/>
        </w:rPr>
        <w:t>hương trình</w:t>
      </w:r>
      <w:r>
        <w:rPr>
          <w:szCs w:val="24"/>
          <w:lang w:val="it-IT"/>
        </w:rPr>
        <w:t xml:space="preserve"> được thiết lập từ công thức </w:t>
      </w:r>
      <w:r w:rsidR="009A67EB">
        <w:rPr>
          <w:szCs w:val="24"/>
          <w:lang w:val="it-IT"/>
        </w:rPr>
        <w:t>(18)</w:t>
      </w:r>
      <w:r w:rsidRPr="005368FA">
        <w:rPr>
          <w:szCs w:val="24"/>
          <w:lang w:val="it-IT"/>
        </w:rPr>
        <w:t xml:space="preserve"> và </w:t>
      </w:r>
      <w:r w:rsidR="009A67EB">
        <w:rPr>
          <w:szCs w:val="24"/>
          <w:lang w:val="it-IT"/>
        </w:rPr>
        <w:t>(23)</w:t>
      </w:r>
      <w:r>
        <w:rPr>
          <w:szCs w:val="24"/>
          <w:lang w:val="it-IT"/>
        </w:rPr>
        <w:t xml:space="preserve"> như sau:</w:t>
      </w:r>
    </w:p>
    <w:p w:rsidR="004B439B" w:rsidRPr="00182C6E" w:rsidRDefault="004B439B" w:rsidP="0053557C">
      <w:pPr>
        <w:tabs>
          <w:tab w:val="center" w:pos="4536"/>
          <w:tab w:val="right" w:pos="9072"/>
        </w:tabs>
        <w:spacing w:before="120"/>
        <w:ind w:firstLine="426"/>
        <w:jc w:val="center"/>
        <w:rPr>
          <w:szCs w:val="24"/>
          <w:lang w:val="it-IT"/>
        </w:rPr>
      </w:pPr>
      <w:r w:rsidRPr="00D54EEF">
        <w:rPr>
          <w:position w:val="-40"/>
          <w:szCs w:val="24"/>
          <w:lang w:val="it-IT"/>
        </w:rPr>
        <w:object w:dxaOrig="2320" w:dyaOrig="900">
          <v:shape id="_x0000_i1066" type="#_x0000_t75" style="width:116.25pt;height:44.25pt" o:ole="">
            <v:imagedata r:id="rId98" o:title=""/>
          </v:shape>
          <o:OLEObject Type="Embed" ProgID="Equation.DSMT4" ShapeID="_x0000_i1066" DrawAspect="Content" ObjectID="_1537000518" r:id="rId99"/>
        </w:object>
      </w:r>
      <w:r w:rsidRPr="00182C6E">
        <w:rPr>
          <w:szCs w:val="26"/>
          <w:lang w:val="it-IT"/>
        </w:rPr>
        <w:tab/>
      </w:r>
      <w:r w:rsidR="009A67EB" w:rsidRPr="00182C6E">
        <w:rPr>
          <w:szCs w:val="26"/>
          <w:lang w:val="it-IT"/>
        </w:rPr>
        <w:t>(27)</w:t>
      </w:r>
    </w:p>
    <w:p w:rsidR="00A12836" w:rsidRDefault="00A12836" w:rsidP="00A12836">
      <w:pPr>
        <w:ind w:firstLine="0"/>
        <w:rPr>
          <w:b/>
          <w:szCs w:val="22"/>
          <w:lang w:val="it-IT"/>
        </w:rPr>
      </w:pPr>
      <w:r>
        <w:rPr>
          <w:b/>
          <w:szCs w:val="22"/>
          <w:lang w:val="it-IT"/>
        </w:rPr>
        <w:t xml:space="preserve">2.2. </w:t>
      </w:r>
      <w:r w:rsidRPr="00A12836">
        <w:rPr>
          <w:b/>
          <w:szCs w:val="22"/>
          <w:lang w:val="it-IT"/>
        </w:rPr>
        <w:t xml:space="preserve">Lưu đồ giải thuật </w:t>
      </w:r>
    </w:p>
    <w:p w:rsidR="00E65451" w:rsidRDefault="00E65451" w:rsidP="000922FA">
      <w:pPr>
        <w:spacing w:before="120"/>
        <w:rPr>
          <w:szCs w:val="24"/>
          <w:lang w:val="it-IT"/>
        </w:rPr>
      </w:pPr>
      <w:r>
        <w:rPr>
          <w:szCs w:val="24"/>
          <w:lang w:val="it-IT"/>
        </w:rPr>
        <w:t xml:space="preserve">Hệ phương trình </w:t>
      </w:r>
      <w:r w:rsidR="00D64CA5">
        <w:rPr>
          <w:szCs w:val="24"/>
          <w:lang w:val="it-IT"/>
        </w:rPr>
        <w:t>(27)</w:t>
      </w:r>
      <w:r>
        <w:rPr>
          <w:szCs w:val="24"/>
          <w:lang w:val="it-IT"/>
        </w:rPr>
        <w:t xml:space="preserve"> để giải bài toán cơ và từ có xét đến hiệu ứng từ giảo nghịch, được giải bằng phương pháp lặp Newton-Raphson </w:t>
      </w:r>
      <w:r>
        <w:rPr>
          <w:szCs w:val="24"/>
          <w:lang w:val="it-IT"/>
        </w:rPr>
        <w:fldChar w:fldCharType="begin" w:fldLock="1"/>
      </w:r>
      <w:r w:rsidR="006B6B5A">
        <w:rPr>
          <w:szCs w:val="24"/>
          <w:lang w:val="it-IT"/>
        </w:rPr>
        <w:instrText>ADDIN CSL_CITATION { "citationItems" : [ { "id" : "ITEM-1", "itemData" : { "author" : [ { "dropping-particle" : "", "family" : "aaa \u0110\u1eb7ng V\u0103n \u0110\u00e0o - L\u00ea V\u0103n Doanh", "given" : "", "non-dropping-particle" : "", "parse-names" : false, "suffix" : "" } ], "container-title" : "KHKT", "id" : "ITEM-1", "issued" : { "date-parts" : [ [ "2001" ] ] }, "title" : "C\u00e1c ph\u01b0\u01a1ng ph\u00e1p hi\u1ec7n \u0111\u1ea1i trong nghi\u00ean c\u1ee9u t\u00ednh to\u00e1n thi\u1ebft k\u1ebf k \u1ef9 thu\u1eadt \u0111i\u1ec7n, Nxb Khoa h\u1ecdc v\u00e0 k \u1ef9 thu\u1eadt, H\u00e0 N\u1ed9i.", "type" : "article-journal" }, "uris" : [ "http://www.mendeley.com/documents/?uuid=c16dc360-b451-4a6b-96a5-20833c39ac89" ] } ], "mendeley" : { "previouslyFormattedCitation" : "[16]" }, "properties" : { "noteIndex" : 0 }, "schema" : "https://github.com/citation-style-language/schema/raw/master/csl-citation.json" }</w:instrText>
      </w:r>
      <w:r>
        <w:rPr>
          <w:szCs w:val="24"/>
          <w:lang w:val="it-IT"/>
        </w:rPr>
        <w:fldChar w:fldCharType="separate"/>
      </w:r>
      <w:r w:rsidR="00ED4690" w:rsidRPr="00ED4690">
        <w:rPr>
          <w:noProof/>
          <w:szCs w:val="24"/>
          <w:lang w:val="it-IT"/>
        </w:rPr>
        <w:t>[16]</w:t>
      </w:r>
      <w:r>
        <w:rPr>
          <w:szCs w:val="24"/>
          <w:lang w:val="it-IT"/>
        </w:rPr>
        <w:fldChar w:fldCharType="end"/>
      </w:r>
      <w:r w:rsidR="00D64CA5">
        <w:rPr>
          <w:szCs w:val="24"/>
          <w:lang w:val="it-IT"/>
        </w:rPr>
        <w:t xml:space="preserve"> (lưu đồ giải thuật như hình 4)</w:t>
      </w:r>
      <w:r>
        <w:rPr>
          <w:szCs w:val="24"/>
          <w:lang w:val="it-IT"/>
        </w:rPr>
        <w:t xml:space="preserve">, chương tình tính toán từ thế véc tơ </w:t>
      </w:r>
      <w:r w:rsidRPr="00D85678">
        <w:rPr>
          <w:b/>
          <w:szCs w:val="24"/>
          <w:lang w:val="it-IT"/>
        </w:rPr>
        <w:t>A</w:t>
      </w:r>
      <w:r>
        <w:rPr>
          <w:szCs w:val="24"/>
          <w:lang w:val="it-IT"/>
        </w:rPr>
        <w:t xml:space="preserve"> và chuyển vị </w:t>
      </w:r>
      <w:r w:rsidRPr="00D85678">
        <w:rPr>
          <w:b/>
          <w:szCs w:val="24"/>
          <w:lang w:val="it-IT"/>
        </w:rPr>
        <w:t>u</w:t>
      </w:r>
      <w:r>
        <w:rPr>
          <w:b/>
          <w:szCs w:val="24"/>
          <w:lang w:val="it-IT"/>
        </w:rPr>
        <w:t xml:space="preserve"> </w:t>
      </w:r>
      <w:r w:rsidRPr="00964EDE">
        <w:rPr>
          <w:szCs w:val="24"/>
          <w:lang w:val="it-IT"/>
        </w:rPr>
        <w:t xml:space="preserve">được </w:t>
      </w:r>
      <w:r>
        <w:rPr>
          <w:szCs w:val="24"/>
          <w:lang w:val="it-IT"/>
        </w:rPr>
        <w:t>kết hợp giữa hai phần mềm matlab và excel</w:t>
      </w:r>
      <w:r w:rsidRPr="00964EDE">
        <w:rPr>
          <w:szCs w:val="24"/>
          <w:lang w:val="it-IT"/>
        </w:rPr>
        <w:t>.</w:t>
      </w:r>
      <w:r>
        <w:rPr>
          <w:szCs w:val="24"/>
          <w:lang w:val="it-IT"/>
        </w:rPr>
        <w:t xml:space="preserve"> </w:t>
      </w:r>
    </w:p>
    <w:p w:rsidR="00A12836" w:rsidRDefault="00A12836" w:rsidP="00D64CA5">
      <w:pPr>
        <w:rPr>
          <w:lang w:val="it-IT"/>
        </w:rPr>
      </w:pPr>
      <w:r w:rsidRPr="00A13A03">
        <w:rPr>
          <w:lang w:val="it-IT"/>
        </w:rPr>
        <w:t xml:space="preserve">Tính toán mối liên hệ </w:t>
      </w:r>
      <w:r>
        <w:rPr>
          <w:lang w:val="it-IT"/>
        </w:rPr>
        <w:t xml:space="preserve">giữa </w:t>
      </w:r>
      <w:r w:rsidRPr="00A13A03">
        <w:rPr>
          <w:lang w:val="it-IT"/>
        </w:rPr>
        <w:t xml:space="preserve">cơ </w:t>
      </w:r>
      <w:r>
        <w:rPr>
          <w:lang w:val="it-IT"/>
        </w:rPr>
        <w:t xml:space="preserve">và </w:t>
      </w:r>
      <w:r w:rsidRPr="00A13A03">
        <w:rPr>
          <w:lang w:val="it-IT"/>
        </w:rPr>
        <w:t xml:space="preserve">từ </w:t>
      </w:r>
      <w:r>
        <w:rPr>
          <w:lang w:val="it-IT"/>
        </w:rPr>
        <w:t>khi xét đến</w:t>
      </w:r>
      <w:r w:rsidRPr="00A13A03">
        <w:rPr>
          <w:lang w:val="it-IT"/>
        </w:rPr>
        <w:t xml:space="preserve"> hiệu ứng từ giảo </w:t>
      </w:r>
      <w:r>
        <w:rPr>
          <w:lang w:val="it-IT"/>
        </w:rPr>
        <w:t xml:space="preserve">nghịch </w:t>
      </w:r>
      <w:r w:rsidRPr="00A13A03">
        <w:rPr>
          <w:lang w:val="it-IT"/>
        </w:rPr>
        <w:t xml:space="preserve">được </w:t>
      </w:r>
      <w:r>
        <w:rPr>
          <w:lang w:val="it-IT"/>
        </w:rPr>
        <w:t>thể hiện</w:t>
      </w:r>
      <w:r w:rsidRPr="00A13A03">
        <w:rPr>
          <w:lang w:val="it-IT"/>
        </w:rPr>
        <w:t xml:space="preserve"> bằng lưu đồ giải thuật </w:t>
      </w:r>
      <w:r w:rsidR="006354BE">
        <w:rPr>
          <w:lang w:val="it-IT"/>
        </w:rPr>
        <w:lastRenderedPageBreak/>
        <w:t xml:space="preserve">như </w:t>
      </w:r>
      <w:r w:rsidRPr="00A13A03">
        <w:rPr>
          <w:lang w:val="it-IT"/>
        </w:rPr>
        <w:t>sau:</w:t>
      </w:r>
    </w:p>
    <w:p w:rsidR="00A12836" w:rsidRDefault="00A12836" w:rsidP="00A12836">
      <w:pPr>
        <w:pStyle w:val="Mucnho2"/>
        <w:jc w:val="center"/>
        <w:rPr>
          <w:i w:val="0"/>
          <w:szCs w:val="24"/>
          <w:lang w:val="it-IT"/>
        </w:rPr>
      </w:pPr>
      <w:r w:rsidRPr="00A93544">
        <w:rPr>
          <w:noProof/>
        </w:rPr>
        <w:drawing>
          <wp:inline distT="0" distB="0" distL="0" distR="0" wp14:anchorId="5A144E94" wp14:editId="58175B0E">
            <wp:extent cx="2280931" cy="2586125"/>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282276" cy="2587650"/>
                    </a:xfrm>
                    <a:prstGeom prst="rect">
                      <a:avLst/>
                    </a:prstGeom>
                    <a:noFill/>
                    <a:ln>
                      <a:noFill/>
                    </a:ln>
                  </pic:spPr>
                </pic:pic>
              </a:graphicData>
            </a:graphic>
          </wp:inline>
        </w:drawing>
      </w:r>
    </w:p>
    <w:p w:rsidR="00A12836" w:rsidRPr="00A12836" w:rsidRDefault="00A12836" w:rsidP="00A12836">
      <w:pPr>
        <w:pStyle w:val="Caption"/>
        <w:rPr>
          <w:lang w:val="it-IT"/>
        </w:rPr>
      </w:pPr>
      <w:bookmarkStart w:id="4" w:name="_Toc440206974"/>
      <w:r w:rsidRPr="00A12836">
        <w:rPr>
          <w:b/>
          <w:lang w:val="it-IT"/>
        </w:rPr>
        <w:t xml:space="preserve">Hình </w:t>
      </w:r>
      <w:r w:rsidR="00E65451">
        <w:rPr>
          <w:b/>
          <w:lang w:val="it-IT"/>
        </w:rPr>
        <w:t>4</w:t>
      </w:r>
      <w:r w:rsidRPr="00A12836">
        <w:rPr>
          <w:b/>
          <w:lang w:val="it-IT"/>
        </w:rPr>
        <w:t>.</w:t>
      </w:r>
      <w:r w:rsidRPr="00A12836">
        <w:rPr>
          <w:lang w:val="it-IT"/>
        </w:rPr>
        <w:t xml:space="preserve"> Lưu đồ giải thuật tính toán khi xét đến hiệu ứng từ giảo nghịch</w:t>
      </w:r>
      <w:bookmarkEnd w:id="4"/>
    </w:p>
    <w:p w:rsidR="00A12836" w:rsidRDefault="00E65451" w:rsidP="00E65451">
      <w:pPr>
        <w:ind w:firstLine="0"/>
        <w:rPr>
          <w:b/>
          <w:szCs w:val="22"/>
          <w:lang w:val="it-IT"/>
        </w:rPr>
      </w:pPr>
      <w:r w:rsidRPr="00E65451">
        <w:rPr>
          <w:b/>
          <w:szCs w:val="22"/>
          <w:lang w:val="it-IT"/>
        </w:rPr>
        <w:t>3.KẾT QUẢ KHẢO SÁT TRÊN MÔ HÌNH TOÁN</w:t>
      </w:r>
    </w:p>
    <w:p w:rsidR="00227BC4" w:rsidRDefault="00227BC4" w:rsidP="00227BC4">
      <w:pPr>
        <w:ind w:firstLine="0"/>
        <w:rPr>
          <w:b/>
          <w:szCs w:val="22"/>
          <w:lang w:val="it-IT"/>
        </w:rPr>
      </w:pPr>
      <w:r>
        <w:rPr>
          <w:b/>
          <w:szCs w:val="22"/>
          <w:lang w:val="it-IT"/>
        </w:rPr>
        <w:t>3</w:t>
      </w:r>
      <w:r w:rsidRPr="00227BC4">
        <w:rPr>
          <w:b/>
          <w:szCs w:val="22"/>
          <w:lang w:val="it-IT"/>
        </w:rPr>
        <w:t xml:space="preserve">.1. </w:t>
      </w:r>
      <w:r>
        <w:rPr>
          <w:b/>
          <w:szCs w:val="22"/>
          <w:lang w:val="it-IT"/>
        </w:rPr>
        <w:t xml:space="preserve">Biến dạng và chuyển vị do lực từ và lực từ giảo </w:t>
      </w:r>
    </w:p>
    <w:p w:rsidR="00B7343A" w:rsidRDefault="00227BC4" w:rsidP="00227BC4">
      <w:pPr>
        <w:rPr>
          <w:lang w:val="it-IT"/>
        </w:rPr>
      </w:pPr>
      <w:r w:rsidRPr="00227BC4">
        <w:rPr>
          <w:b/>
          <w:szCs w:val="22"/>
          <w:lang w:val="it-IT"/>
        </w:rPr>
        <w:t xml:space="preserve"> </w:t>
      </w:r>
      <w:r w:rsidR="00A12836">
        <w:rPr>
          <w:lang w:val="it-IT"/>
        </w:rPr>
        <w:t>Ứ</w:t>
      </w:r>
      <w:r w:rsidR="00A12836" w:rsidRPr="000B0C20">
        <w:rPr>
          <w:lang w:val="it-IT"/>
        </w:rPr>
        <w:t xml:space="preserve">ng suất ngoài </w:t>
      </w:r>
      <w:r w:rsidR="00A12836" w:rsidRPr="0005623F">
        <w:rPr>
          <w:lang w:val="it-IT"/>
        </w:rPr>
        <w:t>σ</w:t>
      </w:r>
      <w:r w:rsidR="00A12836" w:rsidRPr="0005623F">
        <w:rPr>
          <w:vertAlign w:val="subscript"/>
          <w:lang w:val="it-IT"/>
        </w:rPr>
        <w:t>elast//</w:t>
      </w:r>
      <w:r w:rsidR="00A12836" w:rsidRPr="000B0C20">
        <w:rPr>
          <w:rFonts w:ascii="Calibri" w:hAnsi="Calibri" w:cs="Calibri"/>
          <w:lang w:val="it-IT"/>
        </w:rPr>
        <w:t xml:space="preserve"> </w:t>
      </w:r>
      <w:r w:rsidR="00A12836" w:rsidRPr="000B0C20">
        <w:rPr>
          <w:lang w:val="it-IT"/>
        </w:rPr>
        <w:t>=</w:t>
      </w:r>
      <w:r w:rsidR="00A12836">
        <w:rPr>
          <w:lang w:val="it-IT"/>
        </w:rPr>
        <w:t xml:space="preserve"> </w:t>
      </w:r>
      <w:r w:rsidR="00A12836" w:rsidRPr="00F95CC4">
        <w:rPr>
          <w:position w:val="-4"/>
          <w:lang w:val="it-IT"/>
        </w:rPr>
        <w:object w:dxaOrig="200" w:dyaOrig="160">
          <v:shape id="_x0000_i1067" type="#_x0000_t75" style="width:11.25pt;height:8.25pt" o:ole="">
            <v:imagedata r:id="rId101" o:title=""/>
          </v:shape>
          <o:OLEObject Type="Embed" ProgID="Equation.DSMT4" ShapeID="_x0000_i1067" DrawAspect="Content" ObjectID="_1537000519" r:id="rId102"/>
        </w:object>
      </w:r>
      <w:r w:rsidR="00A12836">
        <w:rPr>
          <w:lang w:val="it-IT"/>
        </w:rPr>
        <w:t xml:space="preserve"> 1,23 </w:t>
      </w:r>
      <w:r w:rsidR="00A12836" w:rsidRPr="000B0C20">
        <w:rPr>
          <w:lang w:val="it-IT"/>
        </w:rPr>
        <w:t xml:space="preserve">MPa được lấy từ kết quả tính toán, </w:t>
      </w:r>
      <w:r w:rsidR="005051A3">
        <w:rPr>
          <w:lang w:val="it-IT"/>
        </w:rPr>
        <w:t>m</w:t>
      </w:r>
      <w:r w:rsidR="005051A3" w:rsidRPr="000B53C2">
        <w:rPr>
          <w:lang w:val="it-IT"/>
        </w:rPr>
        <w:t xml:space="preserve">ô hình toán được khảo sát trên MBA lõi </w:t>
      </w:r>
      <w:r w:rsidR="005051A3">
        <w:rPr>
          <w:lang w:val="it-IT"/>
        </w:rPr>
        <w:t>thép</w:t>
      </w:r>
      <w:r w:rsidR="005051A3" w:rsidRPr="000B53C2">
        <w:rPr>
          <w:lang w:val="it-IT"/>
        </w:rPr>
        <w:t xml:space="preserve"> VĐH ba pha có công suất </w:t>
      </w:r>
      <w:r w:rsidR="005051A3">
        <w:rPr>
          <w:lang w:val="it-IT"/>
        </w:rPr>
        <w:t xml:space="preserve">thiết kế </w:t>
      </w:r>
      <w:r w:rsidR="005051A3" w:rsidRPr="000B53C2">
        <w:rPr>
          <w:lang w:val="it-IT"/>
        </w:rPr>
        <w:t xml:space="preserve">10kVA, điện áp </w:t>
      </w:r>
      <w:r w:rsidR="005051A3">
        <w:rPr>
          <w:lang w:val="it-IT"/>
        </w:rPr>
        <w:t>380</w:t>
      </w:r>
      <w:r w:rsidR="005051A3" w:rsidRPr="000B53C2">
        <w:rPr>
          <w:lang w:val="it-IT"/>
        </w:rPr>
        <w:t>V/</w:t>
      </w:r>
      <w:r w:rsidR="005051A3">
        <w:rPr>
          <w:lang w:val="it-IT"/>
        </w:rPr>
        <w:t>200</w:t>
      </w:r>
      <w:r w:rsidR="005051A3" w:rsidRPr="000B53C2">
        <w:rPr>
          <w:lang w:val="it-IT"/>
        </w:rPr>
        <w:t>V</w:t>
      </w:r>
      <w:r w:rsidR="005051A3">
        <w:rPr>
          <w:lang w:val="it-IT"/>
        </w:rPr>
        <w:t>, đấu Y/Y</w:t>
      </w:r>
      <w:r w:rsidR="00A12836">
        <w:rPr>
          <w:lang w:val="it-IT"/>
        </w:rPr>
        <w:t xml:space="preserve">, </w:t>
      </w:r>
      <w:r w:rsidR="005051A3" w:rsidRPr="00934805">
        <w:rPr>
          <w:szCs w:val="24"/>
          <w:lang w:val="it-IT"/>
        </w:rPr>
        <w:t>Vật liệu từ VĐH dùng chế tạo lõi thép MBA loại mã hiệu 2605SA1</w:t>
      </w:r>
      <w:r w:rsidR="005051A3" w:rsidRPr="00934805">
        <w:rPr>
          <w:b/>
          <w:i/>
          <w:color w:val="000000" w:themeColor="text1"/>
          <w:szCs w:val="24"/>
          <w:lang w:val="it-IT"/>
        </w:rPr>
        <w:t xml:space="preserve"> </w:t>
      </w:r>
      <w:r w:rsidR="005051A3" w:rsidRPr="00934805">
        <w:rPr>
          <w:color w:val="000000" w:themeColor="text1"/>
          <w:szCs w:val="24"/>
          <w:lang w:val="it-IT"/>
        </w:rPr>
        <w:t>50Hz của Hitachi</w:t>
      </w:r>
      <w:r w:rsidR="005051A3">
        <w:rPr>
          <w:color w:val="000000" w:themeColor="text1"/>
          <w:szCs w:val="24"/>
          <w:lang w:val="it-IT"/>
        </w:rPr>
        <w:t xml:space="preserve"> </w:t>
      </w:r>
      <w:r w:rsidR="005051A3" w:rsidRPr="00934805">
        <w:rPr>
          <w:color w:val="000000" w:themeColor="text1"/>
          <w:szCs w:val="24"/>
          <w:lang w:val="it-IT"/>
        </w:rPr>
        <w:t xml:space="preserve"> Metals</w:t>
      </w:r>
      <w:r w:rsidR="00A12836">
        <w:rPr>
          <w:lang w:val="it-IT"/>
        </w:rPr>
        <w:t xml:space="preserve">. </w:t>
      </w:r>
    </w:p>
    <w:p w:rsidR="008A43BB" w:rsidRDefault="008A43BB" w:rsidP="008A43BB">
      <w:pPr>
        <w:pStyle w:val="Mucnho2"/>
        <w:spacing w:before="60" w:after="60" w:line="240" w:lineRule="auto"/>
        <w:ind w:firstLine="284"/>
        <w:rPr>
          <w:rFonts w:ascii="Times New Roman" w:hAnsi="Times New Roman"/>
          <w:i w:val="0"/>
          <w:sz w:val="20"/>
          <w:szCs w:val="20"/>
          <w:lang w:val="it-IT"/>
        </w:rPr>
      </w:pPr>
      <w:r w:rsidRPr="00E65451">
        <w:rPr>
          <w:rFonts w:ascii="Times New Roman" w:hAnsi="Times New Roman"/>
          <w:i w:val="0"/>
          <w:sz w:val="20"/>
          <w:szCs w:val="20"/>
          <w:lang w:val="it-IT"/>
        </w:rPr>
        <w:t xml:space="preserve">Biến dạng và chuyển vị của lõi </w:t>
      </w:r>
      <w:r>
        <w:rPr>
          <w:rFonts w:ascii="Times New Roman" w:hAnsi="Times New Roman"/>
          <w:i w:val="0"/>
          <w:sz w:val="20"/>
          <w:szCs w:val="20"/>
          <w:lang w:val="it-IT"/>
        </w:rPr>
        <w:t xml:space="preserve">thép </w:t>
      </w:r>
      <w:r w:rsidRPr="00E65451">
        <w:rPr>
          <w:rFonts w:ascii="Times New Roman" w:hAnsi="Times New Roman"/>
          <w:i w:val="0"/>
          <w:sz w:val="20"/>
          <w:szCs w:val="20"/>
          <w:lang w:val="it-IT"/>
        </w:rPr>
        <w:t>theo cảm ứng từ B</w:t>
      </w:r>
      <w:r w:rsidR="00F90827">
        <w:rPr>
          <w:rFonts w:ascii="Times New Roman" w:hAnsi="Times New Roman"/>
          <w:i w:val="0"/>
          <w:sz w:val="20"/>
          <w:szCs w:val="20"/>
          <w:lang w:val="it-IT"/>
        </w:rPr>
        <w:t>(T)</w:t>
      </w:r>
      <w:r w:rsidRPr="00E65451">
        <w:rPr>
          <w:rFonts w:ascii="Times New Roman" w:hAnsi="Times New Roman"/>
          <w:i w:val="0"/>
          <w:sz w:val="20"/>
          <w:szCs w:val="20"/>
          <w:lang w:val="it-IT"/>
        </w:rPr>
        <w:t xml:space="preserve"> do lực từ tạo ra nhỏ hơn rất nhiều so với lực từ giảo (hình</w:t>
      </w:r>
      <w:r>
        <w:rPr>
          <w:rFonts w:ascii="Times New Roman" w:hAnsi="Times New Roman"/>
          <w:i w:val="0"/>
          <w:sz w:val="20"/>
          <w:szCs w:val="20"/>
          <w:lang w:val="it-IT"/>
        </w:rPr>
        <w:t xml:space="preserve"> </w:t>
      </w:r>
      <w:r w:rsidR="00B230FD">
        <w:rPr>
          <w:rFonts w:ascii="Times New Roman" w:hAnsi="Times New Roman"/>
          <w:i w:val="0"/>
          <w:sz w:val="20"/>
          <w:szCs w:val="20"/>
          <w:lang w:val="it-IT"/>
        </w:rPr>
        <w:t>5</w:t>
      </w:r>
      <w:r>
        <w:rPr>
          <w:rFonts w:ascii="Times New Roman" w:hAnsi="Times New Roman"/>
          <w:i w:val="0"/>
          <w:sz w:val="20"/>
          <w:szCs w:val="20"/>
          <w:lang w:val="it-IT"/>
        </w:rPr>
        <w:t xml:space="preserve"> a&amp;b), qua đó cho thấy lực từ giảo ảnh hưởng rất lớn đến độ biến dạng và chuyển vị của lõi thép, kết quả cụ thể được trình bày trong bảng 1.</w:t>
      </w:r>
    </w:p>
    <w:p w:rsidR="000922FA" w:rsidRDefault="000922FA" w:rsidP="000922FA">
      <w:pPr>
        <w:pStyle w:val="Mucnho2"/>
        <w:spacing w:after="0" w:line="240" w:lineRule="auto"/>
        <w:jc w:val="center"/>
        <w:outlineLvl w:val="9"/>
        <w:rPr>
          <w:i w:val="0"/>
          <w:szCs w:val="24"/>
          <w:lang w:val="it-IT"/>
        </w:rPr>
      </w:pPr>
      <w:r w:rsidRPr="00367DB0">
        <w:rPr>
          <w:noProof/>
        </w:rPr>
        <w:drawing>
          <wp:inline distT="0" distB="0" distL="0" distR="0" wp14:anchorId="130D1961" wp14:editId="78936A4A">
            <wp:extent cx="1424893" cy="992938"/>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24936" cy="992968"/>
                    </a:xfrm>
                    <a:prstGeom prst="rect">
                      <a:avLst/>
                    </a:prstGeom>
                    <a:noFill/>
                    <a:ln>
                      <a:noFill/>
                    </a:ln>
                  </pic:spPr>
                </pic:pic>
              </a:graphicData>
            </a:graphic>
          </wp:inline>
        </w:drawing>
      </w:r>
      <w:r w:rsidRPr="009C2F7A">
        <w:rPr>
          <w:noProof/>
        </w:rPr>
        <w:drawing>
          <wp:inline distT="0" distB="0" distL="0" distR="0" wp14:anchorId="4A6180BC" wp14:editId="19947CB3">
            <wp:extent cx="1430503" cy="10002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34846" cy="1003305"/>
                    </a:xfrm>
                    <a:prstGeom prst="rect">
                      <a:avLst/>
                    </a:prstGeom>
                    <a:noFill/>
                    <a:ln>
                      <a:noFill/>
                    </a:ln>
                  </pic:spPr>
                </pic:pic>
              </a:graphicData>
            </a:graphic>
          </wp:inline>
        </w:drawing>
      </w:r>
    </w:p>
    <w:p w:rsidR="000922FA" w:rsidRPr="00E65451" w:rsidRDefault="000922FA" w:rsidP="000922FA">
      <w:pPr>
        <w:pStyle w:val="Mucnho2"/>
        <w:numPr>
          <w:ilvl w:val="0"/>
          <w:numId w:val="27"/>
        </w:numPr>
        <w:spacing w:after="0" w:line="240" w:lineRule="auto"/>
        <w:ind w:left="709" w:hanging="283"/>
        <w:jc w:val="left"/>
        <w:rPr>
          <w:rFonts w:ascii="Times New Roman" w:hAnsi="Times New Roman"/>
          <w:sz w:val="18"/>
          <w:szCs w:val="18"/>
          <w:lang w:val="it-IT"/>
        </w:rPr>
      </w:pPr>
      <w:r w:rsidRPr="00E65451">
        <w:rPr>
          <w:rFonts w:ascii="Times New Roman" w:hAnsi="Times New Roman"/>
          <w:sz w:val="18"/>
          <w:szCs w:val="18"/>
          <w:lang w:val="it-IT"/>
        </w:rPr>
        <w:t xml:space="preserve">Biến dạng   </w:t>
      </w:r>
      <w:r>
        <w:rPr>
          <w:rFonts w:ascii="Times New Roman" w:hAnsi="Times New Roman"/>
          <w:sz w:val="18"/>
          <w:szCs w:val="18"/>
          <w:lang w:val="it-IT"/>
        </w:rPr>
        <w:t xml:space="preserve">                                 </w:t>
      </w:r>
      <w:r w:rsidRPr="00E65451">
        <w:rPr>
          <w:rFonts w:ascii="Times New Roman" w:hAnsi="Times New Roman"/>
          <w:sz w:val="18"/>
          <w:szCs w:val="18"/>
          <w:lang w:val="it-IT"/>
        </w:rPr>
        <w:t xml:space="preserve"> b) Chuyển vị</w:t>
      </w:r>
    </w:p>
    <w:p w:rsidR="000922FA" w:rsidRPr="00A12836" w:rsidRDefault="000922FA" w:rsidP="000922FA">
      <w:pPr>
        <w:pStyle w:val="Caption"/>
        <w:rPr>
          <w:lang w:val="it-IT"/>
        </w:rPr>
      </w:pPr>
      <w:bookmarkStart w:id="5" w:name="_Toc440206979"/>
      <w:r w:rsidRPr="00A12836">
        <w:rPr>
          <w:b/>
          <w:lang w:val="it-IT"/>
        </w:rPr>
        <w:t>Hình</w:t>
      </w:r>
      <w:r>
        <w:rPr>
          <w:b/>
          <w:lang w:val="it-IT"/>
        </w:rPr>
        <w:t xml:space="preserve"> 5</w:t>
      </w:r>
      <w:r w:rsidRPr="00A12836">
        <w:rPr>
          <w:b/>
          <w:lang w:val="it-IT"/>
        </w:rPr>
        <w:t>.</w:t>
      </w:r>
      <w:r w:rsidRPr="00A12836">
        <w:rPr>
          <w:lang w:val="it-IT"/>
        </w:rPr>
        <w:t xml:space="preserve"> Biến dạng do lực cơ từ (a) và chuyển vị theo thời gian (b)</w:t>
      </w:r>
      <w:bookmarkEnd w:id="5"/>
      <w:r w:rsidRPr="00A12836">
        <w:rPr>
          <w:lang w:val="it-IT"/>
        </w:rPr>
        <w:t xml:space="preserve"> </w:t>
      </w:r>
    </w:p>
    <w:p w:rsidR="00F90827" w:rsidRPr="00A12836" w:rsidRDefault="00F90827" w:rsidP="00F90827">
      <w:pPr>
        <w:pStyle w:val="Caption"/>
        <w:rPr>
          <w:lang w:val="it-IT"/>
        </w:rPr>
      </w:pPr>
      <w:r w:rsidRPr="00A12836">
        <w:rPr>
          <w:b/>
          <w:lang w:val="it-IT"/>
        </w:rPr>
        <w:t>Bảng</w:t>
      </w:r>
      <w:r>
        <w:rPr>
          <w:b/>
          <w:lang w:val="it-IT"/>
        </w:rPr>
        <w:t xml:space="preserve"> 1</w:t>
      </w:r>
      <w:r w:rsidRPr="00A12836">
        <w:rPr>
          <w:b/>
          <w:lang w:val="it-IT"/>
        </w:rPr>
        <w:t>.</w:t>
      </w:r>
      <w:r w:rsidRPr="00A12836">
        <w:rPr>
          <w:lang w:val="it-IT"/>
        </w:rPr>
        <w:t xml:space="preserve"> </w:t>
      </w:r>
      <w:r>
        <w:rPr>
          <w:lang w:val="it-IT"/>
        </w:rPr>
        <w:t>C</w:t>
      </w:r>
      <w:r w:rsidRPr="00A12836">
        <w:rPr>
          <w:lang w:val="it-IT"/>
        </w:rPr>
        <w:t xml:space="preserve">huyển vị </w:t>
      </w:r>
      <w:r>
        <w:rPr>
          <w:lang w:val="it-IT"/>
        </w:rPr>
        <w:t xml:space="preserve">và biến dạng </w:t>
      </w:r>
      <w:r w:rsidRPr="00A12836">
        <w:rPr>
          <w:lang w:val="it-IT"/>
        </w:rPr>
        <w:t xml:space="preserve">do </w:t>
      </w:r>
      <w:r>
        <w:rPr>
          <w:lang w:val="it-IT"/>
        </w:rPr>
        <w:t>lực từ và lực từ giảo gây ra trên lõi thép MBA VĐH</w:t>
      </w:r>
    </w:p>
    <w:tbl>
      <w:tblPr>
        <w:tblStyle w:val="TableGrid"/>
        <w:tblW w:w="0" w:type="auto"/>
        <w:jc w:val="center"/>
        <w:tblLook w:val="04A0" w:firstRow="1" w:lastRow="0" w:firstColumn="1" w:lastColumn="0" w:noHBand="0" w:noVBand="1"/>
      </w:tblPr>
      <w:tblGrid>
        <w:gridCol w:w="1657"/>
        <w:gridCol w:w="1260"/>
        <w:gridCol w:w="1417"/>
      </w:tblGrid>
      <w:tr w:rsidR="00F90827" w:rsidRPr="0060746F" w:rsidTr="00534283">
        <w:trPr>
          <w:trHeight w:val="529"/>
          <w:jc w:val="center"/>
        </w:trPr>
        <w:tc>
          <w:tcPr>
            <w:tcW w:w="1657" w:type="dxa"/>
            <w:tcBorders>
              <w:tl2br w:val="nil"/>
            </w:tcBorders>
            <w:vAlign w:val="center"/>
          </w:tcPr>
          <w:p w:rsidR="00F90827" w:rsidRPr="004A509A" w:rsidRDefault="00F90827" w:rsidP="00243A8A">
            <w:pPr>
              <w:spacing w:after="0"/>
              <w:ind w:firstLine="0"/>
              <w:jc w:val="center"/>
              <w:rPr>
                <w:rFonts w:asciiTheme="minorHAnsi" w:hAnsiTheme="minorHAnsi" w:cstheme="minorHAnsi"/>
                <w:szCs w:val="20"/>
                <w:lang w:val="it-IT"/>
              </w:rPr>
            </w:pPr>
            <w:r w:rsidRPr="004A509A">
              <w:rPr>
                <w:rFonts w:asciiTheme="minorHAnsi" w:hAnsiTheme="minorHAnsi" w:cstheme="minorHAnsi"/>
                <w:szCs w:val="20"/>
                <w:lang w:val="it-IT"/>
              </w:rPr>
              <w:t>Mô tả</w:t>
            </w:r>
          </w:p>
        </w:tc>
        <w:tc>
          <w:tcPr>
            <w:tcW w:w="1260" w:type="dxa"/>
            <w:vAlign w:val="center"/>
          </w:tcPr>
          <w:p w:rsidR="00F90827" w:rsidRPr="004A509A" w:rsidRDefault="00534283" w:rsidP="00534283">
            <w:pPr>
              <w:ind w:firstLine="0"/>
              <w:jc w:val="center"/>
              <w:rPr>
                <w:rFonts w:asciiTheme="minorHAnsi" w:hAnsiTheme="minorHAnsi" w:cstheme="minorHAnsi"/>
                <w:szCs w:val="20"/>
                <w:lang w:val="it-IT"/>
              </w:rPr>
            </w:pPr>
            <w:r>
              <w:rPr>
                <w:rFonts w:asciiTheme="minorHAnsi" w:hAnsiTheme="minorHAnsi" w:cstheme="minorHAnsi"/>
                <w:szCs w:val="20"/>
                <w:lang w:val="it-IT"/>
              </w:rPr>
              <w:t>Ảnh hưởng bởi l</w:t>
            </w:r>
            <w:r w:rsidR="00F90827">
              <w:rPr>
                <w:rFonts w:asciiTheme="minorHAnsi" w:hAnsiTheme="minorHAnsi" w:cstheme="minorHAnsi"/>
                <w:szCs w:val="20"/>
                <w:lang w:val="it-IT"/>
              </w:rPr>
              <w:t>ực từ</w:t>
            </w:r>
          </w:p>
        </w:tc>
        <w:tc>
          <w:tcPr>
            <w:tcW w:w="1417" w:type="dxa"/>
            <w:vAlign w:val="center"/>
          </w:tcPr>
          <w:p w:rsidR="00F90827" w:rsidRPr="004A509A" w:rsidRDefault="00534283" w:rsidP="00534283">
            <w:pPr>
              <w:ind w:firstLine="0"/>
              <w:jc w:val="center"/>
              <w:rPr>
                <w:rFonts w:asciiTheme="minorHAnsi" w:hAnsiTheme="minorHAnsi" w:cstheme="minorHAnsi"/>
                <w:szCs w:val="20"/>
                <w:lang w:val="it-IT"/>
              </w:rPr>
            </w:pPr>
            <w:r w:rsidRPr="00534283">
              <w:rPr>
                <w:rFonts w:asciiTheme="minorHAnsi" w:hAnsiTheme="minorHAnsi" w:cstheme="minorHAnsi"/>
                <w:szCs w:val="20"/>
                <w:lang w:val="it-IT"/>
              </w:rPr>
              <w:t xml:space="preserve">Ảnh hưởng bởi </w:t>
            </w:r>
            <w:r>
              <w:rPr>
                <w:rFonts w:asciiTheme="minorHAnsi" w:hAnsiTheme="minorHAnsi" w:cstheme="minorHAnsi"/>
                <w:szCs w:val="20"/>
                <w:lang w:val="it-IT"/>
              </w:rPr>
              <w:t>l</w:t>
            </w:r>
            <w:r w:rsidR="00F90827">
              <w:rPr>
                <w:rFonts w:asciiTheme="minorHAnsi" w:hAnsiTheme="minorHAnsi" w:cstheme="minorHAnsi"/>
                <w:szCs w:val="20"/>
                <w:lang w:val="it-IT"/>
              </w:rPr>
              <w:t>ực từ giảo</w:t>
            </w:r>
          </w:p>
        </w:tc>
      </w:tr>
      <w:tr w:rsidR="00F90827" w:rsidRPr="004A509A" w:rsidTr="00534283">
        <w:trPr>
          <w:jc w:val="center"/>
        </w:trPr>
        <w:tc>
          <w:tcPr>
            <w:tcW w:w="1657" w:type="dxa"/>
            <w:tcBorders>
              <w:tl2br w:val="nil"/>
            </w:tcBorders>
            <w:vAlign w:val="center"/>
          </w:tcPr>
          <w:p w:rsidR="00F90827" w:rsidRPr="004A509A" w:rsidRDefault="00F90827" w:rsidP="00243A8A">
            <w:pPr>
              <w:ind w:firstLine="0"/>
              <w:rPr>
                <w:rFonts w:asciiTheme="minorHAnsi" w:hAnsiTheme="minorHAnsi" w:cstheme="minorHAnsi"/>
                <w:szCs w:val="20"/>
                <w:lang w:val="it-IT"/>
              </w:rPr>
            </w:pPr>
            <w:r w:rsidRPr="004A509A">
              <w:rPr>
                <w:rFonts w:asciiTheme="minorHAnsi" w:hAnsiTheme="minorHAnsi" w:cstheme="minorHAnsi"/>
                <w:szCs w:val="20"/>
                <w:lang w:val="it-IT"/>
              </w:rPr>
              <w:t>Chuyển vị (μm)</w:t>
            </w:r>
          </w:p>
        </w:tc>
        <w:tc>
          <w:tcPr>
            <w:tcW w:w="1260" w:type="dxa"/>
            <w:vAlign w:val="center"/>
          </w:tcPr>
          <w:p w:rsidR="00F90827" w:rsidRPr="004A509A" w:rsidRDefault="00F90827" w:rsidP="00243A8A">
            <w:pPr>
              <w:ind w:firstLine="0"/>
              <w:jc w:val="center"/>
              <w:rPr>
                <w:rFonts w:asciiTheme="minorHAnsi" w:hAnsiTheme="minorHAnsi" w:cstheme="minorHAnsi"/>
                <w:szCs w:val="20"/>
                <w:lang w:val="it-IT"/>
              </w:rPr>
            </w:pPr>
            <w:r>
              <w:rPr>
                <w:rFonts w:asciiTheme="minorHAnsi" w:hAnsiTheme="minorHAnsi" w:cstheme="minorHAnsi"/>
                <w:szCs w:val="20"/>
                <w:lang w:val="it-IT"/>
              </w:rPr>
              <w:t>0,51</w:t>
            </w:r>
          </w:p>
        </w:tc>
        <w:tc>
          <w:tcPr>
            <w:tcW w:w="1417" w:type="dxa"/>
            <w:vAlign w:val="center"/>
          </w:tcPr>
          <w:p w:rsidR="00F90827" w:rsidRPr="004A509A" w:rsidRDefault="00F90827" w:rsidP="00243A8A">
            <w:pPr>
              <w:ind w:firstLine="0"/>
              <w:jc w:val="center"/>
              <w:rPr>
                <w:rFonts w:asciiTheme="minorHAnsi" w:hAnsiTheme="minorHAnsi" w:cstheme="minorHAnsi"/>
                <w:szCs w:val="20"/>
                <w:lang w:val="it-IT"/>
              </w:rPr>
            </w:pPr>
            <w:r>
              <w:rPr>
                <w:rFonts w:asciiTheme="minorHAnsi" w:hAnsiTheme="minorHAnsi" w:cstheme="minorHAnsi"/>
                <w:szCs w:val="20"/>
                <w:lang w:val="it-IT"/>
              </w:rPr>
              <w:t>6,05</w:t>
            </w:r>
          </w:p>
        </w:tc>
      </w:tr>
      <w:tr w:rsidR="00F90827" w:rsidRPr="004A509A" w:rsidTr="00534283">
        <w:trPr>
          <w:jc w:val="center"/>
        </w:trPr>
        <w:tc>
          <w:tcPr>
            <w:tcW w:w="1657" w:type="dxa"/>
            <w:tcBorders>
              <w:tl2br w:val="nil"/>
            </w:tcBorders>
            <w:vAlign w:val="center"/>
          </w:tcPr>
          <w:p w:rsidR="00F90827" w:rsidRPr="004A509A" w:rsidRDefault="00F90827" w:rsidP="00243A8A">
            <w:pPr>
              <w:ind w:firstLine="0"/>
              <w:rPr>
                <w:rFonts w:asciiTheme="minorHAnsi" w:hAnsiTheme="minorHAnsi" w:cstheme="minorHAnsi"/>
                <w:szCs w:val="20"/>
                <w:lang w:val="it-IT"/>
              </w:rPr>
            </w:pPr>
            <w:r>
              <w:rPr>
                <w:rFonts w:asciiTheme="minorHAnsi" w:hAnsiTheme="minorHAnsi" w:cstheme="minorHAnsi"/>
                <w:szCs w:val="20"/>
                <w:lang w:val="it-IT"/>
              </w:rPr>
              <w:t xml:space="preserve"> </w:t>
            </w:r>
            <w:r w:rsidRPr="004A509A">
              <w:rPr>
                <w:rFonts w:asciiTheme="minorHAnsi" w:hAnsiTheme="minorHAnsi" w:cstheme="minorHAnsi"/>
                <w:szCs w:val="20"/>
                <w:lang w:val="it-IT"/>
              </w:rPr>
              <w:t>Biến dạng (μm/m)</w:t>
            </w:r>
          </w:p>
        </w:tc>
        <w:tc>
          <w:tcPr>
            <w:tcW w:w="1260" w:type="dxa"/>
            <w:vAlign w:val="center"/>
          </w:tcPr>
          <w:p w:rsidR="00F90827" w:rsidRPr="004A509A" w:rsidRDefault="00F90827" w:rsidP="00F90827">
            <w:pPr>
              <w:ind w:firstLine="0"/>
              <w:jc w:val="center"/>
              <w:rPr>
                <w:rFonts w:asciiTheme="minorHAnsi" w:hAnsiTheme="minorHAnsi" w:cstheme="minorHAnsi"/>
                <w:szCs w:val="20"/>
                <w:lang w:val="it-IT"/>
              </w:rPr>
            </w:pPr>
            <w:r>
              <w:rPr>
                <w:rFonts w:asciiTheme="minorHAnsi" w:hAnsiTheme="minorHAnsi" w:cstheme="minorHAnsi"/>
                <w:szCs w:val="20"/>
                <w:lang w:val="it-IT"/>
              </w:rPr>
              <w:t>0,46</w:t>
            </w:r>
          </w:p>
        </w:tc>
        <w:tc>
          <w:tcPr>
            <w:tcW w:w="1417" w:type="dxa"/>
            <w:vAlign w:val="center"/>
          </w:tcPr>
          <w:p w:rsidR="00F90827" w:rsidRPr="004A509A" w:rsidRDefault="00F90827" w:rsidP="00243A8A">
            <w:pPr>
              <w:ind w:firstLine="0"/>
              <w:jc w:val="center"/>
              <w:rPr>
                <w:rFonts w:asciiTheme="minorHAnsi" w:hAnsiTheme="minorHAnsi" w:cstheme="minorHAnsi"/>
                <w:szCs w:val="20"/>
                <w:lang w:val="it-IT"/>
              </w:rPr>
            </w:pPr>
            <w:r w:rsidRPr="004A509A">
              <w:rPr>
                <w:rFonts w:asciiTheme="minorHAnsi" w:hAnsiTheme="minorHAnsi" w:cstheme="minorHAnsi"/>
                <w:szCs w:val="20"/>
                <w:lang w:val="it-IT"/>
              </w:rPr>
              <w:t>1</w:t>
            </w:r>
            <w:r>
              <w:rPr>
                <w:rFonts w:asciiTheme="minorHAnsi" w:hAnsiTheme="minorHAnsi" w:cstheme="minorHAnsi"/>
                <w:szCs w:val="20"/>
                <w:lang w:val="it-IT"/>
              </w:rPr>
              <w:t>4</w:t>
            </w:r>
            <w:r w:rsidRPr="004A509A">
              <w:rPr>
                <w:rFonts w:asciiTheme="minorHAnsi" w:hAnsiTheme="minorHAnsi" w:cstheme="minorHAnsi"/>
                <w:szCs w:val="20"/>
                <w:lang w:val="it-IT"/>
              </w:rPr>
              <w:t>,</w:t>
            </w:r>
            <w:r>
              <w:rPr>
                <w:rFonts w:asciiTheme="minorHAnsi" w:hAnsiTheme="minorHAnsi" w:cstheme="minorHAnsi"/>
                <w:szCs w:val="20"/>
                <w:lang w:val="it-IT"/>
              </w:rPr>
              <w:t>7</w:t>
            </w:r>
          </w:p>
        </w:tc>
      </w:tr>
    </w:tbl>
    <w:p w:rsidR="00B230FD" w:rsidRDefault="00B230FD" w:rsidP="00BC63DE">
      <w:pPr>
        <w:rPr>
          <w:lang w:val="it-IT"/>
        </w:rPr>
      </w:pPr>
      <w:r>
        <w:rPr>
          <w:lang w:val="it-IT"/>
        </w:rPr>
        <w:t xml:space="preserve">Qua </w:t>
      </w:r>
      <w:r w:rsidR="00534283">
        <w:rPr>
          <w:lang w:val="it-IT"/>
        </w:rPr>
        <w:t xml:space="preserve">phân tích </w:t>
      </w:r>
      <w:r>
        <w:rPr>
          <w:lang w:val="it-IT"/>
        </w:rPr>
        <w:t>cho thấy, biến dạng và chuyển vị trong lõi thép của MBA VĐH chủ yếu do lực từ giảo gây ra nên</w:t>
      </w:r>
      <w:r w:rsidR="00534283">
        <w:rPr>
          <w:lang w:val="it-IT"/>
        </w:rPr>
        <w:t xml:space="preserve"> khi khảo sát biến dạng và chuyển vị tập trung phân tích </w:t>
      </w:r>
      <w:r>
        <w:rPr>
          <w:lang w:val="it-IT"/>
        </w:rPr>
        <w:t xml:space="preserve"> hiệu ứng từ giảo trên trụ từ</w:t>
      </w:r>
      <w:r w:rsidR="000922FA">
        <w:rPr>
          <w:lang w:val="it-IT"/>
        </w:rPr>
        <w:t xml:space="preserve"> (điểm A)</w:t>
      </w:r>
      <w:r>
        <w:rPr>
          <w:lang w:val="it-IT"/>
        </w:rPr>
        <w:t>, gông từ</w:t>
      </w:r>
      <w:r w:rsidR="000922FA">
        <w:rPr>
          <w:lang w:val="it-IT"/>
        </w:rPr>
        <w:t xml:space="preserve"> (điểm C)</w:t>
      </w:r>
      <w:r>
        <w:rPr>
          <w:lang w:val="it-IT"/>
        </w:rPr>
        <w:t xml:space="preserve"> và tại các góc của lõi thép</w:t>
      </w:r>
      <w:r w:rsidR="000922FA">
        <w:rPr>
          <w:lang w:val="it-IT"/>
        </w:rPr>
        <w:t xml:space="preserve"> (điểm B)</w:t>
      </w:r>
      <w:r>
        <w:rPr>
          <w:lang w:val="it-IT"/>
        </w:rPr>
        <w:t xml:space="preserve"> như hình </w:t>
      </w:r>
      <w:r w:rsidR="000922FA">
        <w:rPr>
          <w:lang w:val="it-IT"/>
        </w:rPr>
        <w:t>6</w:t>
      </w:r>
      <w:r>
        <w:rPr>
          <w:lang w:val="it-IT"/>
        </w:rPr>
        <w:t xml:space="preserve">. </w:t>
      </w:r>
    </w:p>
    <w:p w:rsidR="00B230FD" w:rsidRPr="00FA59F6" w:rsidRDefault="00B230FD" w:rsidP="00B230FD">
      <w:pPr>
        <w:jc w:val="center"/>
      </w:pPr>
      <w:r w:rsidRPr="002110D6">
        <w:rPr>
          <w:noProof/>
        </w:rPr>
        <w:lastRenderedPageBreak/>
        <w:drawing>
          <wp:inline distT="0" distB="0" distL="0" distR="0" wp14:anchorId="70808EAE" wp14:editId="0EEE9722">
            <wp:extent cx="1693147" cy="959617"/>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06876" cy="967398"/>
                    </a:xfrm>
                    <a:prstGeom prst="rect">
                      <a:avLst/>
                    </a:prstGeom>
                    <a:noFill/>
                    <a:ln>
                      <a:noFill/>
                    </a:ln>
                  </pic:spPr>
                </pic:pic>
              </a:graphicData>
            </a:graphic>
          </wp:inline>
        </w:drawing>
      </w:r>
    </w:p>
    <w:p w:rsidR="00B230FD" w:rsidRDefault="00B230FD" w:rsidP="00B230FD">
      <w:pPr>
        <w:ind w:firstLine="0"/>
        <w:jc w:val="center"/>
        <w:rPr>
          <w:i/>
          <w:sz w:val="18"/>
          <w:szCs w:val="18"/>
          <w:lang w:val="it-IT"/>
        </w:rPr>
      </w:pPr>
      <w:bookmarkStart w:id="6" w:name="_Toc440206975"/>
      <w:r w:rsidRPr="00E65451">
        <w:rPr>
          <w:b/>
          <w:i/>
          <w:sz w:val="18"/>
          <w:szCs w:val="18"/>
          <w:lang w:val="it-IT"/>
        </w:rPr>
        <w:t xml:space="preserve">Hình </w:t>
      </w:r>
      <w:r w:rsidR="000922FA">
        <w:rPr>
          <w:b/>
          <w:i/>
          <w:sz w:val="18"/>
          <w:szCs w:val="18"/>
          <w:lang w:val="it-IT"/>
        </w:rPr>
        <w:t>6</w:t>
      </w:r>
      <w:r w:rsidRPr="00E65451">
        <w:rPr>
          <w:b/>
          <w:i/>
          <w:sz w:val="18"/>
          <w:szCs w:val="18"/>
          <w:lang w:val="it-IT"/>
        </w:rPr>
        <w:t>.</w:t>
      </w:r>
      <w:r w:rsidRPr="00E65451">
        <w:rPr>
          <w:i/>
          <w:sz w:val="18"/>
          <w:szCs w:val="18"/>
          <w:lang w:val="it-IT"/>
        </w:rPr>
        <w:t xml:space="preserve"> Vị trí khảo sát trên lõi thép MBA</w:t>
      </w:r>
      <w:bookmarkEnd w:id="6"/>
    </w:p>
    <w:p w:rsidR="00227BC4" w:rsidRPr="00227BC4" w:rsidRDefault="00227BC4" w:rsidP="00227BC4">
      <w:pPr>
        <w:ind w:firstLine="0"/>
        <w:rPr>
          <w:b/>
          <w:szCs w:val="22"/>
          <w:lang w:val="it-IT"/>
        </w:rPr>
      </w:pPr>
      <w:r w:rsidRPr="00227BC4">
        <w:rPr>
          <w:b/>
          <w:szCs w:val="22"/>
          <w:lang w:val="it-IT"/>
        </w:rPr>
        <w:t>3.</w:t>
      </w:r>
      <w:r>
        <w:rPr>
          <w:b/>
          <w:szCs w:val="22"/>
          <w:lang w:val="it-IT"/>
        </w:rPr>
        <w:t>2</w:t>
      </w:r>
      <w:r w:rsidRPr="00227BC4">
        <w:rPr>
          <w:b/>
          <w:szCs w:val="22"/>
          <w:lang w:val="it-IT"/>
        </w:rPr>
        <w:t xml:space="preserve">. Biến dạng và chuyển vị </w:t>
      </w:r>
      <w:r>
        <w:rPr>
          <w:b/>
          <w:szCs w:val="22"/>
          <w:lang w:val="it-IT"/>
        </w:rPr>
        <w:t>trên trụ từ</w:t>
      </w:r>
    </w:p>
    <w:p w:rsidR="00A12836" w:rsidRDefault="00F4792C" w:rsidP="00BC63DE">
      <w:pPr>
        <w:rPr>
          <w:lang w:val="it-IT"/>
        </w:rPr>
      </w:pPr>
      <w:r w:rsidRPr="00F4792C">
        <w:rPr>
          <w:lang w:val="it-IT"/>
        </w:rPr>
        <w:t>Chuyển vị và biến dạng khảo sát trên trụ từ (tại điểm A</w:t>
      </w:r>
      <w:r w:rsidR="000922FA">
        <w:rPr>
          <w:lang w:val="it-IT"/>
        </w:rPr>
        <w:t>)</w:t>
      </w:r>
      <w:r w:rsidRPr="00F4792C">
        <w:rPr>
          <w:lang w:val="it-IT"/>
        </w:rPr>
        <w:t>, khi đó hướng dễ từ hóa theo phương y (phương của trụ từ) và hướng khó từ hóa theo p</w:t>
      </w:r>
      <w:r>
        <w:rPr>
          <w:lang w:val="it-IT"/>
        </w:rPr>
        <w:t>hương x  (phương của gông từ) và khảo sát cho</w:t>
      </w:r>
      <w:r w:rsidR="00B7343A">
        <w:rPr>
          <w:lang w:val="it-IT"/>
        </w:rPr>
        <w:t xml:space="preserve"> </w:t>
      </w:r>
      <w:r w:rsidR="00A12836">
        <w:rPr>
          <w:lang w:val="it-IT"/>
        </w:rPr>
        <w:t xml:space="preserve">trường hợp </w:t>
      </w:r>
      <w:r w:rsidR="00BC63DE">
        <w:rPr>
          <w:lang w:val="it-IT"/>
        </w:rPr>
        <w:t xml:space="preserve">không có sự tác động của ứng suất ngoài </w:t>
      </w:r>
      <w:r w:rsidR="00B7343A">
        <w:rPr>
          <w:lang w:val="it-IT"/>
        </w:rPr>
        <w:t>(σ</w:t>
      </w:r>
      <w:r w:rsidR="00B7343A" w:rsidRPr="00B7343A">
        <w:rPr>
          <w:vertAlign w:val="subscript"/>
          <w:lang w:val="it-IT"/>
        </w:rPr>
        <w:t>elast//</w:t>
      </w:r>
      <w:r w:rsidR="00B7343A">
        <w:rPr>
          <w:lang w:val="it-IT"/>
        </w:rPr>
        <w:t xml:space="preserve"> =  0MPa) </w:t>
      </w:r>
      <w:r w:rsidR="005051A3">
        <w:rPr>
          <w:lang w:val="it-IT"/>
        </w:rPr>
        <w:t xml:space="preserve">như hình </w:t>
      </w:r>
      <w:r w:rsidR="000922FA">
        <w:rPr>
          <w:lang w:val="it-IT"/>
        </w:rPr>
        <w:t>7</w:t>
      </w:r>
      <w:r w:rsidR="00B7343A">
        <w:rPr>
          <w:lang w:val="it-IT"/>
        </w:rPr>
        <w:t xml:space="preserve"> a&amp;b làm cơ sở để so sánh với kết quả k</w:t>
      </w:r>
      <w:r w:rsidR="00BC63DE">
        <w:rPr>
          <w:lang w:val="it-IT"/>
        </w:rPr>
        <w:t>hảo sát hiệu ứng từ giảo nghịch (σ</w:t>
      </w:r>
      <w:r w:rsidR="00BC63DE" w:rsidRPr="00B7343A">
        <w:rPr>
          <w:vertAlign w:val="subscript"/>
          <w:lang w:val="it-IT"/>
        </w:rPr>
        <w:t>elast//</w:t>
      </w:r>
      <w:r w:rsidR="00BC63DE">
        <w:rPr>
          <w:lang w:val="it-IT"/>
        </w:rPr>
        <w:t xml:space="preserve"> = -1,23 MPa) </w:t>
      </w:r>
      <w:r w:rsidR="009904F3">
        <w:rPr>
          <w:lang w:val="it-IT"/>
        </w:rPr>
        <w:t xml:space="preserve">như hình </w:t>
      </w:r>
      <w:r w:rsidR="000922FA">
        <w:rPr>
          <w:lang w:val="it-IT"/>
        </w:rPr>
        <w:t>8</w:t>
      </w:r>
      <w:r w:rsidR="00227BC4">
        <w:rPr>
          <w:lang w:val="it-IT"/>
        </w:rPr>
        <w:t xml:space="preserve"> </w:t>
      </w:r>
      <w:r w:rsidR="009904F3">
        <w:rPr>
          <w:lang w:val="it-IT"/>
        </w:rPr>
        <w:t xml:space="preserve">a&amp;b, kết quả so sánh được trình bày trong bảng </w:t>
      </w:r>
      <w:r w:rsidR="000922FA">
        <w:rPr>
          <w:lang w:val="it-IT"/>
        </w:rPr>
        <w:t>2</w:t>
      </w:r>
      <w:r w:rsidR="009904F3">
        <w:rPr>
          <w:lang w:val="it-IT"/>
        </w:rPr>
        <w:t>.</w:t>
      </w:r>
      <w:r w:rsidRPr="00F4792C">
        <w:rPr>
          <w:lang w:val="it-IT"/>
        </w:rPr>
        <w:t xml:space="preserve"> </w:t>
      </w:r>
    </w:p>
    <w:p w:rsidR="005D7B5C" w:rsidRDefault="007E37B9" w:rsidP="00C0135A">
      <w:pPr>
        <w:ind w:firstLine="0"/>
        <w:jc w:val="center"/>
        <w:rPr>
          <w:lang w:val="it-IT"/>
        </w:rPr>
      </w:pPr>
      <w:r w:rsidRPr="007E37B9">
        <w:rPr>
          <w:noProof/>
        </w:rPr>
        <w:drawing>
          <wp:inline distT="0" distB="0" distL="0" distR="0" wp14:anchorId="7228B8CF" wp14:editId="1F46C5A7">
            <wp:extent cx="1364731" cy="813917"/>
            <wp:effectExtent l="0" t="0" r="698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81222" cy="823752"/>
                    </a:xfrm>
                    <a:prstGeom prst="rect">
                      <a:avLst/>
                    </a:prstGeom>
                    <a:noFill/>
                    <a:ln>
                      <a:noFill/>
                    </a:ln>
                  </pic:spPr>
                </pic:pic>
              </a:graphicData>
            </a:graphic>
          </wp:inline>
        </w:drawing>
      </w:r>
      <w:r w:rsidR="00C0135A" w:rsidRPr="00C0135A">
        <w:rPr>
          <w:rFonts w:eastAsia="Calibri"/>
          <w:noProof/>
          <w:sz w:val="24"/>
          <w:szCs w:val="22"/>
        </w:rPr>
        <w:drawing>
          <wp:inline distT="0" distB="0" distL="0" distR="0" wp14:anchorId="79195315" wp14:editId="5B954E67">
            <wp:extent cx="1351503" cy="817202"/>
            <wp:effectExtent l="0" t="0" r="127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57456" cy="820802"/>
                    </a:xfrm>
                    <a:prstGeom prst="rect">
                      <a:avLst/>
                    </a:prstGeom>
                    <a:noFill/>
                    <a:ln>
                      <a:noFill/>
                    </a:ln>
                  </pic:spPr>
                </pic:pic>
              </a:graphicData>
            </a:graphic>
          </wp:inline>
        </w:drawing>
      </w:r>
    </w:p>
    <w:p w:rsidR="00C0135A" w:rsidRPr="00E65451" w:rsidRDefault="00C0135A" w:rsidP="00153580">
      <w:pPr>
        <w:pStyle w:val="Mucnho2"/>
        <w:numPr>
          <w:ilvl w:val="0"/>
          <w:numId w:val="29"/>
        </w:numPr>
        <w:spacing w:before="60" w:after="60"/>
        <w:ind w:left="709" w:hanging="349"/>
        <w:jc w:val="left"/>
        <w:rPr>
          <w:rFonts w:ascii="Times New Roman" w:hAnsi="Times New Roman"/>
          <w:sz w:val="18"/>
          <w:szCs w:val="18"/>
          <w:lang w:val="it-IT"/>
        </w:rPr>
      </w:pPr>
      <w:r w:rsidRPr="00E65451">
        <w:rPr>
          <w:rFonts w:ascii="Times New Roman" w:hAnsi="Times New Roman"/>
          <w:sz w:val="18"/>
          <w:szCs w:val="18"/>
          <w:lang w:val="it-IT"/>
        </w:rPr>
        <w:t>Biến dạ</w:t>
      </w:r>
      <w:r>
        <w:rPr>
          <w:rFonts w:ascii="Times New Roman" w:hAnsi="Times New Roman"/>
          <w:sz w:val="18"/>
          <w:szCs w:val="18"/>
          <w:lang w:val="it-IT"/>
        </w:rPr>
        <w:t xml:space="preserve">ng                                   </w:t>
      </w:r>
      <w:r w:rsidRPr="00E65451">
        <w:rPr>
          <w:rFonts w:ascii="Times New Roman" w:hAnsi="Times New Roman"/>
          <w:sz w:val="18"/>
          <w:szCs w:val="18"/>
          <w:lang w:val="it-IT"/>
        </w:rPr>
        <w:t>b) Chuyển vị</w:t>
      </w:r>
    </w:p>
    <w:p w:rsidR="00C0135A" w:rsidRPr="00A12836" w:rsidRDefault="00C0135A" w:rsidP="00C0135A">
      <w:pPr>
        <w:pStyle w:val="Caption"/>
        <w:ind w:firstLine="0"/>
        <w:rPr>
          <w:lang w:val="it-IT"/>
        </w:rPr>
      </w:pPr>
      <w:r w:rsidRPr="00A12836">
        <w:rPr>
          <w:b/>
          <w:lang w:val="it-IT"/>
        </w:rPr>
        <w:t>Hình</w:t>
      </w:r>
      <w:r>
        <w:rPr>
          <w:b/>
          <w:lang w:val="it-IT"/>
        </w:rPr>
        <w:t xml:space="preserve"> </w:t>
      </w:r>
      <w:r w:rsidR="000922FA">
        <w:rPr>
          <w:b/>
          <w:lang w:val="it-IT"/>
        </w:rPr>
        <w:t>7</w:t>
      </w:r>
      <w:r w:rsidRPr="00A12836">
        <w:rPr>
          <w:b/>
          <w:lang w:val="it-IT"/>
        </w:rPr>
        <w:t>.</w:t>
      </w:r>
      <w:r w:rsidRPr="00A12836">
        <w:rPr>
          <w:lang w:val="it-IT"/>
        </w:rPr>
        <w:t xml:space="preserve"> Đồ thị biến dạng và chuyển vị </w:t>
      </w:r>
      <w:r w:rsidR="00F4792C">
        <w:rPr>
          <w:lang w:val="it-IT"/>
        </w:rPr>
        <w:t xml:space="preserve">do hiệu ứng từ giảo nghịch </w:t>
      </w:r>
      <w:r w:rsidRPr="00A12836">
        <w:rPr>
          <w:lang w:val="it-IT"/>
        </w:rPr>
        <w:t xml:space="preserve">khảo sát tại điểm </w:t>
      </w:r>
      <w:r>
        <w:rPr>
          <w:lang w:val="it-IT"/>
        </w:rPr>
        <w:t xml:space="preserve">A </w:t>
      </w:r>
      <w:r w:rsidR="00F4792C">
        <w:rPr>
          <w:lang w:val="it-IT"/>
        </w:rPr>
        <w:t xml:space="preserve">khi </w:t>
      </w:r>
      <w:r w:rsidR="00F4792C" w:rsidRPr="00F4792C">
        <w:rPr>
          <w:lang w:val="it-IT"/>
        </w:rPr>
        <w:t>σ</w:t>
      </w:r>
      <w:r w:rsidR="00F4792C" w:rsidRPr="00F4792C">
        <w:rPr>
          <w:vertAlign w:val="subscript"/>
          <w:lang w:val="it-IT"/>
        </w:rPr>
        <w:t>elast//</w:t>
      </w:r>
      <w:r w:rsidR="00F4792C" w:rsidRPr="00F4792C">
        <w:rPr>
          <w:lang w:val="it-IT"/>
        </w:rPr>
        <w:t xml:space="preserve"> =  0MPa</w:t>
      </w:r>
      <w:r w:rsidR="00347C3C">
        <w:rPr>
          <w:lang w:val="it-IT"/>
        </w:rPr>
        <w:t>.</w:t>
      </w:r>
    </w:p>
    <w:p w:rsidR="00A12836" w:rsidRDefault="008F4C9C" w:rsidP="00E94EED">
      <w:pPr>
        <w:pStyle w:val="Mucnho2"/>
        <w:spacing w:after="0" w:line="240" w:lineRule="auto"/>
        <w:jc w:val="center"/>
        <w:rPr>
          <w:rFonts w:ascii="Times New Roman" w:hAnsi="Times New Roman"/>
          <w:i w:val="0"/>
          <w:szCs w:val="24"/>
          <w:lang w:val="it-IT"/>
        </w:rPr>
      </w:pPr>
      <w:r w:rsidRPr="008F4C9C">
        <w:rPr>
          <w:noProof/>
        </w:rPr>
        <w:drawing>
          <wp:inline distT="0" distB="0" distL="0" distR="0" wp14:anchorId="09EDB657" wp14:editId="7F78D0D0">
            <wp:extent cx="1346479" cy="874206"/>
            <wp:effectExtent l="0" t="0" r="635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61428" cy="883912"/>
                    </a:xfrm>
                    <a:prstGeom prst="rect">
                      <a:avLst/>
                    </a:prstGeom>
                    <a:noFill/>
                    <a:ln>
                      <a:noFill/>
                    </a:ln>
                  </pic:spPr>
                </pic:pic>
              </a:graphicData>
            </a:graphic>
          </wp:inline>
        </w:drawing>
      </w:r>
      <w:r w:rsidR="00A12836" w:rsidRPr="009C2F7A">
        <w:rPr>
          <w:noProof/>
        </w:rPr>
        <w:drawing>
          <wp:inline distT="0" distB="0" distL="0" distR="0" wp14:anchorId="58EFB804" wp14:editId="7F73666A">
            <wp:extent cx="1431033" cy="869182"/>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47314" cy="879071"/>
                    </a:xfrm>
                    <a:prstGeom prst="rect">
                      <a:avLst/>
                    </a:prstGeom>
                    <a:noFill/>
                    <a:ln>
                      <a:noFill/>
                    </a:ln>
                  </pic:spPr>
                </pic:pic>
              </a:graphicData>
            </a:graphic>
          </wp:inline>
        </w:drawing>
      </w:r>
    </w:p>
    <w:p w:rsidR="00A12836" w:rsidRPr="00F80FCD" w:rsidRDefault="00A12836" w:rsidP="00F80FCD">
      <w:pPr>
        <w:pStyle w:val="Mucnho2"/>
        <w:numPr>
          <w:ilvl w:val="0"/>
          <w:numId w:val="24"/>
        </w:numPr>
        <w:spacing w:after="0" w:line="240" w:lineRule="auto"/>
        <w:ind w:left="851" w:hanging="284"/>
        <w:jc w:val="left"/>
        <w:rPr>
          <w:rFonts w:ascii="Times New Roman" w:hAnsi="Times New Roman"/>
          <w:sz w:val="18"/>
          <w:szCs w:val="18"/>
          <w:lang w:val="it-IT"/>
        </w:rPr>
      </w:pPr>
      <w:r w:rsidRPr="00F80FCD">
        <w:rPr>
          <w:rFonts w:ascii="Times New Roman" w:hAnsi="Times New Roman"/>
          <w:sz w:val="18"/>
          <w:szCs w:val="18"/>
          <w:lang w:val="it-IT"/>
        </w:rPr>
        <w:t xml:space="preserve">Biến dạng    </w:t>
      </w:r>
      <w:r w:rsidR="00F80FCD" w:rsidRPr="00F80FCD">
        <w:rPr>
          <w:rFonts w:ascii="Times New Roman" w:hAnsi="Times New Roman"/>
          <w:sz w:val="18"/>
          <w:szCs w:val="18"/>
          <w:lang w:val="it-IT"/>
        </w:rPr>
        <w:t xml:space="preserve">                  </w:t>
      </w:r>
      <w:r w:rsidR="00F80FCD">
        <w:rPr>
          <w:rFonts w:ascii="Times New Roman" w:hAnsi="Times New Roman"/>
          <w:sz w:val="18"/>
          <w:szCs w:val="18"/>
          <w:lang w:val="it-IT"/>
        </w:rPr>
        <w:t xml:space="preserve">   </w:t>
      </w:r>
      <w:r w:rsidR="00F80FCD" w:rsidRPr="00F80FCD">
        <w:rPr>
          <w:rFonts w:ascii="Times New Roman" w:hAnsi="Times New Roman"/>
          <w:sz w:val="18"/>
          <w:szCs w:val="18"/>
          <w:lang w:val="it-IT"/>
        </w:rPr>
        <w:t xml:space="preserve">   </w:t>
      </w:r>
      <w:r w:rsidRPr="00F80FCD">
        <w:rPr>
          <w:rFonts w:ascii="Times New Roman" w:hAnsi="Times New Roman"/>
          <w:sz w:val="18"/>
          <w:szCs w:val="18"/>
          <w:lang w:val="it-IT"/>
        </w:rPr>
        <w:t xml:space="preserve"> b) Chuyển vị</w:t>
      </w:r>
    </w:p>
    <w:p w:rsidR="00A12836" w:rsidRPr="00A12836" w:rsidRDefault="00A12836" w:rsidP="006B6B5A">
      <w:pPr>
        <w:pStyle w:val="Caption"/>
        <w:ind w:firstLine="0"/>
        <w:rPr>
          <w:lang w:val="it-IT"/>
        </w:rPr>
      </w:pPr>
      <w:bookmarkStart w:id="7" w:name="_Toc440206976"/>
      <w:r w:rsidRPr="00A12836">
        <w:rPr>
          <w:b/>
          <w:lang w:val="it-IT"/>
        </w:rPr>
        <w:t>Hình</w:t>
      </w:r>
      <w:r w:rsidR="006B6B5A">
        <w:rPr>
          <w:b/>
          <w:lang w:val="it-IT"/>
        </w:rPr>
        <w:t xml:space="preserve"> </w:t>
      </w:r>
      <w:r w:rsidR="000922FA">
        <w:rPr>
          <w:b/>
          <w:lang w:val="it-IT"/>
        </w:rPr>
        <w:t>8</w:t>
      </w:r>
      <w:r w:rsidRPr="00A12836">
        <w:rPr>
          <w:b/>
          <w:lang w:val="it-IT"/>
        </w:rPr>
        <w:t xml:space="preserve">. </w:t>
      </w:r>
      <w:r w:rsidRPr="00A12836">
        <w:rPr>
          <w:lang w:val="it-IT"/>
        </w:rPr>
        <w:t xml:space="preserve">Đồ thị biến dạng và chuyển vị </w:t>
      </w:r>
      <w:r w:rsidR="006B6B5A">
        <w:rPr>
          <w:lang w:val="it-IT"/>
        </w:rPr>
        <w:t xml:space="preserve">do hiệu ứng từ giảo nghịch </w:t>
      </w:r>
      <w:r w:rsidRPr="00A12836">
        <w:rPr>
          <w:lang w:val="it-IT"/>
        </w:rPr>
        <w:t>khảo sát tại điểm A</w:t>
      </w:r>
      <w:bookmarkEnd w:id="7"/>
      <w:r w:rsidR="00F4792C" w:rsidRPr="00F4792C">
        <w:rPr>
          <w:lang w:val="it-IT"/>
        </w:rPr>
        <w:t xml:space="preserve"> </w:t>
      </w:r>
      <w:r w:rsidR="00F4792C">
        <w:rPr>
          <w:lang w:val="it-IT"/>
        </w:rPr>
        <w:t xml:space="preserve">khi </w:t>
      </w:r>
      <w:r w:rsidR="00F4792C" w:rsidRPr="00F4792C">
        <w:rPr>
          <w:lang w:val="it-IT"/>
        </w:rPr>
        <w:t>σ</w:t>
      </w:r>
      <w:r w:rsidR="00F4792C" w:rsidRPr="00F4792C">
        <w:rPr>
          <w:vertAlign w:val="subscript"/>
          <w:lang w:val="it-IT"/>
        </w:rPr>
        <w:t>elast//</w:t>
      </w:r>
      <w:r w:rsidR="00F4792C" w:rsidRPr="00F4792C">
        <w:rPr>
          <w:lang w:val="it-IT"/>
        </w:rPr>
        <w:t xml:space="preserve"> =  </w:t>
      </w:r>
      <w:r w:rsidR="00F4792C">
        <w:rPr>
          <w:lang w:val="it-IT"/>
        </w:rPr>
        <w:t>-1,23</w:t>
      </w:r>
      <w:r w:rsidR="00F4792C" w:rsidRPr="00F4792C">
        <w:rPr>
          <w:lang w:val="it-IT"/>
        </w:rPr>
        <w:t>MPa</w:t>
      </w:r>
    </w:p>
    <w:p w:rsidR="00A12836" w:rsidRPr="00A12836" w:rsidRDefault="00A12836" w:rsidP="006A4B62">
      <w:pPr>
        <w:pStyle w:val="Caption"/>
        <w:ind w:firstLine="0"/>
        <w:rPr>
          <w:lang w:val="it-IT"/>
        </w:rPr>
      </w:pPr>
      <w:bookmarkStart w:id="8" w:name="_Toc436812791"/>
      <w:r w:rsidRPr="00A12836">
        <w:rPr>
          <w:b/>
          <w:lang w:val="it-IT"/>
        </w:rPr>
        <w:t xml:space="preserve">Bảng </w:t>
      </w:r>
      <w:r w:rsidR="000922FA">
        <w:rPr>
          <w:b/>
          <w:lang w:val="it-IT"/>
        </w:rPr>
        <w:t>2</w:t>
      </w:r>
      <w:r w:rsidRPr="00A12836">
        <w:rPr>
          <w:b/>
          <w:lang w:val="it-IT"/>
        </w:rPr>
        <w:t>.</w:t>
      </w:r>
      <w:r w:rsidRPr="00A12836">
        <w:rPr>
          <w:lang w:val="it-IT"/>
        </w:rPr>
        <w:t xml:space="preserve"> So sánh biến dạng và chuyển vị do hiệu ứng từ giảo  nghịch trên trụ từ</w:t>
      </w:r>
      <w:bookmarkEnd w:id="8"/>
      <w:r w:rsidR="006A4B62">
        <w:rPr>
          <w:lang w:val="it-IT"/>
        </w:rPr>
        <w:t xml:space="preserve"> khi có và không có sự tác động của ứng suất ngoài.</w:t>
      </w:r>
    </w:p>
    <w:tbl>
      <w:tblPr>
        <w:tblStyle w:val="TableGrid"/>
        <w:tblW w:w="0" w:type="auto"/>
        <w:jc w:val="center"/>
        <w:tblInd w:w="-137" w:type="dxa"/>
        <w:tblLook w:val="04A0" w:firstRow="1" w:lastRow="0" w:firstColumn="1" w:lastColumn="0" w:noHBand="0" w:noVBand="1"/>
      </w:tblPr>
      <w:tblGrid>
        <w:gridCol w:w="1112"/>
        <w:gridCol w:w="1276"/>
        <w:gridCol w:w="1418"/>
        <w:gridCol w:w="827"/>
      </w:tblGrid>
      <w:tr w:rsidR="00A12836" w:rsidRPr="0060746F" w:rsidTr="006A4B62">
        <w:trPr>
          <w:trHeight w:val="758"/>
          <w:jc w:val="center"/>
        </w:trPr>
        <w:tc>
          <w:tcPr>
            <w:tcW w:w="1112" w:type="dxa"/>
            <w:tcBorders>
              <w:tl2br w:val="nil"/>
            </w:tcBorders>
            <w:vAlign w:val="center"/>
          </w:tcPr>
          <w:p w:rsidR="00A12836" w:rsidRPr="00F73A35" w:rsidRDefault="00A12836" w:rsidP="00DD00D6">
            <w:pPr>
              <w:spacing w:after="0"/>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Mô tả</w:t>
            </w:r>
          </w:p>
        </w:tc>
        <w:tc>
          <w:tcPr>
            <w:tcW w:w="1276" w:type="dxa"/>
            <w:vAlign w:val="center"/>
          </w:tcPr>
          <w:p w:rsidR="00A12836" w:rsidRPr="00F73A35" w:rsidRDefault="006A4B62" w:rsidP="009904F3">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 xml:space="preserve">Ứng suất     </w:t>
            </w:r>
            <w:r w:rsidR="00A12836" w:rsidRPr="00F73A35">
              <w:rPr>
                <w:rFonts w:asciiTheme="minorHAnsi" w:hAnsiTheme="minorHAnsi" w:cstheme="minorHAnsi"/>
                <w:sz w:val="18"/>
                <w:szCs w:val="18"/>
                <w:lang w:val="it-IT"/>
              </w:rPr>
              <w:t xml:space="preserve"> </w:t>
            </w:r>
            <w:r w:rsidR="009904F3" w:rsidRPr="00F73A35">
              <w:rPr>
                <w:rFonts w:asciiTheme="minorHAnsi" w:hAnsiTheme="minorHAnsi" w:cstheme="minorHAnsi"/>
                <w:sz w:val="18"/>
                <w:szCs w:val="18"/>
                <w:lang w:val="it-IT"/>
              </w:rPr>
              <w:t>σ</w:t>
            </w:r>
            <w:r w:rsidR="009904F3" w:rsidRPr="00F73A35">
              <w:rPr>
                <w:rFonts w:asciiTheme="minorHAnsi" w:hAnsiTheme="minorHAnsi" w:cstheme="minorHAnsi"/>
                <w:sz w:val="18"/>
                <w:szCs w:val="18"/>
                <w:vertAlign w:val="subscript"/>
                <w:lang w:val="it-IT"/>
              </w:rPr>
              <w:t>elast//</w:t>
            </w:r>
            <w:r w:rsidR="009904F3" w:rsidRPr="00F73A35">
              <w:rPr>
                <w:rFonts w:asciiTheme="minorHAnsi" w:hAnsiTheme="minorHAnsi" w:cstheme="minorHAnsi"/>
                <w:sz w:val="18"/>
                <w:szCs w:val="18"/>
                <w:lang w:val="it-IT"/>
              </w:rPr>
              <w:t xml:space="preserve"> =  0 MPa </w:t>
            </w:r>
          </w:p>
        </w:tc>
        <w:tc>
          <w:tcPr>
            <w:tcW w:w="1418" w:type="dxa"/>
            <w:vAlign w:val="center"/>
          </w:tcPr>
          <w:p w:rsidR="00F73A35" w:rsidRDefault="006A4B62" w:rsidP="00F73A35">
            <w:pPr>
              <w:ind w:left="-28" w:right="-28"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 xml:space="preserve">Ứng suất  </w:t>
            </w:r>
          </w:p>
          <w:p w:rsidR="00A12836" w:rsidRPr="00F73A35" w:rsidRDefault="006A4B62" w:rsidP="00F73A35">
            <w:pPr>
              <w:ind w:left="-28" w:right="-28"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σ</w:t>
            </w:r>
            <w:r w:rsidRPr="00F73A35">
              <w:rPr>
                <w:rFonts w:asciiTheme="minorHAnsi" w:hAnsiTheme="minorHAnsi" w:cstheme="minorHAnsi"/>
                <w:sz w:val="18"/>
                <w:szCs w:val="18"/>
                <w:vertAlign w:val="subscript"/>
                <w:lang w:val="it-IT"/>
              </w:rPr>
              <w:t>elast//</w:t>
            </w:r>
            <w:r w:rsidRPr="00F73A35">
              <w:rPr>
                <w:rFonts w:asciiTheme="minorHAnsi" w:hAnsiTheme="minorHAnsi" w:cstheme="minorHAnsi"/>
                <w:sz w:val="18"/>
                <w:szCs w:val="18"/>
                <w:lang w:val="it-IT"/>
              </w:rPr>
              <w:t xml:space="preserve"> =1,23 </w:t>
            </w:r>
            <w:r w:rsidR="002D702F" w:rsidRPr="00F73A35">
              <w:rPr>
                <w:rFonts w:asciiTheme="minorHAnsi" w:hAnsiTheme="minorHAnsi" w:cstheme="minorHAnsi"/>
                <w:sz w:val="18"/>
                <w:szCs w:val="18"/>
                <w:lang w:val="it-IT"/>
              </w:rPr>
              <w:t>M</w:t>
            </w:r>
            <w:r w:rsidRPr="00F73A35">
              <w:rPr>
                <w:rFonts w:asciiTheme="minorHAnsi" w:hAnsiTheme="minorHAnsi" w:cstheme="minorHAnsi"/>
                <w:sz w:val="18"/>
                <w:szCs w:val="18"/>
                <w:lang w:val="it-IT"/>
              </w:rPr>
              <w:t>Pa</w:t>
            </w:r>
          </w:p>
        </w:tc>
        <w:tc>
          <w:tcPr>
            <w:tcW w:w="827" w:type="dxa"/>
            <w:vAlign w:val="center"/>
          </w:tcPr>
          <w:p w:rsidR="00A12836" w:rsidRPr="00F73A35" w:rsidRDefault="00A12836" w:rsidP="002D702F">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 xml:space="preserve">Độ </w:t>
            </w:r>
            <w:r w:rsidR="002D702F" w:rsidRPr="00F73A35">
              <w:rPr>
                <w:rFonts w:asciiTheme="minorHAnsi" w:hAnsiTheme="minorHAnsi" w:cstheme="minorHAnsi"/>
                <w:sz w:val="18"/>
                <w:szCs w:val="18"/>
                <w:lang w:val="it-IT"/>
              </w:rPr>
              <w:t>giảm</w:t>
            </w:r>
            <w:r w:rsidRPr="00F73A35">
              <w:rPr>
                <w:rFonts w:asciiTheme="minorHAnsi" w:hAnsiTheme="minorHAnsi" w:cstheme="minorHAnsi"/>
                <w:sz w:val="18"/>
                <w:szCs w:val="18"/>
                <w:lang w:val="it-IT"/>
              </w:rPr>
              <w:t xml:space="preserve"> chuyển vị và biến dạng</w:t>
            </w:r>
          </w:p>
        </w:tc>
      </w:tr>
      <w:tr w:rsidR="00A12836" w:rsidRPr="002D702F" w:rsidTr="006A4B62">
        <w:trPr>
          <w:trHeight w:val="319"/>
          <w:jc w:val="center"/>
        </w:trPr>
        <w:tc>
          <w:tcPr>
            <w:tcW w:w="1112" w:type="dxa"/>
            <w:tcBorders>
              <w:tl2br w:val="nil"/>
            </w:tcBorders>
            <w:vAlign w:val="center"/>
          </w:tcPr>
          <w:p w:rsidR="00A12836" w:rsidRPr="00F73A35" w:rsidRDefault="00A12836" w:rsidP="00DD00D6">
            <w:pPr>
              <w:ind w:firstLine="0"/>
              <w:rPr>
                <w:rFonts w:asciiTheme="minorHAnsi" w:hAnsiTheme="minorHAnsi" w:cstheme="minorHAnsi"/>
                <w:sz w:val="18"/>
                <w:szCs w:val="18"/>
                <w:lang w:val="it-IT"/>
              </w:rPr>
            </w:pPr>
            <w:r w:rsidRPr="00F73A35">
              <w:rPr>
                <w:rFonts w:asciiTheme="minorHAnsi" w:hAnsiTheme="minorHAnsi" w:cstheme="minorHAnsi"/>
                <w:sz w:val="18"/>
                <w:szCs w:val="18"/>
                <w:lang w:val="it-IT"/>
              </w:rPr>
              <w:t>Chuyển vị (μm)</w:t>
            </w:r>
          </w:p>
        </w:tc>
        <w:tc>
          <w:tcPr>
            <w:tcW w:w="1276" w:type="dxa"/>
            <w:vAlign w:val="center"/>
          </w:tcPr>
          <w:p w:rsidR="00A12836" w:rsidRPr="00F73A35" w:rsidRDefault="00A12836" w:rsidP="00DD00D6">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9,522</w:t>
            </w:r>
          </w:p>
        </w:tc>
        <w:tc>
          <w:tcPr>
            <w:tcW w:w="1418" w:type="dxa"/>
            <w:vAlign w:val="center"/>
          </w:tcPr>
          <w:p w:rsidR="00A12836" w:rsidRPr="00F73A35" w:rsidRDefault="00A12836" w:rsidP="00DD00D6">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5,04</w:t>
            </w:r>
          </w:p>
        </w:tc>
        <w:tc>
          <w:tcPr>
            <w:tcW w:w="827" w:type="dxa"/>
            <w:vAlign w:val="center"/>
          </w:tcPr>
          <w:p w:rsidR="00A12836" w:rsidRPr="00F73A35" w:rsidRDefault="00A12836" w:rsidP="00DD00D6">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4,482</w:t>
            </w:r>
          </w:p>
        </w:tc>
      </w:tr>
      <w:tr w:rsidR="00A12836" w:rsidRPr="002D702F" w:rsidTr="00F73A35">
        <w:trPr>
          <w:trHeight w:val="419"/>
          <w:jc w:val="center"/>
        </w:trPr>
        <w:tc>
          <w:tcPr>
            <w:tcW w:w="1112" w:type="dxa"/>
            <w:tcBorders>
              <w:tl2br w:val="nil"/>
            </w:tcBorders>
            <w:vAlign w:val="center"/>
          </w:tcPr>
          <w:p w:rsidR="00A12836" w:rsidRPr="00F73A35" w:rsidRDefault="00A12836" w:rsidP="006A4B62">
            <w:pPr>
              <w:ind w:firstLine="0"/>
              <w:rPr>
                <w:rFonts w:asciiTheme="minorHAnsi" w:hAnsiTheme="minorHAnsi" w:cstheme="minorHAnsi"/>
                <w:sz w:val="18"/>
                <w:szCs w:val="18"/>
                <w:lang w:val="it-IT"/>
              </w:rPr>
            </w:pPr>
            <w:r w:rsidRPr="00F73A35">
              <w:rPr>
                <w:rFonts w:asciiTheme="minorHAnsi" w:hAnsiTheme="minorHAnsi" w:cstheme="minorHAnsi"/>
                <w:sz w:val="18"/>
                <w:szCs w:val="18"/>
                <w:lang w:val="it-IT"/>
              </w:rPr>
              <w:t>Biến</w:t>
            </w:r>
            <w:r w:rsidR="006A4B62" w:rsidRPr="00F73A35">
              <w:rPr>
                <w:rFonts w:asciiTheme="minorHAnsi" w:hAnsiTheme="minorHAnsi" w:cstheme="minorHAnsi"/>
                <w:sz w:val="18"/>
                <w:szCs w:val="18"/>
                <w:lang w:val="it-IT"/>
              </w:rPr>
              <w:t xml:space="preserve"> </w:t>
            </w:r>
            <w:r w:rsidRPr="00F73A35">
              <w:rPr>
                <w:rFonts w:asciiTheme="minorHAnsi" w:hAnsiTheme="minorHAnsi" w:cstheme="minorHAnsi"/>
                <w:sz w:val="18"/>
                <w:szCs w:val="18"/>
                <w:lang w:val="it-IT"/>
              </w:rPr>
              <w:t>dạng (μm/m)</w:t>
            </w:r>
          </w:p>
        </w:tc>
        <w:tc>
          <w:tcPr>
            <w:tcW w:w="1276" w:type="dxa"/>
            <w:vAlign w:val="center"/>
          </w:tcPr>
          <w:p w:rsidR="00A12836" w:rsidRPr="00F73A35" w:rsidRDefault="00A12836" w:rsidP="00DD00D6">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27</w:t>
            </w:r>
          </w:p>
        </w:tc>
        <w:tc>
          <w:tcPr>
            <w:tcW w:w="1418" w:type="dxa"/>
            <w:vAlign w:val="center"/>
          </w:tcPr>
          <w:p w:rsidR="00A12836" w:rsidRPr="00F73A35" w:rsidRDefault="00A12836" w:rsidP="00DD00D6">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15,6</w:t>
            </w:r>
          </w:p>
        </w:tc>
        <w:tc>
          <w:tcPr>
            <w:tcW w:w="827" w:type="dxa"/>
            <w:vAlign w:val="center"/>
          </w:tcPr>
          <w:p w:rsidR="00A12836" w:rsidRPr="00F73A35" w:rsidRDefault="00A12836" w:rsidP="00DD00D6">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11,4</w:t>
            </w:r>
          </w:p>
        </w:tc>
      </w:tr>
    </w:tbl>
    <w:p w:rsidR="00A12836" w:rsidRPr="00EC142E" w:rsidRDefault="00A12836" w:rsidP="00B67F25">
      <w:pPr>
        <w:rPr>
          <w:lang w:val="it-IT"/>
        </w:rPr>
      </w:pPr>
      <w:r>
        <w:rPr>
          <w:lang w:val="it-IT"/>
        </w:rPr>
        <w:t xml:space="preserve">Từ bảng </w:t>
      </w:r>
      <w:r w:rsidR="000922FA">
        <w:rPr>
          <w:lang w:val="it-IT"/>
        </w:rPr>
        <w:t>2</w:t>
      </w:r>
      <w:r>
        <w:rPr>
          <w:lang w:val="it-IT"/>
        </w:rPr>
        <w:t xml:space="preserve"> cho thấy, khi đưa ứng suất nén </w:t>
      </w:r>
      <w:r w:rsidRPr="000B0C20">
        <w:rPr>
          <w:rFonts w:ascii="Calibri" w:hAnsi="Calibri" w:cs="Calibri"/>
          <w:lang w:val="it-IT"/>
        </w:rPr>
        <w:t>σ</w:t>
      </w:r>
      <w:r>
        <w:rPr>
          <w:rFonts w:ascii="Calibri" w:hAnsi="Calibri" w:cs="Calibri"/>
          <w:vertAlign w:val="subscript"/>
          <w:lang w:val="it-IT"/>
        </w:rPr>
        <w:t>elast</w:t>
      </w:r>
      <w:r w:rsidRPr="00B75A6D">
        <w:rPr>
          <w:rFonts w:ascii="Calibri" w:hAnsi="Calibri" w:cs="Calibri"/>
          <w:vertAlign w:val="subscript"/>
          <w:lang w:val="it-IT"/>
        </w:rPr>
        <w:t>//</w:t>
      </w:r>
      <w:r w:rsidRPr="000B0C20">
        <w:rPr>
          <w:rFonts w:ascii="Calibri" w:hAnsi="Calibri" w:cs="Calibri"/>
          <w:lang w:val="it-IT"/>
        </w:rPr>
        <w:t xml:space="preserve"> </w:t>
      </w:r>
      <w:r w:rsidRPr="000B0C20">
        <w:rPr>
          <w:lang w:val="it-IT"/>
        </w:rPr>
        <w:t>=</w:t>
      </w:r>
      <w:r>
        <w:rPr>
          <w:lang w:val="it-IT"/>
        </w:rPr>
        <w:t xml:space="preserve"> </w:t>
      </w:r>
      <w:r>
        <w:rPr>
          <w:rFonts w:ascii="Calibri" w:hAnsi="Calibri" w:cs="Calibri"/>
          <w:lang w:val="it-IT"/>
        </w:rPr>
        <w:t>̶</w:t>
      </w:r>
      <w:r>
        <w:rPr>
          <w:lang w:val="it-IT"/>
        </w:rPr>
        <w:t xml:space="preserve"> 1,23 </w:t>
      </w:r>
      <w:r w:rsidRPr="000B0C20">
        <w:rPr>
          <w:lang w:val="it-IT"/>
        </w:rPr>
        <w:t>MPa</w:t>
      </w:r>
      <w:r>
        <w:rPr>
          <w:lang w:val="it-IT"/>
        </w:rPr>
        <w:t xml:space="preserve"> theo hướng song song với trụ từ thì biến dạng và chuyển vị do hiệu ứng từ giảo giảm đáng kể, chuyển vị giảm 4,482 </w:t>
      </w:r>
      <w:r>
        <w:rPr>
          <w:rFonts w:ascii="Calibri" w:hAnsi="Calibri" w:cs="Calibri"/>
          <w:lang w:val="it-IT"/>
        </w:rPr>
        <w:t>μ</w:t>
      </w:r>
      <w:r>
        <w:rPr>
          <w:lang w:val="it-IT"/>
        </w:rPr>
        <w:t xml:space="preserve">m, biến dạng giảm 11,4 </w:t>
      </w:r>
      <w:r>
        <w:rPr>
          <w:rFonts w:ascii="Calibri" w:hAnsi="Calibri" w:cs="Calibri"/>
          <w:lang w:val="it-IT"/>
        </w:rPr>
        <w:t>μ</w:t>
      </w:r>
      <w:r>
        <w:rPr>
          <w:lang w:val="it-IT"/>
        </w:rPr>
        <w:t xml:space="preserve">m/m. </w:t>
      </w:r>
    </w:p>
    <w:p w:rsidR="00022941" w:rsidRPr="00022941" w:rsidRDefault="00022941" w:rsidP="00022941">
      <w:pPr>
        <w:ind w:firstLine="0"/>
        <w:rPr>
          <w:b/>
          <w:szCs w:val="22"/>
          <w:lang w:val="it-IT"/>
        </w:rPr>
      </w:pPr>
      <w:r w:rsidRPr="00022941">
        <w:rPr>
          <w:b/>
          <w:szCs w:val="22"/>
          <w:lang w:val="it-IT"/>
        </w:rPr>
        <w:t>3.</w:t>
      </w:r>
      <w:r>
        <w:rPr>
          <w:b/>
          <w:szCs w:val="22"/>
          <w:lang w:val="it-IT"/>
        </w:rPr>
        <w:t>3</w:t>
      </w:r>
      <w:r w:rsidRPr="00022941">
        <w:rPr>
          <w:b/>
          <w:szCs w:val="22"/>
          <w:lang w:val="it-IT"/>
        </w:rPr>
        <w:t xml:space="preserve">. Biến dạng và chuyển vị </w:t>
      </w:r>
      <w:r>
        <w:rPr>
          <w:b/>
          <w:szCs w:val="22"/>
          <w:lang w:val="it-IT"/>
        </w:rPr>
        <w:t>tại góc của lõi thép</w:t>
      </w:r>
    </w:p>
    <w:p w:rsidR="00A12836" w:rsidRDefault="006B6B5A" w:rsidP="00A12836">
      <w:pPr>
        <w:rPr>
          <w:bCs/>
          <w:szCs w:val="24"/>
          <w:lang w:val="it-IT"/>
        </w:rPr>
      </w:pPr>
      <w:r>
        <w:rPr>
          <w:bCs/>
          <w:szCs w:val="24"/>
          <w:lang w:val="it-IT"/>
        </w:rPr>
        <w:t>K</w:t>
      </w:r>
      <w:r w:rsidR="00A12836" w:rsidRPr="005A2D01">
        <w:rPr>
          <w:bCs/>
          <w:szCs w:val="24"/>
          <w:lang w:val="it-IT"/>
        </w:rPr>
        <w:t xml:space="preserve">hi khảo sát tại góc của lõi thép thì biến dạng </w:t>
      </w:r>
      <w:r w:rsidR="00243A8A" w:rsidRPr="005A2D01">
        <w:rPr>
          <w:bCs/>
          <w:szCs w:val="24"/>
          <w:lang w:val="it-IT"/>
        </w:rPr>
        <w:t>theo phương x</w:t>
      </w:r>
      <w:r w:rsidR="00243A8A">
        <w:rPr>
          <w:bCs/>
          <w:szCs w:val="24"/>
          <w:lang w:val="it-IT"/>
        </w:rPr>
        <w:t xml:space="preserve"> </w:t>
      </w:r>
      <w:r w:rsidR="00243A8A" w:rsidRPr="005A2D01">
        <w:rPr>
          <w:bCs/>
          <w:szCs w:val="24"/>
          <w:lang w:val="it-IT"/>
        </w:rPr>
        <w:t xml:space="preserve">(phương của gông từ) </w:t>
      </w:r>
      <w:r w:rsidR="00243A8A" w:rsidRPr="00243A8A">
        <w:rPr>
          <w:bCs/>
          <w:szCs w:val="24"/>
          <w:lang w:val="it-IT"/>
        </w:rPr>
        <w:t>ε</w:t>
      </w:r>
      <w:r w:rsidR="00243A8A" w:rsidRPr="00243A8A">
        <w:rPr>
          <w:bCs/>
          <w:szCs w:val="24"/>
          <w:vertAlign w:val="subscript"/>
          <w:lang w:val="it-IT"/>
        </w:rPr>
        <w:t>ms</w:t>
      </w:r>
      <w:r w:rsidR="00243A8A">
        <w:rPr>
          <w:bCs/>
          <w:szCs w:val="24"/>
          <w:vertAlign w:val="subscript"/>
          <w:lang w:val="it-IT"/>
        </w:rPr>
        <w:t>-x</w:t>
      </w:r>
      <w:r w:rsidR="00F16611">
        <w:rPr>
          <w:bCs/>
          <w:szCs w:val="24"/>
          <w:lang w:val="it-IT"/>
        </w:rPr>
        <w:t xml:space="preserve"> = 12,3μm/m tại B(T) = 1,4T, </w:t>
      </w:r>
      <w:r w:rsidR="00A12836" w:rsidRPr="005A2D01">
        <w:rPr>
          <w:bCs/>
          <w:szCs w:val="24"/>
          <w:lang w:val="it-IT"/>
        </w:rPr>
        <w:t xml:space="preserve">chuyển vị </w:t>
      </w:r>
      <w:r w:rsidR="00243A8A">
        <w:rPr>
          <w:bCs/>
          <w:szCs w:val="24"/>
          <w:lang w:val="it-IT"/>
        </w:rPr>
        <w:t>u</w:t>
      </w:r>
      <w:r w:rsidR="00243A8A" w:rsidRPr="00243A8A">
        <w:rPr>
          <w:bCs/>
          <w:szCs w:val="24"/>
          <w:vertAlign w:val="subscript"/>
          <w:lang w:val="it-IT"/>
        </w:rPr>
        <w:t>m</w:t>
      </w:r>
      <w:r w:rsidR="00243A8A">
        <w:rPr>
          <w:bCs/>
          <w:szCs w:val="24"/>
          <w:vertAlign w:val="subscript"/>
          <w:lang w:val="it-IT"/>
        </w:rPr>
        <w:t>ax-x</w:t>
      </w:r>
      <w:r w:rsidR="00243A8A" w:rsidRPr="00243A8A">
        <w:rPr>
          <w:bCs/>
          <w:szCs w:val="24"/>
          <w:lang w:val="it-IT"/>
        </w:rPr>
        <w:t xml:space="preserve"> = </w:t>
      </w:r>
      <w:r w:rsidR="00243A8A">
        <w:rPr>
          <w:bCs/>
          <w:szCs w:val="24"/>
          <w:lang w:val="it-IT"/>
        </w:rPr>
        <w:t>2</w:t>
      </w:r>
      <w:r w:rsidR="00243A8A" w:rsidRPr="00243A8A">
        <w:rPr>
          <w:bCs/>
          <w:szCs w:val="24"/>
          <w:lang w:val="it-IT"/>
        </w:rPr>
        <w:t>,</w:t>
      </w:r>
      <w:r w:rsidR="00243A8A">
        <w:rPr>
          <w:bCs/>
          <w:szCs w:val="24"/>
          <w:lang w:val="it-IT"/>
        </w:rPr>
        <w:t>5</w:t>
      </w:r>
      <w:r w:rsidR="00243A8A" w:rsidRPr="00243A8A">
        <w:rPr>
          <w:bCs/>
          <w:szCs w:val="24"/>
          <w:lang w:val="it-IT"/>
        </w:rPr>
        <w:t>μm</w:t>
      </w:r>
      <w:r w:rsidR="00243A8A">
        <w:rPr>
          <w:bCs/>
          <w:szCs w:val="24"/>
          <w:lang w:val="it-IT"/>
        </w:rPr>
        <w:t xml:space="preserve"> </w:t>
      </w:r>
      <w:r w:rsidR="00A12836" w:rsidRPr="005A2D01">
        <w:rPr>
          <w:bCs/>
          <w:szCs w:val="24"/>
          <w:lang w:val="it-IT"/>
        </w:rPr>
        <w:t>lớn hơn phương y (phương của trụ từ)</w:t>
      </w:r>
      <w:r w:rsidR="008866D5">
        <w:rPr>
          <w:bCs/>
          <w:szCs w:val="24"/>
          <w:lang w:val="it-IT"/>
        </w:rPr>
        <w:t xml:space="preserve"> </w:t>
      </w:r>
      <w:r w:rsidR="00243A8A" w:rsidRPr="00243A8A">
        <w:rPr>
          <w:bCs/>
          <w:szCs w:val="24"/>
          <w:lang w:val="it-IT"/>
        </w:rPr>
        <w:t>ε</w:t>
      </w:r>
      <w:r w:rsidR="00243A8A" w:rsidRPr="00243A8A">
        <w:rPr>
          <w:bCs/>
          <w:szCs w:val="24"/>
          <w:vertAlign w:val="subscript"/>
          <w:lang w:val="it-IT"/>
        </w:rPr>
        <w:t>ms-</w:t>
      </w:r>
      <w:r w:rsidR="00243A8A">
        <w:rPr>
          <w:bCs/>
          <w:szCs w:val="24"/>
          <w:vertAlign w:val="subscript"/>
          <w:lang w:val="it-IT"/>
        </w:rPr>
        <w:t>y</w:t>
      </w:r>
      <w:r w:rsidR="00243A8A" w:rsidRPr="00243A8A">
        <w:rPr>
          <w:bCs/>
          <w:szCs w:val="24"/>
          <w:lang w:val="it-IT"/>
        </w:rPr>
        <w:t xml:space="preserve"> = </w:t>
      </w:r>
      <w:r w:rsidR="00243A8A">
        <w:rPr>
          <w:bCs/>
          <w:szCs w:val="24"/>
          <w:lang w:val="it-IT"/>
        </w:rPr>
        <w:t>4</w:t>
      </w:r>
      <w:r w:rsidR="00243A8A" w:rsidRPr="00243A8A">
        <w:rPr>
          <w:bCs/>
          <w:szCs w:val="24"/>
          <w:lang w:val="it-IT"/>
        </w:rPr>
        <w:t>,</w:t>
      </w:r>
      <w:r w:rsidR="00243A8A">
        <w:rPr>
          <w:bCs/>
          <w:szCs w:val="24"/>
          <w:lang w:val="it-IT"/>
        </w:rPr>
        <w:t>8</w:t>
      </w:r>
      <w:r w:rsidR="00243A8A" w:rsidRPr="00243A8A">
        <w:rPr>
          <w:bCs/>
          <w:szCs w:val="24"/>
          <w:lang w:val="it-IT"/>
        </w:rPr>
        <w:t>μm/m tại B(T) = 1,4T</w:t>
      </w:r>
      <w:r w:rsidR="00F16611">
        <w:rPr>
          <w:bCs/>
          <w:szCs w:val="24"/>
          <w:lang w:val="it-IT"/>
        </w:rPr>
        <w:t xml:space="preserve">, </w:t>
      </w:r>
      <w:r w:rsidR="00243A8A" w:rsidRPr="00243A8A">
        <w:rPr>
          <w:bCs/>
          <w:szCs w:val="24"/>
          <w:lang w:val="it-IT"/>
        </w:rPr>
        <w:t xml:space="preserve"> chuyển vị u</w:t>
      </w:r>
      <w:r w:rsidR="00243A8A" w:rsidRPr="00243A8A">
        <w:rPr>
          <w:bCs/>
          <w:szCs w:val="24"/>
          <w:vertAlign w:val="subscript"/>
          <w:lang w:val="it-IT"/>
        </w:rPr>
        <w:t>max-</w:t>
      </w:r>
      <w:r w:rsidR="00243A8A">
        <w:rPr>
          <w:bCs/>
          <w:szCs w:val="24"/>
          <w:vertAlign w:val="subscript"/>
          <w:lang w:val="it-IT"/>
        </w:rPr>
        <w:t>y</w:t>
      </w:r>
      <w:r w:rsidR="00243A8A">
        <w:rPr>
          <w:bCs/>
          <w:szCs w:val="24"/>
          <w:lang w:val="it-IT"/>
        </w:rPr>
        <w:t xml:space="preserve"> = 1</w:t>
      </w:r>
      <w:r w:rsidR="00243A8A" w:rsidRPr="00243A8A">
        <w:rPr>
          <w:bCs/>
          <w:szCs w:val="24"/>
          <w:lang w:val="it-IT"/>
        </w:rPr>
        <w:t>,</w:t>
      </w:r>
      <w:r w:rsidR="00F16611">
        <w:rPr>
          <w:bCs/>
          <w:szCs w:val="24"/>
          <w:lang w:val="it-IT"/>
        </w:rPr>
        <w:t>04</w:t>
      </w:r>
      <w:r w:rsidR="00243A8A" w:rsidRPr="00243A8A">
        <w:rPr>
          <w:bCs/>
          <w:szCs w:val="24"/>
          <w:lang w:val="it-IT"/>
        </w:rPr>
        <w:t xml:space="preserve">μm </w:t>
      </w:r>
      <w:r w:rsidR="00F16611">
        <w:rPr>
          <w:bCs/>
          <w:szCs w:val="24"/>
          <w:lang w:val="it-IT"/>
        </w:rPr>
        <w:t xml:space="preserve">và </w:t>
      </w:r>
      <w:r w:rsidR="008866D5">
        <w:rPr>
          <w:bCs/>
          <w:szCs w:val="24"/>
          <w:lang w:val="it-IT"/>
        </w:rPr>
        <w:t xml:space="preserve">nhỏ hơn nhiều so với trường hợp khảo sát trên trụ từ (hình </w:t>
      </w:r>
      <w:r w:rsidR="000922FA">
        <w:rPr>
          <w:bCs/>
          <w:szCs w:val="24"/>
          <w:lang w:val="it-IT"/>
        </w:rPr>
        <w:t>9</w:t>
      </w:r>
      <w:r w:rsidR="00A12836">
        <w:rPr>
          <w:bCs/>
          <w:szCs w:val="24"/>
          <w:lang w:val="it-IT"/>
        </w:rPr>
        <w:t xml:space="preserve"> a&amp;b). </w:t>
      </w:r>
    </w:p>
    <w:p w:rsidR="00022941" w:rsidRDefault="00022941" w:rsidP="00022941">
      <w:pPr>
        <w:ind w:firstLine="0"/>
        <w:jc w:val="center"/>
        <w:rPr>
          <w:lang w:val="it-IT"/>
        </w:rPr>
      </w:pPr>
      <w:r w:rsidRPr="00600A00">
        <w:rPr>
          <w:noProof/>
        </w:rPr>
        <w:lastRenderedPageBreak/>
        <w:drawing>
          <wp:inline distT="0" distB="0" distL="0" distR="0" wp14:anchorId="092CDF1B" wp14:editId="1977C62F">
            <wp:extent cx="1405192" cy="839037"/>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11021" cy="842517"/>
                    </a:xfrm>
                    <a:prstGeom prst="rect">
                      <a:avLst/>
                    </a:prstGeom>
                    <a:noFill/>
                    <a:ln>
                      <a:noFill/>
                    </a:ln>
                  </pic:spPr>
                </pic:pic>
              </a:graphicData>
            </a:graphic>
          </wp:inline>
        </w:drawing>
      </w:r>
      <w:r w:rsidRPr="004329E4">
        <w:rPr>
          <w:noProof/>
        </w:rPr>
        <w:drawing>
          <wp:inline distT="0" distB="0" distL="0" distR="0" wp14:anchorId="22FAB578" wp14:editId="07107F82">
            <wp:extent cx="1408922" cy="834013"/>
            <wp:effectExtent l="0" t="0" r="127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21462" cy="841436"/>
                    </a:xfrm>
                    <a:prstGeom prst="rect">
                      <a:avLst/>
                    </a:prstGeom>
                    <a:noFill/>
                    <a:ln>
                      <a:noFill/>
                    </a:ln>
                  </pic:spPr>
                </pic:pic>
              </a:graphicData>
            </a:graphic>
          </wp:inline>
        </w:drawing>
      </w:r>
    </w:p>
    <w:p w:rsidR="00022941" w:rsidRPr="00E65451" w:rsidRDefault="00022941" w:rsidP="00022941">
      <w:pPr>
        <w:pStyle w:val="Mucnho2"/>
        <w:numPr>
          <w:ilvl w:val="0"/>
          <w:numId w:val="25"/>
        </w:numPr>
        <w:spacing w:after="0" w:line="240" w:lineRule="auto"/>
        <w:ind w:left="709" w:hanging="283"/>
        <w:jc w:val="left"/>
        <w:rPr>
          <w:rFonts w:ascii="Times New Roman" w:hAnsi="Times New Roman"/>
          <w:sz w:val="18"/>
          <w:szCs w:val="18"/>
          <w:lang w:val="it-IT"/>
        </w:rPr>
      </w:pPr>
      <w:r w:rsidRPr="00E65451">
        <w:rPr>
          <w:rFonts w:ascii="Times New Roman" w:hAnsi="Times New Roman"/>
          <w:sz w:val="18"/>
          <w:szCs w:val="18"/>
          <w:lang w:val="it-IT"/>
        </w:rPr>
        <w:t xml:space="preserve">Biến dạng </w:t>
      </w:r>
      <w:r>
        <w:rPr>
          <w:rFonts w:ascii="Times New Roman" w:hAnsi="Times New Roman"/>
          <w:sz w:val="18"/>
          <w:szCs w:val="18"/>
          <w:lang w:val="it-IT"/>
        </w:rPr>
        <w:t xml:space="preserve">                                  </w:t>
      </w:r>
      <w:r w:rsidRPr="00E65451">
        <w:rPr>
          <w:rFonts w:ascii="Times New Roman" w:hAnsi="Times New Roman"/>
          <w:sz w:val="18"/>
          <w:szCs w:val="18"/>
          <w:lang w:val="it-IT"/>
        </w:rPr>
        <w:t>b) Chuyển vị</w:t>
      </w:r>
    </w:p>
    <w:p w:rsidR="00022941" w:rsidRPr="00A12836" w:rsidRDefault="00022941" w:rsidP="00022941">
      <w:pPr>
        <w:pStyle w:val="Caption"/>
        <w:ind w:firstLine="0"/>
        <w:rPr>
          <w:lang w:val="it-IT"/>
        </w:rPr>
      </w:pPr>
      <w:bookmarkStart w:id="9" w:name="_Toc440206977"/>
      <w:r w:rsidRPr="00A12836">
        <w:rPr>
          <w:b/>
          <w:lang w:val="it-IT"/>
        </w:rPr>
        <w:t>Hình</w:t>
      </w:r>
      <w:r>
        <w:rPr>
          <w:b/>
          <w:lang w:val="it-IT"/>
        </w:rPr>
        <w:t xml:space="preserve"> 9</w:t>
      </w:r>
      <w:r w:rsidRPr="00A12836">
        <w:rPr>
          <w:b/>
          <w:lang w:val="it-IT"/>
        </w:rPr>
        <w:t xml:space="preserve">. </w:t>
      </w:r>
      <w:r w:rsidRPr="00A12836">
        <w:rPr>
          <w:lang w:val="it-IT"/>
        </w:rPr>
        <w:t xml:space="preserve">Đồ thị biến dạng và chuyển vị  </w:t>
      </w:r>
      <w:r w:rsidRPr="006B6B5A">
        <w:rPr>
          <w:lang w:val="it-IT"/>
        </w:rPr>
        <w:t xml:space="preserve">do hiệu ứng từ giảo nghịch </w:t>
      </w:r>
      <w:r w:rsidRPr="00A12836">
        <w:rPr>
          <w:lang w:val="it-IT"/>
        </w:rPr>
        <w:t>khảo sát tại điểm B</w:t>
      </w:r>
      <w:bookmarkEnd w:id="9"/>
    </w:p>
    <w:p w:rsidR="00022941" w:rsidRPr="00022941" w:rsidRDefault="00022941" w:rsidP="00022941">
      <w:pPr>
        <w:ind w:firstLine="0"/>
        <w:rPr>
          <w:b/>
          <w:szCs w:val="22"/>
          <w:lang w:val="it-IT"/>
        </w:rPr>
      </w:pPr>
      <w:r>
        <w:rPr>
          <w:b/>
          <w:szCs w:val="22"/>
          <w:lang w:val="it-IT"/>
        </w:rPr>
        <w:t>3.4. Biến dạng và chuyển vị trên gông từ.</w:t>
      </w:r>
    </w:p>
    <w:p w:rsidR="00AC0F36" w:rsidRDefault="00A12836" w:rsidP="00F80FCD">
      <w:pPr>
        <w:pStyle w:val="Mucnho2"/>
        <w:spacing w:before="60" w:after="60" w:line="240" w:lineRule="auto"/>
        <w:ind w:firstLine="425"/>
        <w:rPr>
          <w:rFonts w:ascii="Times New Roman" w:hAnsi="Times New Roman"/>
          <w:i w:val="0"/>
          <w:sz w:val="20"/>
          <w:szCs w:val="20"/>
          <w:lang w:val="it-IT"/>
        </w:rPr>
      </w:pPr>
      <w:r w:rsidRPr="00E65451">
        <w:rPr>
          <w:rFonts w:ascii="Times New Roman" w:hAnsi="Times New Roman"/>
          <w:i w:val="0"/>
          <w:sz w:val="20"/>
          <w:szCs w:val="20"/>
          <w:lang w:val="it-IT"/>
        </w:rPr>
        <w:t>Chuyển vị và biến dạng trên gông từ tại điểm C tương tự như đã khảo sát tại điểm A trên trụ từ, khi đó hướng dễ từ hóa theo phương x</w:t>
      </w:r>
      <w:r w:rsidR="00CE5926">
        <w:rPr>
          <w:rFonts w:ascii="Times New Roman" w:hAnsi="Times New Roman"/>
          <w:i w:val="0"/>
          <w:sz w:val="20"/>
          <w:szCs w:val="20"/>
          <w:lang w:val="it-IT"/>
        </w:rPr>
        <w:t xml:space="preserve"> (phương của gông từ)</w:t>
      </w:r>
      <w:r w:rsidRPr="00E65451">
        <w:rPr>
          <w:rFonts w:ascii="Times New Roman" w:hAnsi="Times New Roman"/>
          <w:i w:val="0"/>
          <w:sz w:val="20"/>
          <w:szCs w:val="20"/>
          <w:lang w:val="it-IT"/>
        </w:rPr>
        <w:t xml:space="preserve">, </w:t>
      </w:r>
      <w:r w:rsidR="00CE5926">
        <w:rPr>
          <w:rFonts w:ascii="Times New Roman" w:hAnsi="Times New Roman"/>
          <w:i w:val="0"/>
          <w:sz w:val="20"/>
          <w:szCs w:val="20"/>
          <w:lang w:val="it-IT"/>
        </w:rPr>
        <w:t>và hướng khó từ hóa theo phương y (phương của trụ từ)</w:t>
      </w:r>
      <w:r w:rsidR="000922FA">
        <w:rPr>
          <w:rFonts w:ascii="Times New Roman" w:hAnsi="Times New Roman"/>
          <w:i w:val="0"/>
          <w:sz w:val="20"/>
          <w:szCs w:val="20"/>
          <w:lang w:val="it-IT"/>
        </w:rPr>
        <w:t xml:space="preserve"> như hình 10 a&amp;b</w:t>
      </w:r>
      <w:r w:rsidR="00CE5926">
        <w:rPr>
          <w:rFonts w:ascii="Times New Roman" w:hAnsi="Times New Roman"/>
          <w:i w:val="0"/>
          <w:sz w:val="20"/>
          <w:szCs w:val="20"/>
          <w:lang w:val="it-IT"/>
        </w:rPr>
        <w:t>.</w:t>
      </w:r>
    </w:p>
    <w:p w:rsidR="00AC0F36" w:rsidRPr="00F80FCD" w:rsidRDefault="00AC0F36" w:rsidP="00AC0F36">
      <w:pPr>
        <w:pStyle w:val="Mucnho2"/>
        <w:spacing w:before="60" w:after="60" w:line="240" w:lineRule="auto"/>
        <w:jc w:val="center"/>
        <w:rPr>
          <w:rFonts w:ascii="Times New Roman" w:hAnsi="Times New Roman"/>
          <w:i w:val="0"/>
          <w:sz w:val="20"/>
          <w:szCs w:val="20"/>
          <w:lang w:val="it-IT"/>
        </w:rPr>
      </w:pPr>
      <w:r w:rsidRPr="008441D2">
        <w:rPr>
          <w:noProof/>
        </w:rPr>
        <w:drawing>
          <wp:inline distT="0" distB="0" distL="0" distR="0" wp14:anchorId="1EF85992" wp14:editId="38910A7C">
            <wp:extent cx="1376624" cy="8455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80107" cy="847697"/>
                    </a:xfrm>
                    <a:prstGeom prst="rect">
                      <a:avLst/>
                    </a:prstGeom>
                    <a:noFill/>
                    <a:ln>
                      <a:noFill/>
                    </a:ln>
                  </pic:spPr>
                </pic:pic>
              </a:graphicData>
            </a:graphic>
          </wp:inline>
        </w:drawing>
      </w:r>
      <w:r w:rsidRPr="004329E4">
        <w:rPr>
          <w:noProof/>
        </w:rPr>
        <w:drawing>
          <wp:inline distT="0" distB="0" distL="0" distR="0" wp14:anchorId="2F4C05B9" wp14:editId="12845969">
            <wp:extent cx="1416818" cy="8437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27010" cy="849854"/>
                    </a:xfrm>
                    <a:prstGeom prst="rect">
                      <a:avLst/>
                    </a:prstGeom>
                    <a:noFill/>
                    <a:ln>
                      <a:noFill/>
                    </a:ln>
                  </pic:spPr>
                </pic:pic>
              </a:graphicData>
            </a:graphic>
          </wp:inline>
        </w:drawing>
      </w:r>
    </w:p>
    <w:p w:rsidR="00AC0F36" w:rsidRPr="00E65451" w:rsidRDefault="00AC0F36" w:rsidP="00AC0F36">
      <w:pPr>
        <w:pStyle w:val="Mucnho2"/>
        <w:numPr>
          <w:ilvl w:val="0"/>
          <w:numId w:val="30"/>
        </w:numPr>
        <w:spacing w:before="60" w:after="60"/>
        <w:jc w:val="left"/>
        <w:rPr>
          <w:rFonts w:ascii="Times New Roman" w:hAnsi="Times New Roman"/>
          <w:sz w:val="18"/>
          <w:szCs w:val="18"/>
          <w:lang w:val="it-IT"/>
        </w:rPr>
      </w:pPr>
      <w:r w:rsidRPr="00E65451">
        <w:rPr>
          <w:rFonts w:ascii="Times New Roman" w:hAnsi="Times New Roman"/>
          <w:sz w:val="18"/>
          <w:szCs w:val="18"/>
          <w:lang w:val="it-IT"/>
        </w:rPr>
        <w:t>Biến dạ</w:t>
      </w:r>
      <w:r>
        <w:rPr>
          <w:rFonts w:ascii="Times New Roman" w:hAnsi="Times New Roman"/>
          <w:sz w:val="18"/>
          <w:szCs w:val="18"/>
          <w:lang w:val="it-IT"/>
        </w:rPr>
        <w:t xml:space="preserve">ng                                   </w:t>
      </w:r>
      <w:r w:rsidRPr="00E65451">
        <w:rPr>
          <w:rFonts w:ascii="Times New Roman" w:hAnsi="Times New Roman"/>
          <w:sz w:val="18"/>
          <w:szCs w:val="18"/>
          <w:lang w:val="it-IT"/>
        </w:rPr>
        <w:t>b) Chuyển vị</w:t>
      </w:r>
    </w:p>
    <w:p w:rsidR="00AC0F36" w:rsidRPr="00A12836" w:rsidRDefault="00AC0F36" w:rsidP="00AC0F36">
      <w:pPr>
        <w:pStyle w:val="Caption"/>
        <w:ind w:firstLine="0"/>
        <w:rPr>
          <w:lang w:val="it-IT"/>
        </w:rPr>
      </w:pPr>
      <w:r w:rsidRPr="00A12836">
        <w:rPr>
          <w:b/>
          <w:lang w:val="it-IT"/>
        </w:rPr>
        <w:t>Hình</w:t>
      </w:r>
      <w:r>
        <w:rPr>
          <w:b/>
          <w:lang w:val="it-IT"/>
        </w:rPr>
        <w:t xml:space="preserve"> </w:t>
      </w:r>
      <w:r w:rsidR="000922FA">
        <w:rPr>
          <w:b/>
          <w:lang w:val="it-IT"/>
        </w:rPr>
        <w:t>10</w:t>
      </w:r>
      <w:r w:rsidRPr="00A12836">
        <w:rPr>
          <w:b/>
          <w:lang w:val="it-IT"/>
        </w:rPr>
        <w:t>.</w:t>
      </w:r>
      <w:r w:rsidRPr="00A12836">
        <w:rPr>
          <w:lang w:val="it-IT"/>
        </w:rPr>
        <w:t xml:space="preserve"> Đồ thị biến dạng và chuyển vị khảo sát tại điểm C</w:t>
      </w:r>
    </w:p>
    <w:p w:rsidR="004A509A" w:rsidRDefault="00CE5926" w:rsidP="004A509A">
      <w:pPr>
        <w:pStyle w:val="Mucnho2"/>
        <w:spacing w:before="60" w:after="60" w:line="240" w:lineRule="auto"/>
        <w:ind w:firstLine="284"/>
        <w:rPr>
          <w:rFonts w:ascii="Times New Roman" w:hAnsi="Times New Roman"/>
          <w:i w:val="0"/>
          <w:sz w:val="20"/>
          <w:szCs w:val="20"/>
          <w:lang w:val="it-IT"/>
        </w:rPr>
      </w:pPr>
      <w:r>
        <w:rPr>
          <w:rFonts w:ascii="Times New Roman" w:hAnsi="Times New Roman"/>
          <w:i w:val="0"/>
          <w:sz w:val="20"/>
          <w:szCs w:val="20"/>
          <w:lang w:val="it-IT"/>
        </w:rPr>
        <w:t xml:space="preserve"> </w:t>
      </w:r>
      <w:r w:rsidRPr="00CE5926">
        <w:rPr>
          <w:rFonts w:ascii="Times New Roman" w:hAnsi="Times New Roman"/>
          <w:i w:val="0"/>
          <w:sz w:val="20"/>
          <w:szCs w:val="20"/>
          <w:lang w:val="it-IT"/>
        </w:rPr>
        <w:t xml:space="preserve">Hình </w:t>
      </w:r>
      <w:r w:rsidR="000922FA">
        <w:rPr>
          <w:rFonts w:ascii="Times New Roman" w:hAnsi="Times New Roman"/>
          <w:i w:val="0"/>
          <w:sz w:val="20"/>
          <w:szCs w:val="20"/>
          <w:lang w:val="it-IT"/>
        </w:rPr>
        <w:t>10</w:t>
      </w:r>
      <w:r w:rsidRPr="00CE5926">
        <w:rPr>
          <w:rFonts w:ascii="Times New Roman" w:hAnsi="Times New Roman"/>
          <w:i w:val="0"/>
          <w:sz w:val="20"/>
          <w:szCs w:val="20"/>
          <w:lang w:val="it-IT"/>
        </w:rPr>
        <w:t xml:space="preserve"> a&amp;b cho thấy, biến dạng và chuyển vị trên gông từ </w:t>
      </w:r>
      <w:r w:rsidR="00347C3C">
        <w:rPr>
          <w:rFonts w:ascii="Times New Roman" w:hAnsi="Times New Roman"/>
          <w:i w:val="0"/>
          <w:sz w:val="20"/>
          <w:szCs w:val="20"/>
          <w:lang w:val="it-IT"/>
        </w:rPr>
        <w:t xml:space="preserve">của MBA lõi thép VĐH </w:t>
      </w:r>
      <w:r w:rsidRPr="00CE5926">
        <w:rPr>
          <w:rFonts w:ascii="Times New Roman" w:hAnsi="Times New Roman"/>
          <w:i w:val="0"/>
          <w:sz w:val="20"/>
          <w:szCs w:val="20"/>
          <w:lang w:val="it-IT"/>
        </w:rPr>
        <w:t>cao hơn trên trụ từ</w:t>
      </w:r>
      <w:r w:rsidR="00D4273B">
        <w:rPr>
          <w:rFonts w:ascii="Times New Roman" w:hAnsi="Times New Roman"/>
          <w:i w:val="0"/>
          <w:sz w:val="20"/>
          <w:szCs w:val="20"/>
          <w:lang w:val="it-IT"/>
        </w:rPr>
        <w:t xml:space="preserve"> cụ thể</w:t>
      </w:r>
      <w:r w:rsidR="00E34BD7">
        <w:rPr>
          <w:rFonts w:ascii="Times New Roman" w:hAnsi="Times New Roman"/>
          <w:i w:val="0"/>
          <w:sz w:val="20"/>
          <w:szCs w:val="20"/>
          <w:lang w:val="it-IT"/>
        </w:rPr>
        <w:t xml:space="preserve"> được trình bày trong </w:t>
      </w:r>
      <w:r w:rsidR="00E34BD7" w:rsidRPr="00E34BD7">
        <w:rPr>
          <w:rFonts w:ascii="Times New Roman" w:hAnsi="Times New Roman"/>
          <w:i w:val="0"/>
          <w:sz w:val="20"/>
          <w:szCs w:val="20"/>
          <w:lang w:val="it-IT"/>
        </w:rPr>
        <w:t>bảng 3</w:t>
      </w:r>
      <w:r w:rsidR="00E34BD7">
        <w:rPr>
          <w:rFonts w:ascii="Times New Roman" w:hAnsi="Times New Roman"/>
          <w:i w:val="0"/>
          <w:sz w:val="20"/>
          <w:szCs w:val="20"/>
          <w:lang w:val="it-IT"/>
        </w:rPr>
        <w:t>.</w:t>
      </w:r>
      <w:r w:rsidR="00E34BD7" w:rsidRPr="00E34BD7">
        <w:rPr>
          <w:rFonts w:ascii="Times New Roman" w:hAnsi="Times New Roman"/>
          <w:i w:val="0"/>
          <w:sz w:val="20"/>
          <w:szCs w:val="20"/>
          <w:lang w:val="it-IT"/>
        </w:rPr>
        <w:t xml:space="preserve"> </w:t>
      </w:r>
    </w:p>
    <w:p w:rsidR="00A12836" w:rsidRPr="00A12836" w:rsidRDefault="00A12836" w:rsidP="00A12836">
      <w:pPr>
        <w:pStyle w:val="Caption"/>
        <w:rPr>
          <w:lang w:val="it-IT"/>
        </w:rPr>
      </w:pPr>
      <w:bookmarkStart w:id="10" w:name="_Toc436812792"/>
      <w:r w:rsidRPr="00A12836">
        <w:rPr>
          <w:b/>
          <w:lang w:val="it-IT"/>
        </w:rPr>
        <w:t>Bảng</w:t>
      </w:r>
      <w:r w:rsidR="00CD0FD3">
        <w:rPr>
          <w:b/>
          <w:lang w:val="it-IT"/>
        </w:rPr>
        <w:t xml:space="preserve"> </w:t>
      </w:r>
      <w:r w:rsidR="000922FA">
        <w:rPr>
          <w:b/>
          <w:lang w:val="it-IT"/>
        </w:rPr>
        <w:t>3</w:t>
      </w:r>
      <w:r w:rsidRPr="00A12836">
        <w:rPr>
          <w:b/>
          <w:lang w:val="it-IT"/>
        </w:rPr>
        <w:t>.</w:t>
      </w:r>
      <w:r w:rsidRPr="00A12836">
        <w:rPr>
          <w:lang w:val="it-IT"/>
        </w:rPr>
        <w:t xml:space="preserve"> So sánh chuyển vị </w:t>
      </w:r>
      <w:r w:rsidR="00CE5926">
        <w:rPr>
          <w:lang w:val="it-IT"/>
        </w:rPr>
        <w:t xml:space="preserve">và biến dạng </w:t>
      </w:r>
      <w:r w:rsidRPr="00A12836">
        <w:rPr>
          <w:lang w:val="it-IT"/>
        </w:rPr>
        <w:t>do hiệu ứng từ giảo tại gông và trụ từ</w:t>
      </w:r>
      <w:bookmarkEnd w:id="10"/>
    </w:p>
    <w:tbl>
      <w:tblPr>
        <w:tblStyle w:val="TableGrid"/>
        <w:tblW w:w="0" w:type="auto"/>
        <w:jc w:val="center"/>
        <w:tblLook w:val="04A0" w:firstRow="1" w:lastRow="0" w:firstColumn="1" w:lastColumn="0" w:noHBand="0" w:noVBand="1"/>
      </w:tblPr>
      <w:tblGrid>
        <w:gridCol w:w="1657"/>
        <w:gridCol w:w="954"/>
        <w:gridCol w:w="970"/>
        <w:gridCol w:w="1152"/>
      </w:tblGrid>
      <w:tr w:rsidR="00A12836" w:rsidRPr="0060746F" w:rsidTr="00F73A35">
        <w:trPr>
          <w:trHeight w:val="968"/>
          <w:jc w:val="center"/>
        </w:trPr>
        <w:tc>
          <w:tcPr>
            <w:tcW w:w="1657" w:type="dxa"/>
            <w:tcBorders>
              <w:tl2br w:val="nil"/>
            </w:tcBorders>
            <w:vAlign w:val="center"/>
          </w:tcPr>
          <w:p w:rsidR="00A12836" w:rsidRPr="00F73A35" w:rsidRDefault="00A12836" w:rsidP="00DD00D6">
            <w:pPr>
              <w:spacing w:after="0"/>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Mô tả</w:t>
            </w:r>
          </w:p>
        </w:tc>
        <w:tc>
          <w:tcPr>
            <w:tcW w:w="954" w:type="dxa"/>
            <w:vAlign w:val="center"/>
          </w:tcPr>
          <w:p w:rsidR="00A12836" w:rsidRPr="00F73A35" w:rsidRDefault="00A12836" w:rsidP="00DD00D6">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Gông từ</w:t>
            </w:r>
          </w:p>
        </w:tc>
        <w:tc>
          <w:tcPr>
            <w:tcW w:w="970" w:type="dxa"/>
            <w:vAlign w:val="center"/>
          </w:tcPr>
          <w:p w:rsidR="00A12836" w:rsidRPr="00F73A35" w:rsidRDefault="00A12836" w:rsidP="00DD00D6">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Trụ từ</w:t>
            </w:r>
          </w:p>
        </w:tc>
        <w:tc>
          <w:tcPr>
            <w:tcW w:w="1152" w:type="dxa"/>
            <w:vAlign w:val="center"/>
          </w:tcPr>
          <w:p w:rsidR="00A12836" w:rsidRPr="00F73A35" w:rsidRDefault="00A12836" w:rsidP="00DD00D6">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Độ chênh lệch chuyển vị giữa gông và trụ</w:t>
            </w:r>
            <w:r w:rsidR="00B67F25" w:rsidRPr="00F73A35">
              <w:rPr>
                <w:rFonts w:asciiTheme="minorHAnsi" w:hAnsiTheme="minorHAnsi" w:cstheme="minorHAnsi"/>
                <w:sz w:val="18"/>
                <w:szCs w:val="18"/>
                <w:lang w:val="it-IT"/>
              </w:rPr>
              <w:t xml:space="preserve"> từ</w:t>
            </w:r>
          </w:p>
        </w:tc>
      </w:tr>
      <w:tr w:rsidR="00A12836" w:rsidRPr="00F73A35" w:rsidTr="00F73A35">
        <w:trPr>
          <w:jc w:val="center"/>
        </w:trPr>
        <w:tc>
          <w:tcPr>
            <w:tcW w:w="1657" w:type="dxa"/>
            <w:tcBorders>
              <w:tl2br w:val="nil"/>
            </w:tcBorders>
            <w:vAlign w:val="center"/>
          </w:tcPr>
          <w:p w:rsidR="00A12836" w:rsidRPr="00F73A35" w:rsidRDefault="00A12836" w:rsidP="00DD00D6">
            <w:pPr>
              <w:ind w:firstLine="0"/>
              <w:rPr>
                <w:rFonts w:asciiTheme="minorHAnsi" w:hAnsiTheme="minorHAnsi" w:cstheme="minorHAnsi"/>
                <w:sz w:val="18"/>
                <w:szCs w:val="18"/>
                <w:lang w:val="it-IT"/>
              </w:rPr>
            </w:pPr>
            <w:r w:rsidRPr="00F73A35">
              <w:rPr>
                <w:rFonts w:asciiTheme="minorHAnsi" w:hAnsiTheme="minorHAnsi" w:cstheme="minorHAnsi"/>
                <w:sz w:val="18"/>
                <w:szCs w:val="18"/>
                <w:lang w:val="it-IT"/>
              </w:rPr>
              <w:t>Chuyển vị (μm)</w:t>
            </w:r>
          </w:p>
        </w:tc>
        <w:tc>
          <w:tcPr>
            <w:tcW w:w="954" w:type="dxa"/>
            <w:vAlign w:val="center"/>
          </w:tcPr>
          <w:p w:rsidR="00A12836" w:rsidRPr="00F73A35" w:rsidRDefault="00A12836" w:rsidP="00DD00D6">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6,56</w:t>
            </w:r>
          </w:p>
        </w:tc>
        <w:tc>
          <w:tcPr>
            <w:tcW w:w="970" w:type="dxa"/>
            <w:vAlign w:val="center"/>
          </w:tcPr>
          <w:p w:rsidR="00A12836" w:rsidRPr="00F73A35" w:rsidRDefault="00A12836" w:rsidP="00DD00D6">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5,04</w:t>
            </w:r>
          </w:p>
        </w:tc>
        <w:tc>
          <w:tcPr>
            <w:tcW w:w="1152" w:type="dxa"/>
            <w:vAlign w:val="center"/>
          </w:tcPr>
          <w:p w:rsidR="00A12836" w:rsidRPr="00F73A35" w:rsidRDefault="00A12836" w:rsidP="00DD00D6">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1,52</w:t>
            </w:r>
          </w:p>
        </w:tc>
      </w:tr>
      <w:tr w:rsidR="008441D2" w:rsidRPr="00F73A35" w:rsidTr="00F73A35">
        <w:trPr>
          <w:jc w:val="center"/>
        </w:trPr>
        <w:tc>
          <w:tcPr>
            <w:tcW w:w="1657" w:type="dxa"/>
            <w:tcBorders>
              <w:tl2br w:val="nil"/>
            </w:tcBorders>
            <w:vAlign w:val="center"/>
          </w:tcPr>
          <w:p w:rsidR="008441D2" w:rsidRPr="00F73A35" w:rsidRDefault="008441D2" w:rsidP="00DD00D6">
            <w:pPr>
              <w:ind w:firstLine="0"/>
              <w:rPr>
                <w:rFonts w:asciiTheme="minorHAnsi" w:hAnsiTheme="minorHAnsi" w:cstheme="minorHAnsi"/>
                <w:sz w:val="18"/>
                <w:szCs w:val="18"/>
                <w:lang w:val="it-IT"/>
              </w:rPr>
            </w:pPr>
            <w:r w:rsidRPr="00F73A35">
              <w:rPr>
                <w:rFonts w:asciiTheme="minorHAnsi" w:hAnsiTheme="minorHAnsi" w:cstheme="minorHAnsi"/>
                <w:sz w:val="18"/>
                <w:szCs w:val="18"/>
                <w:lang w:val="it-IT"/>
              </w:rPr>
              <w:t>Biến dạng (μm/m)</w:t>
            </w:r>
          </w:p>
        </w:tc>
        <w:tc>
          <w:tcPr>
            <w:tcW w:w="954" w:type="dxa"/>
            <w:vAlign w:val="center"/>
          </w:tcPr>
          <w:p w:rsidR="008441D2" w:rsidRPr="00F73A35" w:rsidRDefault="008441D2" w:rsidP="00DD00D6">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16,9</w:t>
            </w:r>
          </w:p>
        </w:tc>
        <w:tc>
          <w:tcPr>
            <w:tcW w:w="970" w:type="dxa"/>
            <w:vAlign w:val="center"/>
          </w:tcPr>
          <w:p w:rsidR="008441D2" w:rsidRPr="00F73A35" w:rsidRDefault="008441D2" w:rsidP="00DD00D6">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15,6</w:t>
            </w:r>
          </w:p>
        </w:tc>
        <w:tc>
          <w:tcPr>
            <w:tcW w:w="1152" w:type="dxa"/>
            <w:vAlign w:val="center"/>
          </w:tcPr>
          <w:p w:rsidR="008441D2" w:rsidRPr="00F73A35" w:rsidRDefault="008441D2" w:rsidP="00DD00D6">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1,3</w:t>
            </w:r>
          </w:p>
        </w:tc>
      </w:tr>
    </w:tbl>
    <w:p w:rsidR="00B67F25" w:rsidRDefault="00E34BD7" w:rsidP="00CC019E">
      <w:pPr>
        <w:pStyle w:val="Mucnho2"/>
        <w:spacing w:before="60" w:after="60" w:line="240" w:lineRule="auto"/>
        <w:ind w:firstLine="284"/>
        <w:rPr>
          <w:rFonts w:ascii="Times New Roman" w:hAnsi="Times New Roman"/>
          <w:i w:val="0"/>
          <w:sz w:val="20"/>
          <w:szCs w:val="20"/>
          <w:lang w:val="it-IT"/>
        </w:rPr>
      </w:pPr>
      <w:r>
        <w:rPr>
          <w:rFonts w:ascii="Times New Roman" w:hAnsi="Times New Roman"/>
          <w:i w:val="0"/>
          <w:sz w:val="20"/>
          <w:szCs w:val="20"/>
          <w:lang w:val="it-IT"/>
        </w:rPr>
        <w:t xml:space="preserve">Bảng 3 cho thấy, </w:t>
      </w:r>
      <w:r w:rsidRPr="00E34BD7">
        <w:rPr>
          <w:rFonts w:ascii="Times New Roman" w:hAnsi="Times New Roman"/>
          <w:i w:val="0"/>
          <w:sz w:val="20"/>
          <w:szCs w:val="20"/>
          <w:lang w:val="it-IT"/>
        </w:rPr>
        <w:t xml:space="preserve">tại B(T) = 1,4T biến dạng </w:t>
      </w:r>
      <w:r>
        <w:rPr>
          <w:rFonts w:ascii="Times New Roman" w:hAnsi="Times New Roman"/>
          <w:i w:val="0"/>
          <w:sz w:val="20"/>
          <w:szCs w:val="20"/>
          <w:lang w:val="it-IT"/>
        </w:rPr>
        <w:t xml:space="preserve"> </w:t>
      </w:r>
      <w:r w:rsidRPr="00E34BD7">
        <w:rPr>
          <w:rFonts w:ascii="Times New Roman" w:hAnsi="Times New Roman"/>
          <w:i w:val="0"/>
          <w:sz w:val="20"/>
          <w:szCs w:val="20"/>
          <w:lang w:val="it-IT"/>
        </w:rPr>
        <w:t>ε</w:t>
      </w:r>
      <w:r w:rsidRPr="00E34BD7">
        <w:rPr>
          <w:rFonts w:ascii="Times New Roman" w:hAnsi="Times New Roman"/>
          <w:i w:val="0"/>
          <w:sz w:val="20"/>
          <w:szCs w:val="20"/>
          <w:vertAlign w:val="subscript"/>
          <w:lang w:val="it-IT"/>
        </w:rPr>
        <w:t>ms-gông từ</w:t>
      </w:r>
      <w:r w:rsidRPr="00E34BD7">
        <w:rPr>
          <w:rFonts w:ascii="Times New Roman" w:hAnsi="Times New Roman"/>
          <w:i w:val="0"/>
          <w:sz w:val="20"/>
          <w:szCs w:val="20"/>
          <w:lang w:val="it-IT"/>
        </w:rPr>
        <w:t xml:space="preserve">  ̶  ε</w:t>
      </w:r>
      <w:r w:rsidRPr="00E34BD7">
        <w:rPr>
          <w:rFonts w:ascii="Times New Roman" w:hAnsi="Times New Roman"/>
          <w:i w:val="0"/>
          <w:sz w:val="20"/>
          <w:szCs w:val="20"/>
          <w:vertAlign w:val="subscript"/>
          <w:lang w:val="it-IT"/>
        </w:rPr>
        <w:t>ms-trụ từ</w:t>
      </w:r>
      <w:r w:rsidRPr="00E34BD7">
        <w:rPr>
          <w:rFonts w:ascii="Times New Roman" w:hAnsi="Times New Roman"/>
          <w:i w:val="0"/>
          <w:sz w:val="20"/>
          <w:szCs w:val="20"/>
          <w:lang w:val="it-IT"/>
        </w:rPr>
        <w:t xml:space="preserve"> =1,3μm/m chuyển vị u</w:t>
      </w:r>
      <w:r w:rsidRPr="00E34BD7">
        <w:rPr>
          <w:rFonts w:ascii="Times New Roman" w:hAnsi="Times New Roman"/>
          <w:i w:val="0"/>
          <w:sz w:val="20"/>
          <w:szCs w:val="20"/>
          <w:vertAlign w:val="subscript"/>
          <w:lang w:val="it-IT"/>
        </w:rPr>
        <w:t>max-gông từ</w:t>
      </w:r>
      <w:r w:rsidRPr="00E34BD7">
        <w:rPr>
          <w:rFonts w:ascii="Times New Roman" w:hAnsi="Times New Roman"/>
          <w:i w:val="0"/>
          <w:sz w:val="20"/>
          <w:szCs w:val="20"/>
          <w:lang w:val="it-IT"/>
        </w:rPr>
        <w:t xml:space="preserve">  ̶  u</w:t>
      </w:r>
      <w:r w:rsidRPr="00E34BD7">
        <w:rPr>
          <w:rFonts w:ascii="Times New Roman" w:hAnsi="Times New Roman"/>
          <w:i w:val="0"/>
          <w:sz w:val="20"/>
          <w:szCs w:val="20"/>
          <w:vertAlign w:val="subscript"/>
          <w:lang w:val="it-IT"/>
        </w:rPr>
        <w:t xml:space="preserve">max-trụ từ </w:t>
      </w:r>
      <w:r>
        <w:rPr>
          <w:rFonts w:ascii="Times New Roman" w:hAnsi="Times New Roman"/>
          <w:i w:val="0"/>
          <w:sz w:val="20"/>
          <w:szCs w:val="20"/>
          <w:lang w:val="it-IT"/>
        </w:rPr>
        <w:t>= 1,52μm</w:t>
      </w:r>
      <w:r w:rsidR="00B67F25">
        <w:rPr>
          <w:rFonts w:ascii="Times New Roman" w:hAnsi="Times New Roman"/>
          <w:i w:val="0"/>
          <w:sz w:val="20"/>
          <w:szCs w:val="20"/>
          <w:lang w:val="it-IT"/>
        </w:rPr>
        <w:t xml:space="preserve">, </w:t>
      </w:r>
      <w:r w:rsidR="006C6628" w:rsidRPr="006C6628">
        <w:rPr>
          <w:rFonts w:ascii="Times New Roman" w:hAnsi="Times New Roman"/>
          <w:i w:val="0"/>
          <w:sz w:val="20"/>
          <w:szCs w:val="20"/>
          <w:lang w:val="it-IT"/>
        </w:rPr>
        <w:t>Tuy vậy, chuyển vị và biến dạng vẫn cao hơn so với lõi thép silic</w:t>
      </w:r>
      <w:r w:rsidR="00534283">
        <w:rPr>
          <w:rFonts w:ascii="Times New Roman" w:hAnsi="Times New Roman"/>
          <w:i w:val="0"/>
          <w:sz w:val="20"/>
          <w:szCs w:val="20"/>
          <w:lang w:val="it-IT"/>
        </w:rPr>
        <w:t>.</w:t>
      </w:r>
      <w:r w:rsidR="0052398E">
        <w:rPr>
          <w:rFonts w:ascii="Times New Roman" w:hAnsi="Times New Roman"/>
          <w:i w:val="0"/>
          <w:sz w:val="20"/>
          <w:szCs w:val="20"/>
          <w:lang w:val="it-IT"/>
        </w:rPr>
        <w:t xml:space="preserve"> </w:t>
      </w:r>
      <w:r w:rsidR="00534283">
        <w:rPr>
          <w:rFonts w:ascii="Times New Roman" w:hAnsi="Times New Roman"/>
          <w:i w:val="0"/>
          <w:sz w:val="20"/>
          <w:szCs w:val="20"/>
          <w:lang w:val="it-IT"/>
        </w:rPr>
        <w:t>C</w:t>
      </w:r>
      <w:r w:rsidR="006C6628" w:rsidRPr="006C6628">
        <w:rPr>
          <w:rFonts w:ascii="Times New Roman" w:hAnsi="Times New Roman"/>
          <w:i w:val="0"/>
          <w:sz w:val="20"/>
          <w:szCs w:val="20"/>
          <w:lang w:val="it-IT"/>
        </w:rPr>
        <w:t>ông trình [12]</w:t>
      </w:r>
      <w:r w:rsidR="0052398E">
        <w:rPr>
          <w:rFonts w:ascii="Times New Roman" w:hAnsi="Times New Roman"/>
          <w:i w:val="0"/>
          <w:sz w:val="20"/>
          <w:szCs w:val="20"/>
          <w:lang w:val="it-IT"/>
        </w:rPr>
        <w:t xml:space="preserve"> đã công bố </w:t>
      </w:r>
      <w:r w:rsidR="006C6628" w:rsidRPr="006C6628">
        <w:rPr>
          <w:rFonts w:ascii="Times New Roman" w:hAnsi="Times New Roman"/>
          <w:i w:val="0"/>
          <w:sz w:val="20"/>
          <w:szCs w:val="20"/>
          <w:lang w:val="it-IT"/>
        </w:rPr>
        <w:t xml:space="preserve">chuyển vị trên trụ </w:t>
      </w:r>
      <w:r w:rsidR="006C6628">
        <w:rPr>
          <w:rFonts w:ascii="Times New Roman" w:hAnsi="Times New Roman"/>
          <w:i w:val="0"/>
          <w:sz w:val="20"/>
          <w:szCs w:val="20"/>
          <w:lang w:val="it-IT"/>
        </w:rPr>
        <w:t xml:space="preserve">từ </w:t>
      </w:r>
      <w:r w:rsidR="006C6628" w:rsidRPr="006C6628">
        <w:rPr>
          <w:rFonts w:ascii="Times New Roman" w:hAnsi="Times New Roman"/>
          <w:i w:val="0"/>
          <w:sz w:val="20"/>
          <w:szCs w:val="20"/>
          <w:lang w:val="it-IT"/>
        </w:rPr>
        <w:t>của thép silic là 5μm và biến dạng là 6 μm/m</w:t>
      </w:r>
      <w:r w:rsidR="006C6628">
        <w:rPr>
          <w:rFonts w:ascii="Times New Roman" w:hAnsi="Times New Roman"/>
          <w:i w:val="0"/>
          <w:sz w:val="20"/>
          <w:szCs w:val="20"/>
          <w:lang w:val="it-IT"/>
        </w:rPr>
        <w:t>. Trong khi đó, chuyển vị trên gông từ là 2,25</w:t>
      </w:r>
      <w:r w:rsidR="006C6628" w:rsidRPr="006C6628">
        <w:rPr>
          <w:rFonts w:ascii="Times New Roman" w:hAnsi="Times New Roman"/>
          <w:i w:val="0"/>
          <w:sz w:val="20"/>
          <w:szCs w:val="20"/>
          <w:lang w:val="it-IT"/>
        </w:rPr>
        <w:t xml:space="preserve"> μm</w:t>
      </w:r>
      <w:r w:rsidR="006C6628">
        <w:rPr>
          <w:rFonts w:ascii="Times New Roman" w:hAnsi="Times New Roman"/>
          <w:i w:val="0"/>
          <w:sz w:val="20"/>
          <w:szCs w:val="20"/>
          <w:lang w:val="it-IT"/>
        </w:rPr>
        <w:t xml:space="preserve"> và biến dạng là 2,0</w:t>
      </w:r>
      <w:r w:rsidR="006C6628" w:rsidRPr="006C6628">
        <w:rPr>
          <w:rFonts w:ascii="Times New Roman" w:hAnsi="Times New Roman"/>
          <w:i w:val="0"/>
          <w:sz w:val="20"/>
          <w:szCs w:val="20"/>
          <w:lang w:val="it-IT"/>
        </w:rPr>
        <w:t>μm/m tạ</w:t>
      </w:r>
      <w:r w:rsidR="00534283">
        <w:rPr>
          <w:rFonts w:ascii="Times New Roman" w:hAnsi="Times New Roman"/>
          <w:i w:val="0"/>
          <w:sz w:val="20"/>
          <w:szCs w:val="20"/>
          <w:lang w:val="it-IT"/>
        </w:rPr>
        <w:t>i B = 1,1T.</w:t>
      </w:r>
      <w:r w:rsidR="006C6628">
        <w:rPr>
          <w:rFonts w:ascii="Times New Roman" w:hAnsi="Times New Roman"/>
          <w:i w:val="0"/>
          <w:sz w:val="20"/>
          <w:szCs w:val="20"/>
          <w:lang w:val="it-IT"/>
        </w:rPr>
        <w:t xml:space="preserve"> </w:t>
      </w:r>
      <w:r w:rsidR="00534283">
        <w:rPr>
          <w:rFonts w:ascii="Times New Roman" w:hAnsi="Times New Roman"/>
          <w:i w:val="0"/>
          <w:sz w:val="20"/>
          <w:szCs w:val="20"/>
          <w:lang w:val="it-IT"/>
        </w:rPr>
        <w:t>Như vậy, biến dạng và chuyển vị trên trụ từ của thép silic lớn hơn trên gông từ. Đ</w:t>
      </w:r>
      <w:r w:rsidRPr="00E34BD7">
        <w:rPr>
          <w:rFonts w:ascii="Times New Roman" w:hAnsi="Times New Roman"/>
          <w:i w:val="0"/>
          <w:sz w:val="20"/>
          <w:szCs w:val="20"/>
          <w:lang w:val="it-IT"/>
        </w:rPr>
        <w:t xml:space="preserve">ây cũng là điểm khác biệt so với MBA lõi thép </w:t>
      </w:r>
      <w:r w:rsidR="006C6628">
        <w:rPr>
          <w:rFonts w:ascii="Times New Roman" w:hAnsi="Times New Roman"/>
          <w:i w:val="0"/>
          <w:sz w:val="20"/>
          <w:szCs w:val="20"/>
          <w:lang w:val="it-IT"/>
        </w:rPr>
        <w:t>VĐH</w:t>
      </w:r>
      <w:r w:rsidR="0052398E">
        <w:rPr>
          <w:rFonts w:ascii="Times New Roman" w:hAnsi="Times New Roman"/>
          <w:i w:val="0"/>
          <w:sz w:val="20"/>
          <w:szCs w:val="20"/>
          <w:lang w:val="it-IT"/>
        </w:rPr>
        <w:t>. Do đó, khi tính toán cơ cấu sắt kẹp</w:t>
      </w:r>
      <w:r w:rsidR="00534283">
        <w:rPr>
          <w:rFonts w:ascii="Times New Roman" w:hAnsi="Times New Roman"/>
          <w:i w:val="0"/>
          <w:sz w:val="20"/>
          <w:szCs w:val="20"/>
          <w:lang w:val="it-IT"/>
        </w:rPr>
        <w:t xml:space="preserve"> đối với MBA lõi thép VĐH cần quan tâm đến vị trí tiếp xúc cũng như lực kẹp trên gông từ sao cho biến dạng và chuyển vị nhỏ nhất.</w:t>
      </w:r>
    </w:p>
    <w:p w:rsidR="00B67F25" w:rsidRPr="00A12836" w:rsidRDefault="00B67F25" w:rsidP="00B67F25">
      <w:pPr>
        <w:pStyle w:val="Caption"/>
        <w:rPr>
          <w:lang w:val="it-IT"/>
        </w:rPr>
      </w:pPr>
      <w:r w:rsidRPr="00A12836">
        <w:rPr>
          <w:b/>
          <w:lang w:val="it-IT"/>
        </w:rPr>
        <w:t>Bảng</w:t>
      </w:r>
      <w:r>
        <w:rPr>
          <w:b/>
          <w:lang w:val="it-IT"/>
        </w:rPr>
        <w:t xml:space="preserve"> 4</w:t>
      </w:r>
      <w:r w:rsidRPr="00A12836">
        <w:rPr>
          <w:b/>
          <w:lang w:val="it-IT"/>
        </w:rPr>
        <w:t>.</w:t>
      </w:r>
      <w:r w:rsidRPr="00A12836">
        <w:rPr>
          <w:lang w:val="it-IT"/>
        </w:rPr>
        <w:t xml:space="preserve"> So sánh chuyển vị </w:t>
      </w:r>
      <w:r>
        <w:rPr>
          <w:lang w:val="it-IT"/>
        </w:rPr>
        <w:t xml:space="preserve">và biến dạng </w:t>
      </w:r>
      <w:r w:rsidRPr="00A12836">
        <w:rPr>
          <w:lang w:val="it-IT"/>
        </w:rPr>
        <w:t>do hiệu ứng từ giảo tại gông và trụ từ</w:t>
      </w:r>
      <w:r>
        <w:rPr>
          <w:lang w:val="it-IT"/>
        </w:rPr>
        <w:t xml:space="preserve"> của MBA VĐH với MBA lõi thép silic</w:t>
      </w:r>
      <w:r w:rsidR="007F4B76">
        <w:rPr>
          <w:lang w:val="it-IT"/>
        </w:rPr>
        <w:t>[12]</w:t>
      </w:r>
    </w:p>
    <w:tbl>
      <w:tblPr>
        <w:tblStyle w:val="TableGrid"/>
        <w:tblW w:w="0" w:type="auto"/>
        <w:tblLook w:val="04A0" w:firstRow="1" w:lastRow="0" w:firstColumn="1" w:lastColumn="0" w:noHBand="0" w:noVBand="1"/>
      </w:tblPr>
      <w:tblGrid>
        <w:gridCol w:w="1569"/>
        <w:gridCol w:w="709"/>
        <w:gridCol w:w="869"/>
        <w:gridCol w:w="709"/>
        <w:gridCol w:w="850"/>
      </w:tblGrid>
      <w:tr w:rsidR="007F4B76" w:rsidRPr="00F73A35" w:rsidTr="00C575E3">
        <w:trPr>
          <w:trHeight w:val="273"/>
        </w:trPr>
        <w:tc>
          <w:tcPr>
            <w:tcW w:w="1569" w:type="dxa"/>
            <w:vMerge w:val="restart"/>
            <w:tcBorders>
              <w:tl2br w:val="nil"/>
            </w:tcBorders>
            <w:vAlign w:val="center"/>
          </w:tcPr>
          <w:p w:rsidR="007F4B76" w:rsidRPr="00F73A35" w:rsidRDefault="007F4B76" w:rsidP="00534283">
            <w:pPr>
              <w:spacing w:after="0"/>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Mô tả</w:t>
            </w:r>
          </w:p>
        </w:tc>
        <w:tc>
          <w:tcPr>
            <w:tcW w:w="1578" w:type="dxa"/>
            <w:gridSpan w:val="2"/>
            <w:vAlign w:val="center"/>
          </w:tcPr>
          <w:p w:rsidR="007F4B76" w:rsidRPr="00F73A35" w:rsidRDefault="007F4B76" w:rsidP="00534283">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MBA lõi silic</w:t>
            </w:r>
          </w:p>
        </w:tc>
        <w:tc>
          <w:tcPr>
            <w:tcW w:w="1559" w:type="dxa"/>
            <w:gridSpan w:val="2"/>
            <w:vAlign w:val="center"/>
          </w:tcPr>
          <w:p w:rsidR="007F4B76" w:rsidRPr="00F73A35" w:rsidRDefault="007F4B76" w:rsidP="00534283">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MBA lõi VĐH</w:t>
            </w:r>
          </w:p>
        </w:tc>
      </w:tr>
      <w:tr w:rsidR="007F4B76" w:rsidRPr="00F73A35" w:rsidTr="00C575E3">
        <w:trPr>
          <w:trHeight w:val="273"/>
        </w:trPr>
        <w:tc>
          <w:tcPr>
            <w:tcW w:w="1569" w:type="dxa"/>
            <w:vMerge/>
            <w:tcBorders>
              <w:tl2br w:val="nil"/>
            </w:tcBorders>
            <w:vAlign w:val="center"/>
          </w:tcPr>
          <w:p w:rsidR="007F4B76" w:rsidRPr="00F73A35" w:rsidRDefault="007F4B76" w:rsidP="00534283">
            <w:pPr>
              <w:spacing w:after="0"/>
              <w:ind w:firstLine="0"/>
              <w:jc w:val="center"/>
              <w:rPr>
                <w:rFonts w:asciiTheme="minorHAnsi" w:hAnsiTheme="minorHAnsi" w:cstheme="minorHAnsi"/>
                <w:sz w:val="18"/>
                <w:szCs w:val="18"/>
                <w:lang w:val="it-IT"/>
              </w:rPr>
            </w:pPr>
          </w:p>
        </w:tc>
        <w:tc>
          <w:tcPr>
            <w:tcW w:w="709" w:type="dxa"/>
            <w:vAlign w:val="center"/>
          </w:tcPr>
          <w:p w:rsidR="007F4B76" w:rsidRPr="00F73A35" w:rsidRDefault="007F4B76" w:rsidP="00534283">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Trụ từ</w:t>
            </w:r>
          </w:p>
        </w:tc>
        <w:tc>
          <w:tcPr>
            <w:tcW w:w="869" w:type="dxa"/>
            <w:vAlign w:val="center"/>
          </w:tcPr>
          <w:p w:rsidR="007F4B76" w:rsidRPr="00F73A35" w:rsidRDefault="007F4B76" w:rsidP="00534283">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Gông từ</w:t>
            </w:r>
          </w:p>
        </w:tc>
        <w:tc>
          <w:tcPr>
            <w:tcW w:w="709" w:type="dxa"/>
            <w:vAlign w:val="center"/>
          </w:tcPr>
          <w:p w:rsidR="007F4B76" w:rsidRPr="00F73A35" w:rsidRDefault="007F4B76" w:rsidP="007F4B76">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Trụ từ</w:t>
            </w:r>
            <w:r w:rsidRPr="00F73A35">
              <w:rPr>
                <w:rFonts w:asciiTheme="minorHAnsi" w:hAnsiTheme="minorHAnsi" w:cstheme="minorHAnsi"/>
                <w:sz w:val="18"/>
                <w:szCs w:val="18"/>
                <w:lang w:val="it-IT"/>
              </w:rPr>
              <w:tab/>
            </w:r>
          </w:p>
        </w:tc>
        <w:tc>
          <w:tcPr>
            <w:tcW w:w="850" w:type="dxa"/>
            <w:vAlign w:val="center"/>
          </w:tcPr>
          <w:p w:rsidR="007F4B76" w:rsidRPr="00F73A35" w:rsidRDefault="007F4B76" w:rsidP="00534283">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Gông từ</w:t>
            </w:r>
          </w:p>
        </w:tc>
      </w:tr>
      <w:tr w:rsidR="007F4B76" w:rsidRPr="00F73A35" w:rsidTr="00C575E3">
        <w:tc>
          <w:tcPr>
            <w:tcW w:w="1569" w:type="dxa"/>
            <w:tcBorders>
              <w:tl2br w:val="nil"/>
            </w:tcBorders>
            <w:vAlign w:val="center"/>
          </w:tcPr>
          <w:p w:rsidR="007F4B76" w:rsidRPr="00F73A35" w:rsidRDefault="007F4B76" w:rsidP="00534283">
            <w:pPr>
              <w:ind w:firstLine="0"/>
              <w:rPr>
                <w:rFonts w:asciiTheme="minorHAnsi" w:hAnsiTheme="minorHAnsi" w:cstheme="minorHAnsi"/>
                <w:sz w:val="18"/>
                <w:szCs w:val="18"/>
                <w:lang w:val="it-IT"/>
              </w:rPr>
            </w:pPr>
            <w:r w:rsidRPr="00F73A35">
              <w:rPr>
                <w:rFonts w:asciiTheme="minorHAnsi" w:hAnsiTheme="minorHAnsi" w:cstheme="minorHAnsi"/>
                <w:sz w:val="18"/>
                <w:szCs w:val="18"/>
                <w:lang w:val="it-IT"/>
              </w:rPr>
              <w:t>Chuyển vị (μm)</w:t>
            </w:r>
          </w:p>
        </w:tc>
        <w:tc>
          <w:tcPr>
            <w:tcW w:w="709" w:type="dxa"/>
            <w:vAlign w:val="center"/>
          </w:tcPr>
          <w:p w:rsidR="007F4B76" w:rsidRPr="00F73A35" w:rsidRDefault="007F4B76" w:rsidP="00534283">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5,0</w:t>
            </w:r>
          </w:p>
        </w:tc>
        <w:tc>
          <w:tcPr>
            <w:tcW w:w="869" w:type="dxa"/>
            <w:vAlign w:val="center"/>
          </w:tcPr>
          <w:p w:rsidR="007F4B76" w:rsidRPr="00F73A35" w:rsidRDefault="007F4B76" w:rsidP="00534283">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2,25</w:t>
            </w:r>
          </w:p>
        </w:tc>
        <w:tc>
          <w:tcPr>
            <w:tcW w:w="709" w:type="dxa"/>
            <w:vAlign w:val="center"/>
          </w:tcPr>
          <w:p w:rsidR="007F4B76" w:rsidRPr="00F73A35" w:rsidRDefault="007F4B76" w:rsidP="00534283">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5,04</w:t>
            </w:r>
          </w:p>
        </w:tc>
        <w:tc>
          <w:tcPr>
            <w:tcW w:w="850" w:type="dxa"/>
            <w:vAlign w:val="center"/>
          </w:tcPr>
          <w:p w:rsidR="007F4B76" w:rsidRPr="00F73A35" w:rsidRDefault="007F4B76" w:rsidP="00534283">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6,56</w:t>
            </w:r>
          </w:p>
        </w:tc>
      </w:tr>
      <w:tr w:rsidR="007F4B76" w:rsidRPr="00F73A35" w:rsidTr="00C575E3">
        <w:tc>
          <w:tcPr>
            <w:tcW w:w="1569" w:type="dxa"/>
            <w:tcBorders>
              <w:tl2br w:val="nil"/>
            </w:tcBorders>
            <w:vAlign w:val="center"/>
          </w:tcPr>
          <w:p w:rsidR="007F4B76" w:rsidRPr="00F73A35" w:rsidRDefault="007F4B76" w:rsidP="00534283">
            <w:pPr>
              <w:ind w:firstLine="0"/>
              <w:rPr>
                <w:rFonts w:asciiTheme="minorHAnsi" w:hAnsiTheme="minorHAnsi" w:cstheme="minorHAnsi"/>
                <w:sz w:val="18"/>
                <w:szCs w:val="18"/>
                <w:lang w:val="it-IT"/>
              </w:rPr>
            </w:pPr>
            <w:r w:rsidRPr="00F73A35">
              <w:rPr>
                <w:rFonts w:asciiTheme="minorHAnsi" w:hAnsiTheme="minorHAnsi" w:cstheme="minorHAnsi"/>
                <w:sz w:val="18"/>
                <w:szCs w:val="18"/>
                <w:lang w:val="it-IT"/>
              </w:rPr>
              <w:t>Biến dạng (μm/m)</w:t>
            </w:r>
          </w:p>
        </w:tc>
        <w:tc>
          <w:tcPr>
            <w:tcW w:w="709" w:type="dxa"/>
            <w:vAlign w:val="center"/>
          </w:tcPr>
          <w:p w:rsidR="007F4B76" w:rsidRPr="00F73A35" w:rsidRDefault="007F4B76" w:rsidP="00534283">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6,0</w:t>
            </w:r>
          </w:p>
        </w:tc>
        <w:tc>
          <w:tcPr>
            <w:tcW w:w="869" w:type="dxa"/>
            <w:vAlign w:val="center"/>
          </w:tcPr>
          <w:p w:rsidR="007F4B76" w:rsidRPr="00F73A35" w:rsidRDefault="007F4B76" w:rsidP="00534283">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2,0</w:t>
            </w:r>
          </w:p>
        </w:tc>
        <w:tc>
          <w:tcPr>
            <w:tcW w:w="709" w:type="dxa"/>
            <w:vAlign w:val="center"/>
          </w:tcPr>
          <w:p w:rsidR="007F4B76" w:rsidRPr="00F73A35" w:rsidRDefault="007F4B76" w:rsidP="00534283">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15,6</w:t>
            </w:r>
          </w:p>
        </w:tc>
        <w:tc>
          <w:tcPr>
            <w:tcW w:w="850" w:type="dxa"/>
            <w:vAlign w:val="center"/>
          </w:tcPr>
          <w:p w:rsidR="007F4B76" w:rsidRPr="00F73A35" w:rsidRDefault="007F4B76" w:rsidP="00534283">
            <w:pPr>
              <w:ind w:firstLine="0"/>
              <w:jc w:val="center"/>
              <w:rPr>
                <w:rFonts w:asciiTheme="minorHAnsi" w:hAnsiTheme="minorHAnsi" w:cstheme="minorHAnsi"/>
                <w:sz w:val="18"/>
                <w:szCs w:val="18"/>
                <w:lang w:val="it-IT"/>
              </w:rPr>
            </w:pPr>
            <w:r w:rsidRPr="00F73A35">
              <w:rPr>
                <w:rFonts w:asciiTheme="minorHAnsi" w:hAnsiTheme="minorHAnsi" w:cstheme="minorHAnsi"/>
                <w:sz w:val="18"/>
                <w:szCs w:val="18"/>
                <w:lang w:val="it-IT"/>
              </w:rPr>
              <w:t>16,9</w:t>
            </w:r>
          </w:p>
        </w:tc>
      </w:tr>
    </w:tbl>
    <w:p w:rsidR="004A509A" w:rsidRDefault="004A509A" w:rsidP="0052398E">
      <w:pPr>
        <w:pStyle w:val="Mucnho2"/>
        <w:spacing w:before="60" w:after="60" w:line="240" w:lineRule="auto"/>
        <w:ind w:firstLine="284"/>
        <w:rPr>
          <w:rFonts w:ascii="Times New Roman" w:hAnsi="Times New Roman"/>
          <w:i w:val="0"/>
          <w:sz w:val="20"/>
          <w:szCs w:val="20"/>
          <w:lang w:val="it-IT"/>
        </w:rPr>
      </w:pPr>
      <w:r w:rsidRPr="004A509A">
        <w:rPr>
          <w:rFonts w:ascii="Times New Roman" w:hAnsi="Times New Roman"/>
          <w:i w:val="0"/>
          <w:sz w:val="20"/>
          <w:szCs w:val="20"/>
          <w:lang w:val="it-IT"/>
        </w:rPr>
        <w:t xml:space="preserve">Từ kết quả phân tích trên </w:t>
      </w:r>
      <w:r w:rsidR="00534283">
        <w:rPr>
          <w:rFonts w:ascii="Times New Roman" w:hAnsi="Times New Roman"/>
          <w:i w:val="0"/>
          <w:sz w:val="20"/>
          <w:szCs w:val="20"/>
          <w:lang w:val="it-IT"/>
        </w:rPr>
        <w:t xml:space="preserve">bảng 4 </w:t>
      </w:r>
      <w:r w:rsidRPr="004A509A">
        <w:rPr>
          <w:rFonts w:ascii="Times New Roman" w:hAnsi="Times New Roman"/>
          <w:i w:val="0"/>
          <w:sz w:val="20"/>
          <w:szCs w:val="20"/>
          <w:lang w:val="it-IT"/>
        </w:rPr>
        <w:t xml:space="preserve">cho thấy biến dạng và chuyển vị  ở trụ từ và gông từ của lõi thép MBA VĐH lớn hơn nhiều so với MBA lõi thép silic. Điều này đồng </w:t>
      </w:r>
      <w:r w:rsidRPr="004A509A">
        <w:rPr>
          <w:rFonts w:ascii="Times New Roman" w:hAnsi="Times New Roman"/>
          <w:i w:val="0"/>
          <w:sz w:val="20"/>
          <w:szCs w:val="20"/>
          <w:lang w:val="it-IT"/>
        </w:rPr>
        <w:lastRenderedPageBreak/>
        <w:t>nghĩa với MBA VĐH có độ rung và tiếng ồn cao hơn so với thép silic.</w:t>
      </w:r>
      <w:r w:rsidR="00534283">
        <w:rPr>
          <w:rFonts w:ascii="Times New Roman" w:hAnsi="Times New Roman"/>
          <w:i w:val="0"/>
          <w:sz w:val="20"/>
          <w:szCs w:val="20"/>
          <w:lang w:val="it-IT"/>
        </w:rPr>
        <w:t xml:space="preserve"> Đây chính là vấn đề các nhà sản xuất MBA</w:t>
      </w:r>
      <w:r w:rsidR="00D2332E">
        <w:rPr>
          <w:rFonts w:ascii="Times New Roman" w:hAnsi="Times New Roman"/>
          <w:i w:val="0"/>
          <w:sz w:val="20"/>
          <w:szCs w:val="20"/>
          <w:lang w:val="it-IT"/>
        </w:rPr>
        <w:t xml:space="preserve"> phân phối lõi thép</w:t>
      </w:r>
      <w:r w:rsidR="00534283">
        <w:rPr>
          <w:rFonts w:ascii="Times New Roman" w:hAnsi="Times New Roman"/>
          <w:i w:val="0"/>
          <w:sz w:val="20"/>
          <w:szCs w:val="20"/>
          <w:lang w:val="it-IT"/>
        </w:rPr>
        <w:t xml:space="preserve"> VĐH rất quan tâm</w:t>
      </w:r>
      <w:r w:rsidR="00D2332E">
        <w:rPr>
          <w:rFonts w:ascii="Times New Roman" w:hAnsi="Times New Roman"/>
          <w:i w:val="0"/>
          <w:sz w:val="20"/>
          <w:szCs w:val="20"/>
          <w:lang w:val="it-IT"/>
        </w:rPr>
        <w:t xml:space="preserve"> và nghiên cứu chuyên sâu nhằm giảm thiểu tiếng ồn cũng như sự rung động của lõi thép, cải thiện môi trường sống.</w:t>
      </w:r>
    </w:p>
    <w:p w:rsidR="003B7DB0" w:rsidRDefault="003B7DB0" w:rsidP="003B7DB0">
      <w:pPr>
        <w:rPr>
          <w:b/>
          <w:szCs w:val="22"/>
          <w:lang w:val="it-IT"/>
        </w:rPr>
      </w:pPr>
      <w:r>
        <w:rPr>
          <w:b/>
          <w:szCs w:val="22"/>
          <w:lang w:val="it-IT"/>
        </w:rPr>
        <w:t>4. K</w:t>
      </w:r>
      <w:r w:rsidR="00376DC2">
        <w:rPr>
          <w:b/>
          <w:szCs w:val="22"/>
          <w:lang w:val="it-IT"/>
        </w:rPr>
        <w:t>ẾT LUẬN</w:t>
      </w:r>
    </w:p>
    <w:p w:rsidR="00122FB8" w:rsidRDefault="00122FB8" w:rsidP="00122FB8">
      <w:pPr>
        <w:rPr>
          <w:szCs w:val="22"/>
          <w:lang w:val="it-IT"/>
        </w:rPr>
      </w:pPr>
      <w:r>
        <w:rPr>
          <w:szCs w:val="22"/>
          <w:lang w:val="it-IT"/>
        </w:rPr>
        <w:t xml:space="preserve">Trong bài báo nhóm tác giả đã xây dựng được mô hình toán tính lực từ, lực từ giảo, biến dạng và chuyển vị trên lõi thép vô định hình theo hiệu ứng từ giảo </w:t>
      </w:r>
      <w:r w:rsidR="00182C6E">
        <w:rPr>
          <w:szCs w:val="22"/>
          <w:lang w:val="it-IT"/>
        </w:rPr>
        <w:t>nghịch</w:t>
      </w:r>
      <w:r>
        <w:rPr>
          <w:szCs w:val="22"/>
          <w:lang w:val="it-IT"/>
        </w:rPr>
        <w:t>.</w:t>
      </w:r>
    </w:p>
    <w:p w:rsidR="00122FB8" w:rsidRDefault="00122FB8" w:rsidP="00122FB8">
      <w:pPr>
        <w:rPr>
          <w:szCs w:val="22"/>
          <w:lang w:val="it-IT"/>
        </w:rPr>
      </w:pPr>
      <w:r>
        <w:rPr>
          <w:szCs w:val="22"/>
          <w:lang w:val="it-IT"/>
        </w:rPr>
        <w:t xml:space="preserve">Qua kết quả phân tích </w:t>
      </w:r>
      <w:r w:rsidR="00182C6E">
        <w:rPr>
          <w:szCs w:val="22"/>
          <w:lang w:val="it-IT"/>
        </w:rPr>
        <w:t>trên mô hình toán</w:t>
      </w:r>
      <w:r>
        <w:rPr>
          <w:szCs w:val="22"/>
          <w:lang w:val="it-IT"/>
        </w:rPr>
        <w:t xml:space="preserve"> nhóm nghiên cứu có những kết luận như sau:</w:t>
      </w:r>
    </w:p>
    <w:p w:rsidR="00D2332E" w:rsidRDefault="00A12836" w:rsidP="00D2332E">
      <w:pPr>
        <w:rPr>
          <w:lang w:val="it-IT"/>
        </w:rPr>
      </w:pPr>
      <w:r>
        <w:rPr>
          <w:lang w:val="it-IT"/>
        </w:rPr>
        <w:t xml:space="preserve">Mô hình toán đã khảo sát đầy đủ về biến dạng, chuyển vị trên lõi thép đối với hiệu ứng từ giảo nghịch. </w:t>
      </w:r>
    </w:p>
    <w:p w:rsidR="00A12836" w:rsidRDefault="00A12836" w:rsidP="00D2332E">
      <w:pPr>
        <w:rPr>
          <w:lang w:val="it-IT"/>
        </w:rPr>
      </w:pPr>
      <w:r>
        <w:rPr>
          <w:lang w:val="it-IT"/>
        </w:rPr>
        <w:t>Xác định được ứng suất kẹp gông và trụ từ</w:t>
      </w:r>
      <w:r w:rsidR="00D2332E">
        <w:rPr>
          <w:lang w:val="it-IT"/>
        </w:rPr>
        <w:t xml:space="preserve"> là 1,23MPa</w:t>
      </w:r>
      <w:r>
        <w:rPr>
          <w:lang w:val="it-IT"/>
        </w:rPr>
        <w:t xml:space="preserve"> </w:t>
      </w:r>
      <w:r w:rsidR="00182C6E">
        <w:rPr>
          <w:lang w:val="it-IT"/>
        </w:rPr>
        <w:t>để làm cơ sở</w:t>
      </w:r>
      <w:r>
        <w:rPr>
          <w:lang w:val="it-IT"/>
        </w:rPr>
        <w:t xml:space="preserve"> khảo sát sự rung ồn trong lõi thép MBA</w:t>
      </w:r>
      <w:r w:rsidR="00D2332E">
        <w:rPr>
          <w:lang w:val="it-IT"/>
        </w:rPr>
        <w:t xml:space="preserve"> bằng đo đạt thực nghiệm</w:t>
      </w:r>
      <w:r>
        <w:rPr>
          <w:lang w:val="it-IT"/>
        </w:rPr>
        <w:t>.</w:t>
      </w:r>
    </w:p>
    <w:p w:rsidR="00935624" w:rsidRDefault="00CC019E" w:rsidP="00A12836">
      <w:pPr>
        <w:ind w:firstLine="426"/>
        <w:rPr>
          <w:szCs w:val="20"/>
          <w:lang w:val="it-IT"/>
        </w:rPr>
      </w:pPr>
      <w:r w:rsidRPr="00182C6E">
        <w:rPr>
          <w:szCs w:val="20"/>
          <w:lang w:val="it-IT"/>
        </w:rPr>
        <w:t>Với kết quả tính trên mô hình toán khi xét đến ứng suất ngoài cho thấy biến dạng</w:t>
      </w:r>
      <w:r w:rsidR="00935624">
        <w:rPr>
          <w:szCs w:val="20"/>
          <w:lang w:val="it-IT"/>
        </w:rPr>
        <w:t xml:space="preserve"> giảm 11,4</w:t>
      </w:r>
      <w:r w:rsidRPr="00182C6E">
        <w:rPr>
          <w:szCs w:val="20"/>
          <w:lang w:val="it-IT"/>
        </w:rPr>
        <w:t xml:space="preserve"> </w:t>
      </w:r>
      <w:r w:rsidR="00935624" w:rsidRPr="00935624">
        <w:rPr>
          <w:szCs w:val="20"/>
          <w:lang w:val="it-IT"/>
        </w:rPr>
        <w:t>(μm/m)</w:t>
      </w:r>
      <w:r w:rsidR="00935624">
        <w:rPr>
          <w:szCs w:val="20"/>
          <w:lang w:val="it-IT"/>
        </w:rPr>
        <w:t xml:space="preserve"> </w:t>
      </w:r>
      <w:r w:rsidRPr="00182C6E">
        <w:rPr>
          <w:szCs w:val="20"/>
          <w:lang w:val="it-IT"/>
        </w:rPr>
        <w:t xml:space="preserve">và chuyển vị giảm </w:t>
      </w:r>
      <w:r w:rsidR="00935624">
        <w:rPr>
          <w:szCs w:val="20"/>
          <w:lang w:val="it-IT"/>
        </w:rPr>
        <w:t xml:space="preserve">4,482 </w:t>
      </w:r>
      <w:r w:rsidR="00935624" w:rsidRPr="00935624">
        <w:rPr>
          <w:szCs w:val="20"/>
          <w:lang w:val="it-IT"/>
        </w:rPr>
        <w:t>μm</w:t>
      </w:r>
      <w:r w:rsidR="00935624" w:rsidRPr="00182C6E">
        <w:rPr>
          <w:szCs w:val="20"/>
          <w:lang w:val="it-IT"/>
        </w:rPr>
        <w:t xml:space="preserve"> </w:t>
      </w:r>
      <w:r w:rsidRPr="00182C6E">
        <w:rPr>
          <w:szCs w:val="20"/>
          <w:lang w:val="it-IT"/>
        </w:rPr>
        <w:t xml:space="preserve">so với </w:t>
      </w:r>
      <w:r w:rsidR="00D2332E">
        <w:rPr>
          <w:szCs w:val="20"/>
          <w:lang w:val="it-IT"/>
        </w:rPr>
        <w:t>trường hợp không có ứng suất kẹp</w:t>
      </w:r>
      <w:r w:rsidRPr="00182C6E">
        <w:rPr>
          <w:szCs w:val="20"/>
          <w:lang w:val="it-IT"/>
        </w:rPr>
        <w:t>.</w:t>
      </w:r>
    </w:p>
    <w:p w:rsidR="00CC019E" w:rsidRDefault="00571A18" w:rsidP="00A12836">
      <w:pPr>
        <w:ind w:firstLine="426"/>
        <w:rPr>
          <w:szCs w:val="20"/>
          <w:lang w:val="it-IT"/>
        </w:rPr>
      </w:pPr>
      <w:r>
        <w:rPr>
          <w:szCs w:val="20"/>
          <w:lang w:val="it-IT"/>
        </w:rPr>
        <w:t>Kết quả trên có ý nghĩa hết sức quan trọng khi khảo sát độ</w:t>
      </w:r>
      <w:r w:rsidR="00564D1A" w:rsidRPr="00564D1A">
        <w:rPr>
          <w:szCs w:val="20"/>
          <w:lang w:val="it-IT"/>
        </w:rPr>
        <w:t xml:space="preserve"> rung ồn trong lõi thép MBA.</w:t>
      </w:r>
    </w:p>
    <w:p w:rsidR="00A12836" w:rsidRDefault="00A12836" w:rsidP="00A12836">
      <w:pPr>
        <w:ind w:firstLine="426"/>
        <w:rPr>
          <w:lang w:val="it-IT"/>
        </w:rPr>
      </w:pPr>
      <w:r>
        <w:rPr>
          <w:lang w:val="it-IT"/>
        </w:rPr>
        <w:t>Để có cách nhìn toàn diện hơn</w:t>
      </w:r>
      <w:r w:rsidR="00182C6E">
        <w:rPr>
          <w:lang w:val="it-IT"/>
        </w:rPr>
        <w:t xml:space="preserve"> cần </w:t>
      </w:r>
      <w:r>
        <w:rPr>
          <w:lang w:val="it-IT"/>
        </w:rPr>
        <w:t>áp dụng phương pháp PTHH với mô hình 2D và 3D để thực hiện mô phỏng, xác định sự phân bố của lực từ, lực từ giảo và vị trí chịu biến dạng cũng như chuyển vị lớn nhất trên lõi thép nhằm phục vụ cho đo đạc thực nghiệm được chính xác</w:t>
      </w:r>
      <w:r w:rsidR="000718D6">
        <w:rPr>
          <w:lang w:val="it-IT"/>
        </w:rPr>
        <w:t xml:space="preserve"> và sẽ được công bố trong khuôn khổ của một công trình nghiên cứu khác</w:t>
      </w:r>
      <w:r>
        <w:rPr>
          <w:lang w:val="it-IT"/>
        </w:rPr>
        <w:t xml:space="preserve">. </w:t>
      </w:r>
    </w:p>
    <w:p w:rsidR="005366A9" w:rsidRDefault="008343C2" w:rsidP="00601416">
      <w:pPr>
        <w:pStyle w:val="11TiliuthamkhoTiu"/>
      </w:pPr>
      <w:proofErr w:type="spellStart"/>
      <w:r>
        <w:t>Tài</w:t>
      </w:r>
      <w:proofErr w:type="spellEnd"/>
      <w:r>
        <w:t xml:space="preserve"> </w:t>
      </w:r>
      <w:proofErr w:type="spellStart"/>
      <w:r>
        <w:t>liệu</w:t>
      </w:r>
      <w:proofErr w:type="spellEnd"/>
      <w:r>
        <w:t xml:space="preserve"> </w:t>
      </w:r>
      <w:proofErr w:type="spellStart"/>
      <w:r>
        <w:t>tham</w:t>
      </w:r>
      <w:proofErr w:type="spellEnd"/>
      <w:r>
        <w:t xml:space="preserve"> </w:t>
      </w:r>
      <w:proofErr w:type="spellStart"/>
      <w:r>
        <w:t>khảo</w:t>
      </w:r>
      <w:proofErr w:type="spellEnd"/>
    </w:p>
    <w:p w:rsidR="006B6B5A" w:rsidRPr="00A83764" w:rsidRDefault="00510F38" w:rsidP="00E94EED">
      <w:pPr>
        <w:pStyle w:val="NormalWeb"/>
        <w:spacing w:before="60" w:beforeAutospacing="0" w:after="60" w:afterAutospacing="0"/>
        <w:ind w:left="426" w:hanging="426"/>
        <w:jc w:val="both"/>
        <w:divId w:val="1686714193"/>
        <w:rPr>
          <w:noProof/>
          <w:sz w:val="20"/>
        </w:rPr>
      </w:pPr>
      <w:r w:rsidRPr="00A83764">
        <w:rPr>
          <w:noProof/>
          <w:sz w:val="20"/>
        </w:rPr>
        <w:fldChar w:fldCharType="begin" w:fldLock="1"/>
      </w:r>
      <w:r w:rsidRPr="00A83764">
        <w:rPr>
          <w:noProof/>
          <w:sz w:val="20"/>
        </w:rPr>
        <w:instrText xml:space="preserve">ADDIN Mendeley Bibliography CSL_BIBLIOGRAPHY </w:instrText>
      </w:r>
      <w:r w:rsidRPr="00A83764">
        <w:rPr>
          <w:noProof/>
          <w:sz w:val="20"/>
        </w:rPr>
        <w:fldChar w:fldCharType="separate"/>
      </w:r>
      <w:r w:rsidR="006B6B5A" w:rsidRPr="006B6B5A">
        <w:rPr>
          <w:noProof/>
          <w:sz w:val="20"/>
        </w:rPr>
        <w:t>[1]</w:t>
      </w:r>
      <w:r w:rsidR="006B6B5A" w:rsidRPr="006B6B5A">
        <w:rPr>
          <w:noProof/>
          <w:sz w:val="20"/>
        </w:rPr>
        <w:tab/>
        <w:t>J. M. Barandiarán, J. Gu</w:t>
      </w:r>
      <w:r w:rsidR="000718D6">
        <w:rPr>
          <w:noProof/>
          <w:sz w:val="20"/>
        </w:rPr>
        <w:t>tiérrez, and a. García-Arribas,</w:t>
      </w:r>
      <w:r w:rsidR="006B6B5A" w:rsidRPr="006B6B5A">
        <w:rPr>
          <w:noProof/>
          <w:sz w:val="20"/>
        </w:rPr>
        <w:t xml:space="preserve">“Magneto-elasticity in amorphous ferromagnets: Basic principles and applications,” </w:t>
      </w:r>
      <w:r w:rsidR="006B6B5A" w:rsidRPr="00A83764">
        <w:rPr>
          <w:noProof/>
          <w:sz w:val="20"/>
        </w:rPr>
        <w:t>Physica Status Solidi (a)</w:t>
      </w:r>
      <w:r w:rsidR="006B6B5A" w:rsidRPr="006B6B5A">
        <w:rPr>
          <w:noProof/>
          <w:sz w:val="20"/>
        </w:rPr>
        <w:t>, vol. 208, no. 10, pp. 2258–2264, Oct. 2011.</w:t>
      </w:r>
    </w:p>
    <w:p w:rsidR="006B6B5A" w:rsidRPr="006B6B5A" w:rsidRDefault="006B6B5A" w:rsidP="00A83764">
      <w:pPr>
        <w:pStyle w:val="NormalWeb"/>
        <w:spacing w:before="60" w:beforeAutospacing="0" w:after="60" w:afterAutospacing="0"/>
        <w:ind w:left="426" w:hanging="426"/>
        <w:jc w:val="both"/>
        <w:divId w:val="1686714193"/>
        <w:rPr>
          <w:noProof/>
          <w:sz w:val="20"/>
        </w:rPr>
      </w:pPr>
      <w:r w:rsidRPr="006B6B5A">
        <w:rPr>
          <w:noProof/>
          <w:sz w:val="20"/>
        </w:rPr>
        <w:t>[2]</w:t>
      </w:r>
      <w:r w:rsidRPr="006B6B5A">
        <w:rPr>
          <w:noProof/>
          <w:sz w:val="20"/>
        </w:rPr>
        <w:tab/>
        <w:t xml:space="preserve">L. Kraus, J. Bydžovský, and P. Švec, “Continuous stress annealing of amorphous ribbons for strain sensing applications,” </w:t>
      </w:r>
      <w:r w:rsidRPr="00A83764">
        <w:rPr>
          <w:noProof/>
          <w:sz w:val="20"/>
        </w:rPr>
        <w:t>Sensors and Actuators A: Physical</w:t>
      </w:r>
      <w:r w:rsidRPr="006B6B5A">
        <w:rPr>
          <w:noProof/>
          <w:sz w:val="20"/>
        </w:rPr>
        <w:t>, vol. 106, no. 1–3, pp. 117–120, Sep. 2003.</w:t>
      </w:r>
    </w:p>
    <w:p w:rsidR="006B6B5A" w:rsidRPr="006B6B5A" w:rsidRDefault="006B6B5A" w:rsidP="00A83764">
      <w:pPr>
        <w:pStyle w:val="NormalWeb"/>
        <w:spacing w:before="60" w:beforeAutospacing="0" w:after="60" w:afterAutospacing="0"/>
        <w:ind w:left="426" w:hanging="426"/>
        <w:jc w:val="both"/>
        <w:divId w:val="1686714193"/>
        <w:rPr>
          <w:noProof/>
          <w:sz w:val="20"/>
        </w:rPr>
      </w:pPr>
      <w:r w:rsidRPr="006B6B5A">
        <w:rPr>
          <w:noProof/>
          <w:sz w:val="20"/>
        </w:rPr>
        <w:t>[3]</w:t>
      </w:r>
      <w:r w:rsidRPr="006B6B5A">
        <w:rPr>
          <w:noProof/>
          <w:sz w:val="20"/>
        </w:rPr>
        <w:tab/>
        <w:t xml:space="preserve">J. D. Livingston, “Magnetomechanical Properties of Amorphous Metals,” </w:t>
      </w:r>
      <w:r w:rsidRPr="00A83764">
        <w:rPr>
          <w:noProof/>
          <w:sz w:val="20"/>
        </w:rPr>
        <w:t>Phys. Status Solidi</w:t>
      </w:r>
      <w:r w:rsidRPr="006B6B5A">
        <w:rPr>
          <w:noProof/>
          <w:sz w:val="20"/>
        </w:rPr>
        <w:t>, vol. 70, pp. 591–596, 1982.</w:t>
      </w:r>
    </w:p>
    <w:p w:rsidR="006B6B5A" w:rsidRPr="006B6B5A" w:rsidRDefault="006B6B5A" w:rsidP="00A83764">
      <w:pPr>
        <w:pStyle w:val="NormalWeb"/>
        <w:spacing w:before="60" w:beforeAutospacing="0" w:after="60" w:afterAutospacing="0"/>
        <w:ind w:left="426" w:hanging="426"/>
        <w:jc w:val="both"/>
        <w:divId w:val="1686714193"/>
        <w:rPr>
          <w:noProof/>
          <w:sz w:val="20"/>
        </w:rPr>
      </w:pPr>
      <w:r w:rsidRPr="006B6B5A">
        <w:rPr>
          <w:noProof/>
          <w:sz w:val="20"/>
        </w:rPr>
        <w:t>[4]</w:t>
      </w:r>
      <w:r w:rsidRPr="006B6B5A">
        <w:rPr>
          <w:noProof/>
          <w:sz w:val="20"/>
        </w:rPr>
        <w:tab/>
        <w:t xml:space="preserve">V. E. Taranichev, M. N. Alenov, and O. Y. Nemova, “magnetism materials Magnetization of amorphous alloys by elastic strain,” </w:t>
      </w:r>
      <w:r w:rsidRPr="00A83764">
        <w:rPr>
          <w:noProof/>
          <w:sz w:val="20"/>
        </w:rPr>
        <w:t>Journal of Magnetism and Magnetic Materials</w:t>
      </w:r>
      <w:r w:rsidRPr="006B6B5A">
        <w:rPr>
          <w:noProof/>
          <w:sz w:val="20"/>
        </w:rPr>
        <w:t>, vol. 131, pp. 229–234, 1994.</w:t>
      </w:r>
    </w:p>
    <w:p w:rsidR="006B6B5A" w:rsidRDefault="006B6B5A" w:rsidP="00A83764">
      <w:pPr>
        <w:pStyle w:val="NormalWeb"/>
        <w:spacing w:before="60" w:beforeAutospacing="0" w:after="60" w:afterAutospacing="0"/>
        <w:ind w:left="426" w:hanging="426"/>
        <w:jc w:val="both"/>
        <w:divId w:val="1686714193"/>
        <w:rPr>
          <w:noProof/>
          <w:sz w:val="20"/>
        </w:rPr>
      </w:pPr>
      <w:r w:rsidRPr="006B6B5A">
        <w:rPr>
          <w:noProof/>
          <w:sz w:val="20"/>
        </w:rPr>
        <w:t>[5]</w:t>
      </w:r>
      <w:r w:rsidRPr="006B6B5A">
        <w:rPr>
          <w:noProof/>
          <w:sz w:val="20"/>
        </w:rPr>
        <w:tab/>
        <w:t xml:space="preserve">M. Besbes, Z. Ren, S. Member, and A. Razek, “A Generalized Finite Element Model of Magnetostriction Phenomena,” </w:t>
      </w:r>
      <w:r w:rsidRPr="00A83764">
        <w:rPr>
          <w:noProof/>
          <w:sz w:val="20"/>
        </w:rPr>
        <w:t xml:space="preserve">IEEE </w:t>
      </w:r>
      <w:r w:rsidR="000718D6" w:rsidRPr="00A83764">
        <w:rPr>
          <w:noProof/>
          <w:sz w:val="20"/>
        </w:rPr>
        <w:t>Transactions On Magnetics</w:t>
      </w:r>
      <w:r w:rsidRPr="006B6B5A">
        <w:rPr>
          <w:noProof/>
          <w:sz w:val="20"/>
        </w:rPr>
        <w:t>, vol. 37, no. 5, pp. 3324–3328, 2001.</w:t>
      </w:r>
    </w:p>
    <w:p w:rsidR="006B6B5A" w:rsidRPr="006B6B5A" w:rsidRDefault="006B6B5A" w:rsidP="00A83764">
      <w:pPr>
        <w:pStyle w:val="NormalWeb"/>
        <w:spacing w:before="60" w:beforeAutospacing="0" w:after="60" w:afterAutospacing="0"/>
        <w:ind w:left="426" w:hanging="426"/>
        <w:jc w:val="both"/>
        <w:divId w:val="1686714193"/>
        <w:rPr>
          <w:noProof/>
          <w:sz w:val="20"/>
        </w:rPr>
      </w:pPr>
      <w:r w:rsidRPr="006B6B5A">
        <w:rPr>
          <w:noProof/>
          <w:sz w:val="20"/>
        </w:rPr>
        <w:t>[6]</w:t>
      </w:r>
      <w:r w:rsidRPr="006B6B5A">
        <w:rPr>
          <w:noProof/>
          <w:sz w:val="20"/>
        </w:rPr>
        <w:tab/>
        <w:t xml:space="preserve">Z. R. and A. R. M. Besbes, “Finite Element Analysis of Magneto-Mechanical Coupled Phenomena in </w:t>
      </w:r>
      <w:r w:rsidRPr="006B6B5A">
        <w:rPr>
          <w:noProof/>
          <w:sz w:val="20"/>
        </w:rPr>
        <w:lastRenderedPageBreak/>
        <w:t xml:space="preserve">Magnetostrictive Materials,” </w:t>
      </w:r>
      <w:r w:rsidRPr="00A83764">
        <w:rPr>
          <w:noProof/>
          <w:sz w:val="20"/>
        </w:rPr>
        <w:t xml:space="preserve">IEEE </w:t>
      </w:r>
      <w:r w:rsidR="000718D6" w:rsidRPr="00A83764">
        <w:rPr>
          <w:noProof/>
          <w:sz w:val="20"/>
        </w:rPr>
        <w:t>Transactions On Magnetics</w:t>
      </w:r>
      <w:r w:rsidRPr="006B6B5A">
        <w:rPr>
          <w:noProof/>
          <w:sz w:val="20"/>
        </w:rPr>
        <w:t>, vol. 32, no. 3, pp. 2–5, 1996.</w:t>
      </w:r>
    </w:p>
    <w:p w:rsidR="006B6B5A" w:rsidRPr="006B6B5A" w:rsidRDefault="006B6B5A" w:rsidP="00A83764">
      <w:pPr>
        <w:pStyle w:val="NormalWeb"/>
        <w:spacing w:before="60" w:beforeAutospacing="0" w:after="60" w:afterAutospacing="0"/>
        <w:ind w:left="426" w:hanging="426"/>
        <w:jc w:val="both"/>
        <w:divId w:val="1686714193"/>
        <w:rPr>
          <w:noProof/>
          <w:sz w:val="20"/>
        </w:rPr>
      </w:pPr>
      <w:r w:rsidRPr="006B6B5A">
        <w:rPr>
          <w:noProof/>
          <w:sz w:val="20"/>
        </w:rPr>
        <w:t>[7]</w:t>
      </w:r>
      <w:r w:rsidRPr="006B6B5A">
        <w:rPr>
          <w:noProof/>
          <w:sz w:val="20"/>
        </w:rPr>
        <w:tab/>
        <w:t xml:space="preserve">H. Li and G. Chen, “Analysis of Magnetic Forces and Magnetostriction in Three-Phase Power Transformer Irons,” </w:t>
      </w:r>
      <w:r w:rsidRPr="00A83764">
        <w:rPr>
          <w:noProof/>
          <w:sz w:val="20"/>
        </w:rPr>
        <w:t>Proceedings of 2009 IEEE International Conference on Applied Superconductivity and Electromagnetic Devices</w:t>
      </w:r>
      <w:r w:rsidRPr="006B6B5A">
        <w:rPr>
          <w:noProof/>
          <w:sz w:val="20"/>
        </w:rPr>
        <w:t>, pp. 237–240, 2009.</w:t>
      </w:r>
    </w:p>
    <w:p w:rsidR="006B6B5A" w:rsidRPr="006B6B5A" w:rsidRDefault="006B6B5A" w:rsidP="00A83764">
      <w:pPr>
        <w:pStyle w:val="NormalWeb"/>
        <w:spacing w:before="60" w:beforeAutospacing="0" w:after="60" w:afterAutospacing="0"/>
        <w:ind w:left="426" w:hanging="426"/>
        <w:jc w:val="both"/>
        <w:divId w:val="1686714193"/>
        <w:rPr>
          <w:noProof/>
          <w:sz w:val="20"/>
        </w:rPr>
      </w:pPr>
      <w:r w:rsidRPr="006B6B5A">
        <w:rPr>
          <w:noProof/>
          <w:sz w:val="20"/>
        </w:rPr>
        <w:t>[8]</w:t>
      </w:r>
      <w:r w:rsidRPr="006B6B5A">
        <w:rPr>
          <w:noProof/>
          <w:sz w:val="20"/>
        </w:rPr>
        <w:tab/>
        <w:t>L. Zhu, Q. Yang, and R. Yan, “Numerical Analysis of Vibration due to Magnetostriction of Three Phase Transformer Core,” pp. 3–6, 2012.</w:t>
      </w:r>
    </w:p>
    <w:p w:rsidR="006B6B5A" w:rsidRPr="006B6B5A" w:rsidRDefault="006B6B5A" w:rsidP="00A83764">
      <w:pPr>
        <w:pStyle w:val="NormalWeb"/>
        <w:spacing w:before="60" w:beforeAutospacing="0" w:after="60" w:afterAutospacing="0"/>
        <w:ind w:left="426" w:hanging="426"/>
        <w:jc w:val="both"/>
        <w:divId w:val="1686714193"/>
        <w:rPr>
          <w:noProof/>
          <w:sz w:val="20"/>
        </w:rPr>
      </w:pPr>
      <w:r w:rsidRPr="006B6B5A">
        <w:rPr>
          <w:noProof/>
          <w:sz w:val="20"/>
        </w:rPr>
        <w:t>[9]</w:t>
      </w:r>
      <w:r w:rsidRPr="006B6B5A">
        <w:rPr>
          <w:noProof/>
          <w:sz w:val="20"/>
        </w:rPr>
        <w:tab/>
        <w:t xml:space="preserve">S. G. Ghalamestani, T. G. D. Hilgert, L. Vandevelde, J. J. J. Dirckx, and J. A. A. Melkebeek, “Magnetostriction Measurement by Using Dual Heterodyne Laser,” </w:t>
      </w:r>
      <w:r w:rsidRPr="00A83764">
        <w:rPr>
          <w:noProof/>
          <w:sz w:val="20"/>
        </w:rPr>
        <w:t xml:space="preserve">IEEE </w:t>
      </w:r>
      <w:r w:rsidR="000718D6" w:rsidRPr="00A83764">
        <w:rPr>
          <w:noProof/>
          <w:sz w:val="20"/>
        </w:rPr>
        <w:t>Transactions On Magnetics</w:t>
      </w:r>
      <w:r w:rsidRPr="006B6B5A">
        <w:rPr>
          <w:noProof/>
          <w:sz w:val="20"/>
        </w:rPr>
        <w:t>, vol. 46, no. 2, pp. 505–508, 2010.</w:t>
      </w:r>
    </w:p>
    <w:p w:rsidR="006B6B5A" w:rsidRPr="006B6B5A" w:rsidRDefault="006B6B5A" w:rsidP="00A83764">
      <w:pPr>
        <w:pStyle w:val="NormalWeb"/>
        <w:spacing w:before="60" w:beforeAutospacing="0" w:after="60" w:afterAutospacing="0"/>
        <w:ind w:left="426" w:hanging="426"/>
        <w:jc w:val="both"/>
        <w:divId w:val="1686714193"/>
        <w:rPr>
          <w:noProof/>
          <w:sz w:val="20"/>
        </w:rPr>
      </w:pPr>
      <w:r w:rsidRPr="006B6B5A">
        <w:rPr>
          <w:noProof/>
          <w:sz w:val="20"/>
        </w:rPr>
        <w:t>[10]</w:t>
      </w:r>
      <w:r w:rsidRPr="006B6B5A">
        <w:rPr>
          <w:noProof/>
          <w:sz w:val="20"/>
        </w:rPr>
        <w:tab/>
        <w:t xml:space="preserve">H. Ebrahimi, Y. Gao, H. Dozono, and K. Muramatsu, “Coupled Magneto-Mechanical Analysis in Isotropic Materials Under Multiaxial Stress,” </w:t>
      </w:r>
      <w:r w:rsidRPr="00A83764">
        <w:rPr>
          <w:noProof/>
          <w:sz w:val="20"/>
        </w:rPr>
        <w:t xml:space="preserve">IEEE </w:t>
      </w:r>
      <w:r w:rsidR="000718D6" w:rsidRPr="00A83764">
        <w:rPr>
          <w:noProof/>
          <w:sz w:val="20"/>
        </w:rPr>
        <w:t>Transactions On Magnetics</w:t>
      </w:r>
      <w:r w:rsidRPr="006B6B5A">
        <w:rPr>
          <w:noProof/>
          <w:sz w:val="20"/>
        </w:rPr>
        <w:t>, vol. 50, no. 2, 2014.</w:t>
      </w:r>
    </w:p>
    <w:p w:rsidR="006B6B5A" w:rsidRPr="006B6B5A" w:rsidRDefault="006B6B5A" w:rsidP="00A83764">
      <w:pPr>
        <w:pStyle w:val="NormalWeb"/>
        <w:spacing w:before="60" w:beforeAutospacing="0" w:after="60" w:afterAutospacing="0"/>
        <w:ind w:left="426" w:hanging="426"/>
        <w:jc w:val="both"/>
        <w:divId w:val="1686714193"/>
        <w:rPr>
          <w:noProof/>
          <w:sz w:val="20"/>
        </w:rPr>
      </w:pPr>
      <w:r w:rsidRPr="006B6B5A">
        <w:rPr>
          <w:noProof/>
          <w:sz w:val="20"/>
        </w:rPr>
        <w:t>[11]</w:t>
      </w:r>
      <w:r w:rsidRPr="006B6B5A">
        <w:rPr>
          <w:noProof/>
          <w:sz w:val="20"/>
        </w:rPr>
        <w:tab/>
        <w:t>H. Ebrahimi, Y. Gao, A. Kameari, H. Dozono, and K. Muramatsu, “Coupled Magneto-Mechanical Analysis Considering Permeability Variation by Stress Due to Both Magnetostriction and Electromagnetism,” vol. 49, no. 5, pp. 1621–1624, 2013.</w:t>
      </w:r>
    </w:p>
    <w:p w:rsidR="006B6B5A" w:rsidRPr="006B6B5A" w:rsidRDefault="006B6B5A" w:rsidP="00A83764">
      <w:pPr>
        <w:pStyle w:val="NormalWeb"/>
        <w:spacing w:before="60" w:beforeAutospacing="0" w:after="60" w:afterAutospacing="0"/>
        <w:ind w:left="426" w:hanging="426"/>
        <w:jc w:val="both"/>
        <w:divId w:val="1686714193"/>
        <w:rPr>
          <w:noProof/>
          <w:sz w:val="20"/>
        </w:rPr>
      </w:pPr>
      <w:r w:rsidRPr="006B6B5A">
        <w:rPr>
          <w:noProof/>
          <w:sz w:val="20"/>
        </w:rPr>
        <w:t>[12]</w:t>
      </w:r>
      <w:r w:rsidRPr="006B6B5A">
        <w:rPr>
          <w:noProof/>
          <w:sz w:val="20"/>
        </w:rPr>
        <w:tab/>
        <w:t xml:space="preserve">L. Zhu, Q. Yang, and R. Yan, “Numerical Analysis of Vibration due to Magnetostriction of Three Phase Transformer Core,” </w:t>
      </w:r>
      <w:r w:rsidRPr="00A83764">
        <w:rPr>
          <w:noProof/>
          <w:sz w:val="20"/>
        </w:rPr>
        <w:t>IEEE 2012 Sixth International Conference on Electromagnetic Field Problems and Applications (ICEF)</w:t>
      </w:r>
      <w:r w:rsidRPr="006B6B5A">
        <w:rPr>
          <w:noProof/>
          <w:sz w:val="20"/>
        </w:rPr>
        <w:t>, pp. 3–6, 2012.</w:t>
      </w:r>
    </w:p>
    <w:p w:rsidR="006B6B5A" w:rsidRPr="006B6B5A" w:rsidRDefault="006B6B5A" w:rsidP="00A83764">
      <w:pPr>
        <w:pStyle w:val="NormalWeb"/>
        <w:spacing w:before="60" w:beforeAutospacing="0" w:after="60" w:afterAutospacing="0"/>
        <w:ind w:left="426" w:hanging="426"/>
        <w:jc w:val="both"/>
        <w:divId w:val="1686714193"/>
        <w:rPr>
          <w:noProof/>
          <w:sz w:val="20"/>
        </w:rPr>
      </w:pPr>
      <w:r w:rsidRPr="006B6B5A">
        <w:rPr>
          <w:noProof/>
          <w:sz w:val="20"/>
        </w:rPr>
        <w:t>[13]</w:t>
      </w:r>
      <w:r w:rsidRPr="006B6B5A">
        <w:rPr>
          <w:noProof/>
          <w:sz w:val="20"/>
        </w:rPr>
        <w:tab/>
        <w:t xml:space="preserve">H. Ebrahimi, Y. Gao, A. Kameari, H. Dozono, and K. Muramatsu, “Coupled Magneto-Mechanical Analysis Considering Permeability Variation by Stress Due to Both Magnetostriction and Electromagnetism,” </w:t>
      </w:r>
      <w:r w:rsidRPr="00A83764">
        <w:rPr>
          <w:noProof/>
          <w:sz w:val="20"/>
        </w:rPr>
        <w:t xml:space="preserve">IEEE </w:t>
      </w:r>
      <w:r w:rsidR="000718D6" w:rsidRPr="00A83764">
        <w:rPr>
          <w:noProof/>
          <w:sz w:val="20"/>
        </w:rPr>
        <w:t>Transactions On Magnetics</w:t>
      </w:r>
      <w:r w:rsidRPr="006B6B5A">
        <w:rPr>
          <w:noProof/>
          <w:sz w:val="20"/>
        </w:rPr>
        <w:t>, vol. 49, no. 5, pp. 1621–1624, 2013.</w:t>
      </w:r>
    </w:p>
    <w:p w:rsidR="006B6B5A" w:rsidRPr="006B6B5A" w:rsidRDefault="006B6B5A" w:rsidP="00A83764">
      <w:pPr>
        <w:pStyle w:val="NormalWeb"/>
        <w:spacing w:before="60" w:beforeAutospacing="0" w:after="60" w:afterAutospacing="0"/>
        <w:ind w:left="426" w:hanging="426"/>
        <w:jc w:val="both"/>
        <w:divId w:val="1686714193"/>
        <w:rPr>
          <w:noProof/>
          <w:sz w:val="20"/>
        </w:rPr>
      </w:pPr>
      <w:r w:rsidRPr="006B6B5A">
        <w:rPr>
          <w:noProof/>
          <w:sz w:val="20"/>
        </w:rPr>
        <w:t>[14]</w:t>
      </w:r>
      <w:r w:rsidRPr="006B6B5A">
        <w:rPr>
          <w:noProof/>
          <w:sz w:val="20"/>
        </w:rPr>
        <w:tab/>
        <w:t xml:space="preserve">E. O. Virjoghe, D. Enescu, M. Stan, and M. Ionel, </w:t>
      </w:r>
      <w:r w:rsidRPr="00A83764">
        <w:rPr>
          <w:noProof/>
          <w:sz w:val="20"/>
        </w:rPr>
        <w:t>Finite Element Analysis of Stationary Magnetic Field</w:t>
      </w:r>
      <w:r w:rsidRPr="006B6B5A">
        <w:rPr>
          <w:noProof/>
          <w:sz w:val="20"/>
        </w:rPr>
        <w:t>. Valahia University of Targoviste, Romania, 2012, pp. 103–129.</w:t>
      </w:r>
    </w:p>
    <w:p w:rsidR="006B6B5A" w:rsidRPr="006B6B5A" w:rsidRDefault="006B6B5A" w:rsidP="00A83764">
      <w:pPr>
        <w:pStyle w:val="NormalWeb"/>
        <w:spacing w:before="60" w:beforeAutospacing="0" w:after="60" w:afterAutospacing="0"/>
        <w:ind w:left="426" w:hanging="426"/>
        <w:jc w:val="both"/>
        <w:divId w:val="1686714193"/>
        <w:rPr>
          <w:noProof/>
          <w:sz w:val="20"/>
        </w:rPr>
      </w:pPr>
      <w:r w:rsidRPr="006B6B5A">
        <w:rPr>
          <w:noProof/>
          <w:sz w:val="20"/>
        </w:rPr>
        <w:t>[15]</w:t>
      </w:r>
      <w:r w:rsidRPr="006B6B5A">
        <w:rPr>
          <w:noProof/>
          <w:sz w:val="20"/>
        </w:rPr>
        <w:tab/>
        <w:t xml:space="preserve">B. Zadov, a. Elmalem, E. Paperno, I. Gluzman, a. Nudelman, D. Levron, a. Grosz, S. Lineykin, and E. Liverts, “Modeling of Small DC Magnetic Field Response in Trilayer Magnetoelectric Laminate Composites,” </w:t>
      </w:r>
      <w:r w:rsidRPr="00A83764">
        <w:rPr>
          <w:noProof/>
          <w:sz w:val="20"/>
        </w:rPr>
        <w:t>Advances in Condensed Matter Physics</w:t>
      </w:r>
      <w:r w:rsidRPr="006B6B5A">
        <w:rPr>
          <w:noProof/>
          <w:sz w:val="20"/>
        </w:rPr>
        <w:t>, vol. 2012, no. December 2011, pp. 1–18, 2012.</w:t>
      </w:r>
    </w:p>
    <w:p w:rsidR="006B6B5A" w:rsidRPr="006B6B5A" w:rsidRDefault="006B6B5A" w:rsidP="00A83764">
      <w:pPr>
        <w:pStyle w:val="NormalWeb"/>
        <w:spacing w:before="60" w:beforeAutospacing="0" w:after="60" w:afterAutospacing="0"/>
        <w:ind w:left="426" w:hanging="426"/>
        <w:jc w:val="both"/>
        <w:divId w:val="1686714193"/>
        <w:rPr>
          <w:noProof/>
          <w:sz w:val="20"/>
        </w:rPr>
      </w:pPr>
      <w:r w:rsidRPr="006B6B5A">
        <w:rPr>
          <w:noProof/>
          <w:sz w:val="20"/>
        </w:rPr>
        <w:t>[16]</w:t>
      </w:r>
      <w:r w:rsidRPr="006B6B5A">
        <w:rPr>
          <w:noProof/>
          <w:sz w:val="20"/>
        </w:rPr>
        <w:tab/>
        <w:t xml:space="preserve">Đặng Văn Đào - Lê Văn Doanh, “Các phương pháp hiện đại trong nghiên cứu tính </w:t>
      </w:r>
      <w:r w:rsidR="005C2097">
        <w:rPr>
          <w:noProof/>
          <w:sz w:val="20"/>
        </w:rPr>
        <w:t>toán thiết kế k ỹ thuật điện, NXB</w:t>
      </w:r>
      <w:r w:rsidRPr="006B6B5A">
        <w:rPr>
          <w:noProof/>
          <w:sz w:val="20"/>
        </w:rPr>
        <w:t xml:space="preserve"> Khoa học và kỹ thuật, Hà Nội.,” </w:t>
      </w:r>
      <w:r w:rsidRPr="00A83764">
        <w:rPr>
          <w:noProof/>
          <w:sz w:val="20"/>
        </w:rPr>
        <w:t>KHKT</w:t>
      </w:r>
      <w:r w:rsidRPr="006B6B5A">
        <w:rPr>
          <w:noProof/>
          <w:sz w:val="20"/>
        </w:rPr>
        <w:t xml:space="preserve">, 2001. </w:t>
      </w:r>
    </w:p>
    <w:p w:rsidR="0063419C" w:rsidRPr="00A83764" w:rsidRDefault="00510F38" w:rsidP="00A83764">
      <w:pPr>
        <w:pStyle w:val="NormalWeb"/>
        <w:spacing w:before="60" w:beforeAutospacing="0" w:after="60" w:afterAutospacing="0"/>
        <w:ind w:left="426" w:hanging="426"/>
        <w:jc w:val="both"/>
        <w:divId w:val="830683048"/>
        <w:rPr>
          <w:noProof/>
          <w:sz w:val="20"/>
        </w:rPr>
      </w:pPr>
      <w:r w:rsidRPr="00A83764">
        <w:rPr>
          <w:noProof/>
          <w:sz w:val="20"/>
        </w:rPr>
        <w:fldChar w:fldCharType="end"/>
      </w:r>
      <w:r w:rsidR="0063419C" w:rsidRPr="00A83764">
        <w:rPr>
          <w:noProof/>
          <w:sz w:val="20"/>
        </w:rPr>
        <w:t xml:space="preserve"> </w:t>
      </w:r>
    </w:p>
    <w:p w:rsidR="0063419C" w:rsidRPr="00A83764" w:rsidRDefault="0063419C" w:rsidP="00F73A35">
      <w:pPr>
        <w:pStyle w:val="NormalWeb"/>
        <w:spacing w:before="60" w:beforeAutospacing="0" w:after="60" w:afterAutospacing="0"/>
        <w:jc w:val="both"/>
        <w:rPr>
          <w:noProof/>
          <w:sz w:val="20"/>
        </w:rPr>
        <w:sectPr w:rsidR="0063419C" w:rsidRPr="00A83764" w:rsidSect="00680995">
          <w:type w:val="continuous"/>
          <w:pgSz w:w="10773" w:h="15026" w:code="9"/>
          <w:pgMar w:top="567" w:right="567" w:bottom="567" w:left="567" w:header="284" w:footer="284" w:gutter="0"/>
          <w:cols w:num="2" w:space="284"/>
          <w:docGrid w:linePitch="360"/>
        </w:sectPr>
      </w:pPr>
    </w:p>
    <w:p w:rsidR="005A7227" w:rsidRDefault="00F20487" w:rsidP="00F20487">
      <w:pPr>
        <w:jc w:val="center"/>
      </w:pPr>
      <w:r w:rsidRPr="00F20487">
        <w:lastRenderedPageBreak/>
        <w:t xml:space="preserve">(BBT </w:t>
      </w:r>
      <w:proofErr w:type="spellStart"/>
      <w:r w:rsidRPr="00F20487">
        <w:t>nhận</w:t>
      </w:r>
      <w:proofErr w:type="spellEnd"/>
      <w:r w:rsidRPr="00F20487">
        <w:t xml:space="preserve"> </w:t>
      </w:r>
      <w:proofErr w:type="spellStart"/>
      <w:r w:rsidRPr="00F20487">
        <w:t>bài</w:t>
      </w:r>
      <w:proofErr w:type="spellEnd"/>
      <w:r w:rsidRPr="00F20487">
        <w:t xml:space="preserve">: </w:t>
      </w:r>
      <w:r w:rsidR="00CB5FC5">
        <w:t>…/…</w:t>
      </w:r>
      <w:r w:rsidRPr="00F20487">
        <w:t>/</w:t>
      </w:r>
      <w:r w:rsidR="00BA72F6">
        <w:t>201</w:t>
      </w:r>
      <w:r w:rsidR="006E3771">
        <w:t>6</w:t>
      </w:r>
      <w:r w:rsidRPr="00F20487">
        <w:t xml:space="preserve">, </w:t>
      </w:r>
      <w:proofErr w:type="spellStart"/>
      <w:r>
        <w:t>phản</w:t>
      </w:r>
      <w:proofErr w:type="spellEnd"/>
      <w:r>
        <w:t xml:space="preserve"> </w:t>
      </w:r>
      <w:proofErr w:type="spellStart"/>
      <w:r>
        <w:t>biện</w:t>
      </w:r>
      <w:proofErr w:type="spellEnd"/>
      <w:r>
        <w:t xml:space="preserve"> </w:t>
      </w:r>
      <w:proofErr w:type="spellStart"/>
      <w:r>
        <w:t>xong</w:t>
      </w:r>
      <w:proofErr w:type="spellEnd"/>
      <w:r w:rsidRPr="00F20487">
        <w:t xml:space="preserve">: </w:t>
      </w:r>
      <w:r w:rsidR="00CB5FC5">
        <w:t>…/…</w:t>
      </w:r>
      <w:r w:rsidR="00BA72F6">
        <w:t>/201</w:t>
      </w:r>
      <w:r w:rsidR="006E3771">
        <w:t>6</w:t>
      </w:r>
      <w:r w:rsidR="003A2BB6">
        <w:t>)</w:t>
      </w:r>
      <w:r w:rsidR="005A7227">
        <w:br w:type="page"/>
      </w:r>
    </w:p>
    <w:p w:rsidR="0009391D" w:rsidRPr="0009391D" w:rsidRDefault="0009391D" w:rsidP="0009391D">
      <w:pPr>
        <w:jc w:val="center"/>
      </w:pPr>
      <w:proofErr w:type="spellStart"/>
      <w:r w:rsidRPr="0009391D">
        <w:rPr>
          <w:b/>
          <w:sz w:val="18"/>
          <w:szCs w:val="18"/>
        </w:rPr>
        <w:lastRenderedPageBreak/>
        <w:t>Thông</w:t>
      </w:r>
      <w:proofErr w:type="spellEnd"/>
      <w:r w:rsidRPr="0009391D">
        <w:rPr>
          <w:b/>
          <w:sz w:val="18"/>
          <w:szCs w:val="18"/>
        </w:rPr>
        <w:t xml:space="preserve"> tin </w:t>
      </w:r>
      <w:proofErr w:type="spellStart"/>
      <w:r w:rsidRPr="0009391D">
        <w:rPr>
          <w:b/>
          <w:sz w:val="18"/>
          <w:szCs w:val="18"/>
        </w:rPr>
        <w:t>về</w:t>
      </w:r>
      <w:proofErr w:type="spellEnd"/>
      <w:r w:rsidRPr="0009391D">
        <w:rPr>
          <w:b/>
          <w:sz w:val="18"/>
          <w:szCs w:val="18"/>
        </w:rPr>
        <w:t xml:space="preserve"> </w:t>
      </w:r>
      <w:proofErr w:type="spellStart"/>
      <w:r w:rsidRPr="0009391D">
        <w:rPr>
          <w:b/>
          <w:sz w:val="18"/>
          <w:szCs w:val="18"/>
        </w:rPr>
        <w:t>tác</w:t>
      </w:r>
      <w:proofErr w:type="spellEnd"/>
      <w:r w:rsidRPr="0009391D">
        <w:rPr>
          <w:b/>
          <w:sz w:val="18"/>
          <w:szCs w:val="18"/>
        </w:rPr>
        <w:t xml:space="preserve"> </w:t>
      </w:r>
      <w:proofErr w:type="spellStart"/>
      <w:r w:rsidRPr="0009391D">
        <w:rPr>
          <w:b/>
          <w:sz w:val="18"/>
          <w:szCs w:val="18"/>
        </w:rPr>
        <w:t>giả</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480"/>
        <w:gridCol w:w="8215"/>
      </w:tblGrid>
      <w:tr w:rsidR="0009391D" w:rsidRPr="0009391D" w:rsidTr="00D979D0">
        <w:tc>
          <w:tcPr>
            <w:tcW w:w="1480" w:type="dxa"/>
            <w:shd w:val="clear" w:color="auto" w:fill="auto"/>
            <w:vAlign w:val="center"/>
          </w:tcPr>
          <w:p w:rsidR="0009391D" w:rsidRPr="0009391D" w:rsidRDefault="0009391D" w:rsidP="0009391D">
            <w:pPr>
              <w:spacing w:before="0" w:after="0"/>
              <w:ind w:firstLine="0"/>
              <w:jc w:val="center"/>
              <w:outlineLvl w:val="1"/>
              <w:rPr>
                <w:sz w:val="16"/>
                <w:szCs w:val="18"/>
                <w:highlight w:val="yellow"/>
              </w:rPr>
            </w:pPr>
            <w:r>
              <w:rPr>
                <w:noProof/>
                <w:sz w:val="16"/>
                <w:szCs w:val="18"/>
              </w:rPr>
              <w:drawing>
                <wp:inline distT="0" distB="0" distL="0" distR="0" wp14:anchorId="741445BA" wp14:editId="48C3DE57">
                  <wp:extent cx="904240" cy="934720"/>
                  <wp:effectExtent l="0" t="0" r="0" b="0"/>
                  <wp:docPr id="14" name="Picture 14" descr="Description: D:\HINH THE\Hinh 5x5c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HINH THE\Hinh 5x5cm.gif"/>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04240" cy="934720"/>
                          </a:xfrm>
                          <a:prstGeom prst="rect">
                            <a:avLst/>
                          </a:prstGeom>
                          <a:noFill/>
                          <a:ln>
                            <a:noFill/>
                          </a:ln>
                        </pic:spPr>
                      </pic:pic>
                    </a:graphicData>
                  </a:graphic>
                </wp:inline>
              </w:drawing>
            </w:r>
          </w:p>
        </w:tc>
        <w:tc>
          <w:tcPr>
            <w:tcW w:w="8215" w:type="dxa"/>
            <w:shd w:val="clear" w:color="auto" w:fill="auto"/>
            <w:vAlign w:val="center"/>
          </w:tcPr>
          <w:p w:rsidR="0009391D" w:rsidRPr="0009391D" w:rsidRDefault="0009391D" w:rsidP="0009391D">
            <w:pPr>
              <w:rPr>
                <w:sz w:val="18"/>
                <w:szCs w:val="18"/>
              </w:rPr>
            </w:pPr>
            <w:proofErr w:type="spellStart"/>
            <w:r w:rsidRPr="0009391D">
              <w:rPr>
                <w:sz w:val="18"/>
                <w:szCs w:val="18"/>
              </w:rPr>
              <w:t>Đỗ</w:t>
            </w:r>
            <w:proofErr w:type="spellEnd"/>
            <w:r w:rsidRPr="0009391D">
              <w:rPr>
                <w:sz w:val="18"/>
                <w:szCs w:val="18"/>
              </w:rPr>
              <w:t xml:space="preserve"> </w:t>
            </w:r>
            <w:proofErr w:type="spellStart"/>
            <w:r w:rsidRPr="0009391D">
              <w:rPr>
                <w:sz w:val="18"/>
                <w:szCs w:val="18"/>
              </w:rPr>
              <w:t>Chí</w:t>
            </w:r>
            <w:proofErr w:type="spellEnd"/>
            <w:r w:rsidRPr="0009391D">
              <w:rPr>
                <w:sz w:val="18"/>
                <w:szCs w:val="18"/>
              </w:rPr>
              <w:t xml:space="preserve"> Phi:</w:t>
            </w:r>
          </w:p>
          <w:p w:rsidR="0009391D" w:rsidRPr="0009391D" w:rsidRDefault="0009391D" w:rsidP="0009391D">
            <w:pPr>
              <w:rPr>
                <w:sz w:val="18"/>
                <w:szCs w:val="18"/>
              </w:rPr>
            </w:pPr>
            <w:r w:rsidRPr="0009391D">
              <w:rPr>
                <w:color w:val="00B0F0"/>
                <w:sz w:val="18"/>
                <w:szCs w:val="18"/>
              </w:rPr>
              <w:t xml:space="preserve">- </w:t>
            </w:r>
            <w:proofErr w:type="spellStart"/>
            <w:r w:rsidRPr="0009391D">
              <w:rPr>
                <w:sz w:val="18"/>
                <w:szCs w:val="18"/>
              </w:rPr>
              <w:t>Năm</w:t>
            </w:r>
            <w:proofErr w:type="spellEnd"/>
            <w:r w:rsidRPr="0009391D">
              <w:rPr>
                <w:sz w:val="18"/>
                <w:szCs w:val="18"/>
              </w:rPr>
              <w:t xml:space="preserve"> 1998: </w:t>
            </w:r>
            <w:proofErr w:type="spellStart"/>
            <w:r w:rsidRPr="0009391D">
              <w:rPr>
                <w:sz w:val="18"/>
                <w:szCs w:val="18"/>
              </w:rPr>
              <w:t>Tốt</w:t>
            </w:r>
            <w:proofErr w:type="spellEnd"/>
            <w:r w:rsidRPr="0009391D">
              <w:rPr>
                <w:sz w:val="18"/>
                <w:szCs w:val="18"/>
              </w:rPr>
              <w:t xml:space="preserve"> </w:t>
            </w:r>
            <w:proofErr w:type="spellStart"/>
            <w:r w:rsidRPr="0009391D">
              <w:rPr>
                <w:sz w:val="18"/>
                <w:szCs w:val="18"/>
              </w:rPr>
              <w:t>nghiệp</w:t>
            </w:r>
            <w:proofErr w:type="spellEnd"/>
            <w:r w:rsidRPr="0009391D">
              <w:rPr>
                <w:sz w:val="18"/>
                <w:szCs w:val="18"/>
              </w:rPr>
              <w:t xml:space="preserve"> </w:t>
            </w:r>
            <w:proofErr w:type="spellStart"/>
            <w:r w:rsidRPr="0009391D">
              <w:rPr>
                <w:sz w:val="18"/>
                <w:szCs w:val="18"/>
              </w:rPr>
              <w:t>đại</w:t>
            </w:r>
            <w:proofErr w:type="spellEnd"/>
            <w:r w:rsidRPr="0009391D">
              <w:rPr>
                <w:sz w:val="18"/>
                <w:szCs w:val="18"/>
              </w:rPr>
              <w:t xml:space="preserve"> </w:t>
            </w:r>
            <w:proofErr w:type="spellStart"/>
            <w:r w:rsidRPr="0009391D">
              <w:rPr>
                <w:sz w:val="18"/>
                <w:szCs w:val="18"/>
              </w:rPr>
              <w:t>học</w:t>
            </w:r>
            <w:proofErr w:type="spellEnd"/>
            <w:r w:rsidRPr="0009391D">
              <w:rPr>
                <w:sz w:val="18"/>
                <w:szCs w:val="18"/>
              </w:rPr>
              <w:t xml:space="preserve"> </w:t>
            </w:r>
            <w:proofErr w:type="spellStart"/>
            <w:r w:rsidRPr="0009391D">
              <w:rPr>
                <w:sz w:val="18"/>
                <w:szCs w:val="18"/>
              </w:rPr>
              <w:t>chính</w:t>
            </w:r>
            <w:proofErr w:type="spellEnd"/>
            <w:r w:rsidRPr="0009391D">
              <w:rPr>
                <w:sz w:val="18"/>
                <w:szCs w:val="18"/>
              </w:rPr>
              <w:t xml:space="preserve"> </w:t>
            </w:r>
            <w:proofErr w:type="spellStart"/>
            <w:r w:rsidRPr="0009391D">
              <w:rPr>
                <w:sz w:val="18"/>
                <w:szCs w:val="18"/>
              </w:rPr>
              <w:t>quy</w:t>
            </w:r>
            <w:proofErr w:type="spellEnd"/>
            <w:r w:rsidRPr="0009391D">
              <w:rPr>
                <w:sz w:val="18"/>
                <w:szCs w:val="18"/>
              </w:rPr>
              <w:t xml:space="preserve">, </w:t>
            </w:r>
            <w:proofErr w:type="spellStart"/>
            <w:r w:rsidRPr="0009391D">
              <w:rPr>
                <w:sz w:val="18"/>
                <w:szCs w:val="18"/>
              </w:rPr>
              <w:t>ngành</w:t>
            </w:r>
            <w:proofErr w:type="spellEnd"/>
            <w:r w:rsidRPr="0009391D">
              <w:rPr>
                <w:sz w:val="18"/>
                <w:szCs w:val="18"/>
              </w:rPr>
              <w:t xml:space="preserve"> </w:t>
            </w:r>
            <w:proofErr w:type="spellStart"/>
            <w:r w:rsidRPr="0009391D">
              <w:rPr>
                <w:sz w:val="18"/>
                <w:szCs w:val="18"/>
              </w:rPr>
              <w:t>Kỹ</w:t>
            </w:r>
            <w:proofErr w:type="spellEnd"/>
            <w:r w:rsidRPr="0009391D">
              <w:rPr>
                <w:sz w:val="18"/>
                <w:szCs w:val="18"/>
              </w:rPr>
              <w:t xml:space="preserve"> </w:t>
            </w:r>
            <w:proofErr w:type="spellStart"/>
            <w:r w:rsidRPr="0009391D">
              <w:rPr>
                <w:sz w:val="18"/>
                <w:szCs w:val="18"/>
              </w:rPr>
              <w:t>thuật</w:t>
            </w:r>
            <w:proofErr w:type="spellEnd"/>
            <w:r w:rsidRPr="0009391D">
              <w:rPr>
                <w:sz w:val="18"/>
                <w:szCs w:val="18"/>
              </w:rPr>
              <w:t xml:space="preserve"> </w:t>
            </w:r>
            <w:proofErr w:type="spellStart"/>
            <w:r w:rsidRPr="0009391D">
              <w:rPr>
                <w:sz w:val="18"/>
                <w:szCs w:val="18"/>
              </w:rPr>
              <w:t>Điện</w:t>
            </w:r>
            <w:proofErr w:type="spellEnd"/>
            <w:r w:rsidRPr="0009391D">
              <w:rPr>
                <w:sz w:val="18"/>
                <w:szCs w:val="18"/>
              </w:rPr>
              <w:t xml:space="preserve"> – </w:t>
            </w:r>
            <w:proofErr w:type="spellStart"/>
            <w:r w:rsidRPr="0009391D">
              <w:rPr>
                <w:sz w:val="18"/>
                <w:szCs w:val="18"/>
              </w:rPr>
              <w:t>Điện</w:t>
            </w:r>
            <w:proofErr w:type="spellEnd"/>
            <w:r w:rsidRPr="0009391D">
              <w:rPr>
                <w:sz w:val="18"/>
                <w:szCs w:val="18"/>
              </w:rPr>
              <w:t xml:space="preserve"> </w:t>
            </w:r>
            <w:proofErr w:type="spellStart"/>
            <w:r w:rsidRPr="0009391D">
              <w:rPr>
                <w:sz w:val="18"/>
                <w:szCs w:val="18"/>
              </w:rPr>
              <w:t>tử</w:t>
            </w:r>
            <w:proofErr w:type="spellEnd"/>
            <w:r w:rsidRPr="0009391D">
              <w:rPr>
                <w:sz w:val="18"/>
                <w:szCs w:val="18"/>
              </w:rPr>
              <w:t xml:space="preserve">, </w:t>
            </w:r>
            <w:proofErr w:type="spellStart"/>
            <w:r w:rsidRPr="0009391D">
              <w:rPr>
                <w:sz w:val="18"/>
                <w:szCs w:val="18"/>
              </w:rPr>
              <w:t>Trường</w:t>
            </w:r>
            <w:proofErr w:type="spellEnd"/>
            <w:r w:rsidRPr="0009391D">
              <w:rPr>
                <w:sz w:val="18"/>
                <w:szCs w:val="18"/>
              </w:rPr>
              <w:t xml:space="preserve"> </w:t>
            </w:r>
            <w:proofErr w:type="spellStart"/>
            <w:r w:rsidRPr="0009391D">
              <w:rPr>
                <w:sz w:val="18"/>
                <w:szCs w:val="18"/>
              </w:rPr>
              <w:t>Đại</w:t>
            </w:r>
            <w:proofErr w:type="spellEnd"/>
            <w:r w:rsidRPr="0009391D">
              <w:rPr>
                <w:sz w:val="18"/>
                <w:szCs w:val="18"/>
              </w:rPr>
              <w:t xml:space="preserve"> </w:t>
            </w:r>
            <w:proofErr w:type="spellStart"/>
            <w:r w:rsidRPr="0009391D">
              <w:rPr>
                <w:sz w:val="18"/>
                <w:szCs w:val="18"/>
              </w:rPr>
              <w:t>học</w:t>
            </w:r>
            <w:proofErr w:type="spellEnd"/>
            <w:r w:rsidRPr="0009391D">
              <w:rPr>
                <w:sz w:val="18"/>
                <w:szCs w:val="18"/>
              </w:rPr>
              <w:t xml:space="preserve"> </w:t>
            </w:r>
            <w:proofErr w:type="spellStart"/>
            <w:r w:rsidRPr="0009391D">
              <w:rPr>
                <w:sz w:val="18"/>
                <w:szCs w:val="18"/>
              </w:rPr>
              <w:t>Bách</w:t>
            </w:r>
            <w:proofErr w:type="spellEnd"/>
            <w:r w:rsidRPr="0009391D">
              <w:rPr>
                <w:sz w:val="18"/>
                <w:szCs w:val="18"/>
              </w:rPr>
              <w:t xml:space="preserve"> </w:t>
            </w:r>
            <w:proofErr w:type="spellStart"/>
            <w:r w:rsidRPr="0009391D">
              <w:rPr>
                <w:sz w:val="18"/>
                <w:szCs w:val="18"/>
              </w:rPr>
              <w:t>khoa</w:t>
            </w:r>
            <w:proofErr w:type="spellEnd"/>
            <w:r w:rsidRPr="0009391D">
              <w:rPr>
                <w:sz w:val="18"/>
                <w:szCs w:val="18"/>
              </w:rPr>
              <w:t xml:space="preserve"> </w:t>
            </w:r>
            <w:proofErr w:type="spellStart"/>
            <w:r w:rsidRPr="0009391D">
              <w:rPr>
                <w:sz w:val="18"/>
                <w:szCs w:val="18"/>
              </w:rPr>
              <w:t>Tp.HCM</w:t>
            </w:r>
            <w:proofErr w:type="spellEnd"/>
            <w:r w:rsidRPr="0009391D">
              <w:rPr>
                <w:sz w:val="18"/>
                <w:szCs w:val="18"/>
              </w:rPr>
              <w:t>;</w:t>
            </w:r>
          </w:p>
          <w:p w:rsidR="0009391D" w:rsidRPr="0009391D" w:rsidRDefault="0009391D" w:rsidP="0009391D">
            <w:pPr>
              <w:rPr>
                <w:sz w:val="18"/>
                <w:szCs w:val="18"/>
              </w:rPr>
            </w:pPr>
            <w:r w:rsidRPr="0009391D">
              <w:rPr>
                <w:sz w:val="18"/>
                <w:szCs w:val="18"/>
              </w:rPr>
              <w:t xml:space="preserve">- </w:t>
            </w:r>
            <w:proofErr w:type="spellStart"/>
            <w:r w:rsidRPr="0009391D">
              <w:rPr>
                <w:sz w:val="18"/>
                <w:szCs w:val="18"/>
              </w:rPr>
              <w:t>Năm</w:t>
            </w:r>
            <w:proofErr w:type="spellEnd"/>
            <w:r w:rsidRPr="0009391D">
              <w:rPr>
                <w:sz w:val="18"/>
                <w:szCs w:val="18"/>
              </w:rPr>
              <w:t xml:space="preserve"> 2004:Tốt </w:t>
            </w:r>
            <w:proofErr w:type="spellStart"/>
            <w:r w:rsidRPr="0009391D">
              <w:rPr>
                <w:sz w:val="18"/>
                <w:szCs w:val="18"/>
              </w:rPr>
              <w:t>nghiệp</w:t>
            </w:r>
            <w:proofErr w:type="spellEnd"/>
            <w:r w:rsidRPr="0009391D">
              <w:rPr>
                <w:sz w:val="18"/>
                <w:szCs w:val="18"/>
              </w:rPr>
              <w:t xml:space="preserve"> </w:t>
            </w:r>
            <w:proofErr w:type="spellStart"/>
            <w:r w:rsidRPr="0009391D">
              <w:rPr>
                <w:sz w:val="18"/>
                <w:szCs w:val="18"/>
              </w:rPr>
              <w:t>Thạc</w:t>
            </w:r>
            <w:proofErr w:type="spellEnd"/>
            <w:r w:rsidRPr="0009391D">
              <w:rPr>
                <w:sz w:val="18"/>
                <w:szCs w:val="18"/>
              </w:rPr>
              <w:t xml:space="preserve"> </w:t>
            </w:r>
            <w:proofErr w:type="spellStart"/>
            <w:r w:rsidRPr="0009391D">
              <w:rPr>
                <w:sz w:val="18"/>
                <w:szCs w:val="18"/>
              </w:rPr>
              <w:t>Sĩ</w:t>
            </w:r>
            <w:proofErr w:type="spellEnd"/>
            <w:r w:rsidRPr="0009391D">
              <w:rPr>
                <w:sz w:val="18"/>
                <w:szCs w:val="18"/>
              </w:rPr>
              <w:t xml:space="preserve"> </w:t>
            </w:r>
            <w:proofErr w:type="spellStart"/>
            <w:r w:rsidRPr="0009391D">
              <w:rPr>
                <w:sz w:val="18"/>
                <w:szCs w:val="18"/>
              </w:rPr>
              <w:t>chuyên</w:t>
            </w:r>
            <w:proofErr w:type="spellEnd"/>
            <w:r w:rsidRPr="0009391D">
              <w:rPr>
                <w:sz w:val="18"/>
                <w:szCs w:val="18"/>
              </w:rPr>
              <w:t xml:space="preserve"> </w:t>
            </w:r>
            <w:proofErr w:type="spellStart"/>
            <w:r w:rsidRPr="0009391D">
              <w:rPr>
                <w:sz w:val="18"/>
                <w:szCs w:val="18"/>
              </w:rPr>
              <w:t>ngành</w:t>
            </w:r>
            <w:proofErr w:type="spellEnd"/>
            <w:r w:rsidRPr="0009391D">
              <w:rPr>
                <w:sz w:val="18"/>
                <w:szCs w:val="18"/>
              </w:rPr>
              <w:t xml:space="preserve"> </w:t>
            </w:r>
            <w:proofErr w:type="spellStart"/>
            <w:r w:rsidRPr="0009391D">
              <w:rPr>
                <w:sz w:val="18"/>
                <w:szCs w:val="18"/>
              </w:rPr>
              <w:t>Kỹ</w:t>
            </w:r>
            <w:proofErr w:type="spellEnd"/>
            <w:r w:rsidRPr="0009391D">
              <w:rPr>
                <w:sz w:val="18"/>
                <w:szCs w:val="18"/>
              </w:rPr>
              <w:t xml:space="preserve"> </w:t>
            </w:r>
            <w:proofErr w:type="spellStart"/>
            <w:r w:rsidRPr="0009391D">
              <w:rPr>
                <w:sz w:val="18"/>
                <w:szCs w:val="18"/>
              </w:rPr>
              <w:t>thuật</w:t>
            </w:r>
            <w:proofErr w:type="spellEnd"/>
            <w:r w:rsidRPr="0009391D">
              <w:rPr>
                <w:sz w:val="18"/>
                <w:szCs w:val="18"/>
              </w:rPr>
              <w:t xml:space="preserve"> </w:t>
            </w:r>
            <w:proofErr w:type="spellStart"/>
            <w:r w:rsidRPr="0009391D">
              <w:rPr>
                <w:sz w:val="18"/>
                <w:szCs w:val="18"/>
              </w:rPr>
              <w:t>điện</w:t>
            </w:r>
            <w:proofErr w:type="spellEnd"/>
            <w:r w:rsidRPr="0009391D">
              <w:rPr>
                <w:sz w:val="18"/>
                <w:szCs w:val="18"/>
              </w:rPr>
              <w:t xml:space="preserve">, </w:t>
            </w:r>
            <w:proofErr w:type="spellStart"/>
            <w:r w:rsidRPr="0009391D">
              <w:rPr>
                <w:sz w:val="18"/>
                <w:szCs w:val="18"/>
              </w:rPr>
              <w:t>Trường</w:t>
            </w:r>
            <w:proofErr w:type="spellEnd"/>
            <w:r w:rsidRPr="0009391D">
              <w:rPr>
                <w:sz w:val="18"/>
                <w:szCs w:val="18"/>
              </w:rPr>
              <w:t xml:space="preserve"> </w:t>
            </w:r>
            <w:proofErr w:type="spellStart"/>
            <w:r w:rsidRPr="0009391D">
              <w:rPr>
                <w:sz w:val="18"/>
                <w:szCs w:val="18"/>
              </w:rPr>
              <w:t>Đại</w:t>
            </w:r>
            <w:proofErr w:type="spellEnd"/>
            <w:r w:rsidRPr="0009391D">
              <w:rPr>
                <w:sz w:val="18"/>
                <w:szCs w:val="18"/>
              </w:rPr>
              <w:t xml:space="preserve"> </w:t>
            </w:r>
            <w:proofErr w:type="spellStart"/>
            <w:r w:rsidRPr="0009391D">
              <w:rPr>
                <w:sz w:val="18"/>
                <w:szCs w:val="18"/>
              </w:rPr>
              <w:t>học</w:t>
            </w:r>
            <w:proofErr w:type="spellEnd"/>
            <w:r w:rsidRPr="0009391D">
              <w:rPr>
                <w:sz w:val="18"/>
                <w:szCs w:val="18"/>
              </w:rPr>
              <w:t xml:space="preserve"> </w:t>
            </w:r>
            <w:proofErr w:type="spellStart"/>
            <w:r w:rsidRPr="0009391D">
              <w:rPr>
                <w:sz w:val="18"/>
                <w:szCs w:val="18"/>
              </w:rPr>
              <w:t>Bách</w:t>
            </w:r>
            <w:proofErr w:type="spellEnd"/>
            <w:r w:rsidRPr="0009391D">
              <w:rPr>
                <w:sz w:val="18"/>
                <w:szCs w:val="18"/>
              </w:rPr>
              <w:t xml:space="preserve"> </w:t>
            </w:r>
            <w:proofErr w:type="spellStart"/>
            <w:r w:rsidRPr="0009391D">
              <w:rPr>
                <w:sz w:val="18"/>
                <w:szCs w:val="18"/>
              </w:rPr>
              <w:t>khoa</w:t>
            </w:r>
            <w:proofErr w:type="spellEnd"/>
            <w:r w:rsidRPr="0009391D">
              <w:rPr>
                <w:sz w:val="18"/>
                <w:szCs w:val="18"/>
              </w:rPr>
              <w:t xml:space="preserve"> </w:t>
            </w:r>
            <w:proofErr w:type="spellStart"/>
            <w:r w:rsidRPr="0009391D">
              <w:rPr>
                <w:sz w:val="18"/>
                <w:szCs w:val="18"/>
              </w:rPr>
              <w:t>Tp.HCM</w:t>
            </w:r>
            <w:proofErr w:type="spellEnd"/>
            <w:r w:rsidRPr="0009391D">
              <w:rPr>
                <w:sz w:val="18"/>
                <w:szCs w:val="18"/>
              </w:rPr>
              <w:t>;</w:t>
            </w:r>
          </w:p>
          <w:p w:rsidR="0009391D" w:rsidRPr="0009391D" w:rsidRDefault="0009391D" w:rsidP="0009391D">
            <w:pPr>
              <w:rPr>
                <w:sz w:val="18"/>
                <w:szCs w:val="18"/>
              </w:rPr>
            </w:pPr>
            <w:r w:rsidRPr="0009391D">
              <w:rPr>
                <w:sz w:val="18"/>
                <w:szCs w:val="18"/>
              </w:rPr>
              <w:t xml:space="preserve">- </w:t>
            </w:r>
            <w:proofErr w:type="spellStart"/>
            <w:r w:rsidRPr="0009391D">
              <w:rPr>
                <w:sz w:val="18"/>
                <w:szCs w:val="18"/>
              </w:rPr>
              <w:t>Năm</w:t>
            </w:r>
            <w:proofErr w:type="spellEnd"/>
            <w:r w:rsidRPr="0009391D">
              <w:rPr>
                <w:sz w:val="18"/>
                <w:szCs w:val="18"/>
              </w:rPr>
              <w:t xml:space="preserve"> </w:t>
            </w:r>
            <w:proofErr w:type="spellStart"/>
            <w:r w:rsidR="0060746F">
              <w:rPr>
                <w:sz w:val="18"/>
                <w:szCs w:val="18"/>
              </w:rPr>
              <w:t>tháng</w:t>
            </w:r>
            <w:proofErr w:type="spellEnd"/>
            <w:r w:rsidR="0060746F">
              <w:rPr>
                <w:sz w:val="18"/>
                <w:szCs w:val="18"/>
              </w:rPr>
              <w:t xml:space="preserve"> 9/2016</w:t>
            </w:r>
            <w:r w:rsidRPr="0009391D">
              <w:rPr>
                <w:sz w:val="18"/>
                <w:szCs w:val="18"/>
              </w:rPr>
              <w:t xml:space="preserve">: </w:t>
            </w:r>
            <w:proofErr w:type="spellStart"/>
            <w:r w:rsidR="0060746F">
              <w:rPr>
                <w:sz w:val="18"/>
                <w:szCs w:val="18"/>
              </w:rPr>
              <w:t>Tốt</w:t>
            </w:r>
            <w:proofErr w:type="spellEnd"/>
            <w:r w:rsidR="0060746F">
              <w:rPr>
                <w:sz w:val="18"/>
                <w:szCs w:val="18"/>
              </w:rPr>
              <w:t xml:space="preserve"> </w:t>
            </w:r>
            <w:proofErr w:type="spellStart"/>
            <w:r w:rsidR="0060746F">
              <w:rPr>
                <w:sz w:val="18"/>
                <w:szCs w:val="18"/>
              </w:rPr>
              <w:t>nghiệp</w:t>
            </w:r>
            <w:proofErr w:type="spellEnd"/>
            <w:r w:rsidR="0060746F">
              <w:rPr>
                <w:sz w:val="18"/>
                <w:szCs w:val="18"/>
              </w:rPr>
              <w:t xml:space="preserve"> </w:t>
            </w:r>
            <w:proofErr w:type="spellStart"/>
            <w:r w:rsidR="0060746F">
              <w:rPr>
                <w:sz w:val="18"/>
                <w:szCs w:val="18"/>
              </w:rPr>
              <w:t>Tiến</w:t>
            </w:r>
            <w:proofErr w:type="spellEnd"/>
            <w:r w:rsidR="0060746F">
              <w:rPr>
                <w:sz w:val="18"/>
                <w:szCs w:val="18"/>
              </w:rPr>
              <w:t xml:space="preserve"> </w:t>
            </w:r>
            <w:proofErr w:type="spellStart"/>
            <w:r w:rsidR="0060746F">
              <w:rPr>
                <w:sz w:val="18"/>
                <w:szCs w:val="18"/>
              </w:rPr>
              <w:t>Sĩ</w:t>
            </w:r>
            <w:proofErr w:type="spellEnd"/>
            <w:r w:rsidR="0060746F">
              <w:rPr>
                <w:sz w:val="18"/>
                <w:szCs w:val="18"/>
              </w:rPr>
              <w:t xml:space="preserve">  </w:t>
            </w:r>
            <w:proofErr w:type="spellStart"/>
            <w:r w:rsidR="0060746F">
              <w:rPr>
                <w:sz w:val="18"/>
                <w:szCs w:val="18"/>
              </w:rPr>
              <w:t>chuyên</w:t>
            </w:r>
            <w:proofErr w:type="spellEnd"/>
            <w:r w:rsidR="0060746F">
              <w:rPr>
                <w:sz w:val="18"/>
                <w:szCs w:val="18"/>
              </w:rPr>
              <w:t xml:space="preserve"> </w:t>
            </w:r>
            <w:proofErr w:type="spellStart"/>
            <w:r w:rsidR="0060746F">
              <w:rPr>
                <w:sz w:val="18"/>
                <w:szCs w:val="18"/>
              </w:rPr>
              <w:t>ngành</w:t>
            </w:r>
            <w:proofErr w:type="spellEnd"/>
            <w:r w:rsidR="0060746F">
              <w:rPr>
                <w:sz w:val="18"/>
                <w:szCs w:val="18"/>
              </w:rPr>
              <w:t xml:space="preserve"> </w:t>
            </w:r>
            <w:proofErr w:type="spellStart"/>
            <w:r w:rsidR="0060746F">
              <w:rPr>
                <w:sz w:val="18"/>
                <w:szCs w:val="18"/>
              </w:rPr>
              <w:t>kỹ</w:t>
            </w:r>
            <w:proofErr w:type="spellEnd"/>
            <w:r w:rsidR="0060746F">
              <w:rPr>
                <w:sz w:val="18"/>
                <w:szCs w:val="18"/>
              </w:rPr>
              <w:t xml:space="preserve"> </w:t>
            </w:r>
            <w:proofErr w:type="spellStart"/>
            <w:r w:rsidR="0060746F">
              <w:rPr>
                <w:sz w:val="18"/>
                <w:szCs w:val="18"/>
              </w:rPr>
              <w:t>thuật</w:t>
            </w:r>
            <w:proofErr w:type="spellEnd"/>
            <w:r w:rsidR="0060746F">
              <w:rPr>
                <w:sz w:val="18"/>
                <w:szCs w:val="18"/>
              </w:rPr>
              <w:t xml:space="preserve"> </w:t>
            </w:r>
            <w:r w:rsidRPr="0009391D">
              <w:rPr>
                <w:sz w:val="18"/>
                <w:szCs w:val="18"/>
              </w:rPr>
              <w:t xml:space="preserve"> </w:t>
            </w:r>
            <w:proofErr w:type="spellStart"/>
            <w:r w:rsidRPr="0009391D">
              <w:rPr>
                <w:sz w:val="18"/>
                <w:szCs w:val="18"/>
              </w:rPr>
              <w:t>điện</w:t>
            </w:r>
            <w:proofErr w:type="spellEnd"/>
            <w:r w:rsidRPr="0009391D">
              <w:rPr>
                <w:sz w:val="18"/>
                <w:szCs w:val="18"/>
              </w:rPr>
              <w:t xml:space="preserve"> </w:t>
            </w:r>
            <w:r w:rsidR="0060746F">
              <w:rPr>
                <w:sz w:val="18"/>
                <w:szCs w:val="18"/>
              </w:rPr>
              <w:t xml:space="preserve"> </w:t>
            </w:r>
            <w:proofErr w:type="spellStart"/>
            <w:r w:rsidR="0060746F">
              <w:rPr>
                <w:sz w:val="18"/>
                <w:szCs w:val="18"/>
              </w:rPr>
              <w:t>tại</w:t>
            </w:r>
            <w:proofErr w:type="spellEnd"/>
            <w:r w:rsidR="0060746F">
              <w:rPr>
                <w:sz w:val="18"/>
                <w:szCs w:val="18"/>
              </w:rPr>
              <w:t xml:space="preserve"> </w:t>
            </w:r>
            <w:proofErr w:type="spellStart"/>
            <w:r w:rsidRPr="0009391D">
              <w:rPr>
                <w:sz w:val="18"/>
                <w:szCs w:val="18"/>
              </w:rPr>
              <w:t>Trường</w:t>
            </w:r>
            <w:proofErr w:type="spellEnd"/>
            <w:r w:rsidRPr="0009391D">
              <w:rPr>
                <w:sz w:val="18"/>
                <w:szCs w:val="18"/>
              </w:rPr>
              <w:t xml:space="preserve"> </w:t>
            </w:r>
            <w:proofErr w:type="spellStart"/>
            <w:r w:rsidRPr="0009391D">
              <w:rPr>
                <w:sz w:val="18"/>
                <w:szCs w:val="18"/>
              </w:rPr>
              <w:t>Đại</w:t>
            </w:r>
            <w:proofErr w:type="spellEnd"/>
            <w:r w:rsidRPr="0009391D">
              <w:rPr>
                <w:sz w:val="18"/>
                <w:szCs w:val="18"/>
              </w:rPr>
              <w:t xml:space="preserve"> </w:t>
            </w:r>
            <w:proofErr w:type="spellStart"/>
            <w:r w:rsidRPr="0009391D">
              <w:rPr>
                <w:sz w:val="18"/>
                <w:szCs w:val="18"/>
              </w:rPr>
              <w:t>học</w:t>
            </w:r>
            <w:proofErr w:type="spellEnd"/>
            <w:r w:rsidRPr="0009391D">
              <w:rPr>
                <w:sz w:val="18"/>
                <w:szCs w:val="18"/>
              </w:rPr>
              <w:t xml:space="preserve"> </w:t>
            </w:r>
            <w:proofErr w:type="spellStart"/>
            <w:r w:rsidRPr="0009391D">
              <w:rPr>
                <w:sz w:val="18"/>
                <w:szCs w:val="18"/>
              </w:rPr>
              <w:t>Bách</w:t>
            </w:r>
            <w:proofErr w:type="spellEnd"/>
            <w:r w:rsidRPr="0009391D">
              <w:rPr>
                <w:sz w:val="18"/>
                <w:szCs w:val="18"/>
              </w:rPr>
              <w:t xml:space="preserve"> </w:t>
            </w:r>
            <w:proofErr w:type="spellStart"/>
            <w:r w:rsidRPr="0009391D">
              <w:rPr>
                <w:sz w:val="18"/>
                <w:szCs w:val="18"/>
              </w:rPr>
              <w:t>khoa</w:t>
            </w:r>
            <w:proofErr w:type="spellEnd"/>
            <w:r w:rsidRPr="0009391D">
              <w:rPr>
                <w:sz w:val="18"/>
                <w:szCs w:val="18"/>
              </w:rPr>
              <w:t xml:space="preserve"> </w:t>
            </w:r>
            <w:proofErr w:type="spellStart"/>
            <w:r w:rsidRPr="0009391D">
              <w:rPr>
                <w:sz w:val="18"/>
                <w:szCs w:val="18"/>
              </w:rPr>
              <w:t>Hà</w:t>
            </w:r>
            <w:proofErr w:type="spellEnd"/>
            <w:r w:rsidRPr="0009391D">
              <w:rPr>
                <w:sz w:val="18"/>
                <w:szCs w:val="18"/>
              </w:rPr>
              <w:t xml:space="preserve"> </w:t>
            </w:r>
            <w:proofErr w:type="spellStart"/>
            <w:r w:rsidRPr="0009391D">
              <w:rPr>
                <w:sz w:val="18"/>
                <w:szCs w:val="18"/>
              </w:rPr>
              <w:t>Nội</w:t>
            </w:r>
            <w:proofErr w:type="spellEnd"/>
            <w:r w:rsidRPr="0009391D">
              <w:rPr>
                <w:sz w:val="18"/>
                <w:szCs w:val="18"/>
              </w:rPr>
              <w:t>;</w:t>
            </w:r>
          </w:p>
          <w:p w:rsidR="0009391D" w:rsidRPr="0009391D" w:rsidRDefault="0009391D" w:rsidP="0009391D">
            <w:pPr>
              <w:rPr>
                <w:sz w:val="18"/>
                <w:szCs w:val="18"/>
              </w:rPr>
            </w:pPr>
            <w:r w:rsidRPr="0009391D">
              <w:rPr>
                <w:sz w:val="18"/>
                <w:szCs w:val="18"/>
              </w:rPr>
              <w:t xml:space="preserve">- </w:t>
            </w:r>
            <w:proofErr w:type="spellStart"/>
            <w:r w:rsidRPr="0009391D">
              <w:rPr>
                <w:sz w:val="18"/>
                <w:szCs w:val="18"/>
              </w:rPr>
              <w:t>Công</w:t>
            </w:r>
            <w:proofErr w:type="spellEnd"/>
            <w:r w:rsidRPr="0009391D">
              <w:rPr>
                <w:sz w:val="18"/>
                <w:szCs w:val="18"/>
              </w:rPr>
              <w:t xml:space="preserve"> </w:t>
            </w:r>
            <w:proofErr w:type="spellStart"/>
            <w:r w:rsidRPr="0009391D">
              <w:rPr>
                <w:sz w:val="18"/>
                <w:szCs w:val="18"/>
              </w:rPr>
              <w:t>việc</w:t>
            </w:r>
            <w:proofErr w:type="spellEnd"/>
            <w:r w:rsidRPr="0009391D">
              <w:rPr>
                <w:sz w:val="18"/>
                <w:szCs w:val="18"/>
              </w:rPr>
              <w:t xml:space="preserve"> </w:t>
            </w:r>
            <w:proofErr w:type="spellStart"/>
            <w:r w:rsidRPr="0009391D">
              <w:rPr>
                <w:sz w:val="18"/>
                <w:szCs w:val="18"/>
              </w:rPr>
              <w:t>hiện</w:t>
            </w:r>
            <w:proofErr w:type="spellEnd"/>
            <w:r w:rsidRPr="0009391D">
              <w:rPr>
                <w:sz w:val="18"/>
                <w:szCs w:val="18"/>
              </w:rPr>
              <w:t xml:space="preserve"> </w:t>
            </w:r>
            <w:proofErr w:type="spellStart"/>
            <w:r w:rsidRPr="0009391D">
              <w:rPr>
                <w:sz w:val="18"/>
                <w:szCs w:val="18"/>
              </w:rPr>
              <w:t>tại</w:t>
            </w:r>
            <w:proofErr w:type="spellEnd"/>
            <w:r w:rsidRPr="0009391D">
              <w:rPr>
                <w:sz w:val="18"/>
                <w:szCs w:val="18"/>
              </w:rPr>
              <w:t xml:space="preserve">: </w:t>
            </w:r>
            <w:proofErr w:type="spellStart"/>
            <w:r w:rsidRPr="0009391D">
              <w:rPr>
                <w:sz w:val="18"/>
                <w:szCs w:val="18"/>
              </w:rPr>
              <w:t>Giảng</w:t>
            </w:r>
            <w:proofErr w:type="spellEnd"/>
            <w:r w:rsidRPr="0009391D">
              <w:rPr>
                <w:sz w:val="18"/>
                <w:szCs w:val="18"/>
              </w:rPr>
              <w:t xml:space="preserve"> </w:t>
            </w:r>
            <w:proofErr w:type="spellStart"/>
            <w:r w:rsidRPr="0009391D">
              <w:rPr>
                <w:sz w:val="18"/>
                <w:szCs w:val="18"/>
              </w:rPr>
              <w:t>viên</w:t>
            </w:r>
            <w:proofErr w:type="spellEnd"/>
            <w:r w:rsidRPr="0009391D">
              <w:rPr>
                <w:sz w:val="18"/>
                <w:szCs w:val="18"/>
              </w:rPr>
              <w:t xml:space="preserve">, </w:t>
            </w:r>
            <w:proofErr w:type="spellStart"/>
            <w:r w:rsidRPr="0009391D">
              <w:rPr>
                <w:sz w:val="18"/>
                <w:szCs w:val="18"/>
              </w:rPr>
              <w:t>Khoa</w:t>
            </w:r>
            <w:proofErr w:type="spellEnd"/>
            <w:r w:rsidRPr="0009391D">
              <w:rPr>
                <w:sz w:val="18"/>
                <w:szCs w:val="18"/>
              </w:rPr>
              <w:t xml:space="preserve"> </w:t>
            </w:r>
            <w:proofErr w:type="spellStart"/>
            <w:r w:rsidRPr="0009391D">
              <w:rPr>
                <w:sz w:val="18"/>
                <w:szCs w:val="18"/>
              </w:rPr>
              <w:t>Điện</w:t>
            </w:r>
            <w:proofErr w:type="spellEnd"/>
            <w:r w:rsidRPr="0009391D">
              <w:rPr>
                <w:sz w:val="18"/>
                <w:szCs w:val="18"/>
              </w:rPr>
              <w:t xml:space="preserve"> – </w:t>
            </w:r>
            <w:proofErr w:type="spellStart"/>
            <w:r w:rsidRPr="0009391D">
              <w:rPr>
                <w:sz w:val="18"/>
                <w:szCs w:val="18"/>
              </w:rPr>
              <w:t>Điện</w:t>
            </w:r>
            <w:proofErr w:type="spellEnd"/>
            <w:r w:rsidRPr="0009391D">
              <w:rPr>
                <w:sz w:val="18"/>
                <w:szCs w:val="18"/>
              </w:rPr>
              <w:t xml:space="preserve"> </w:t>
            </w:r>
            <w:proofErr w:type="spellStart"/>
            <w:r w:rsidRPr="0009391D">
              <w:rPr>
                <w:sz w:val="18"/>
                <w:szCs w:val="18"/>
              </w:rPr>
              <w:t>Lạnh</w:t>
            </w:r>
            <w:proofErr w:type="spellEnd"/>
            <w:r w:rsidRPr="0009391D">
              <w:rPr>
                <w:sz w:val="18"/>
                <w:szCs w:val="18"/>
              </w:rPr>
              <w:t xml:space="preserve">, </w:t>
            </w:r>
            <w:proofErr w:type="spellStart"/>
            <w:r w:rsidRPr="0009391D">
              <w:rPr>
                <w:sz w:val="18"/>
                <w:szCs w:val="18"/>
              </w:rPr>
              <w:t>Trường</w:t>
            </w:r>
            <w:proofErr w:type="spellEnd"/>
            <w:r w:rsidRPr="0009391D">
              <w:rPr>
                <w:sz w:val="18"/>
                <w:szCs w:val="18"/>
              </w:rPr>
              <w:t xml:space="preserve"> CĐKT Cao </w:t>
            </w:r>
            <w:proofErr w:type="spellStart"/>
            <w:r w:rsidRPr="0009391D">
              <w:rPr>
                <w:sz w:val="18"/>
                <w:szCs w:val="18"/>
              </w:rPr>
              <w:t>Thắng</w:t>
            </w:r>
            <w:proofErr w:type="spellEnd"/>
            <w:r w:rsidRPr="0009391D">
              <w:rPr>
                <w:sz w:val="18"/>
                <w:szCs w:val="18"/>
              </w:rPr>
              <w:t xml:space="preserve">, </w:t>
            </w:r>
            <w:proofErr w:type="spellStart"/>
            <w:r w:rsidRPr="0009391D">
              <w:rPr>
                <w:sz w:val="18"/>
                <w:szCs w:val="18"/>
              </w:rPr>
              <w:t>Tp.HCM</w:t>
            </w:r>
            <w:proofErr w:type="spellEnd"/>
            <w:r w:rsidRPr="0009391D">
              <w:rPr>
                <w:sz w:val="18"/>
                <w:szCs w:val="18"/>
              </w:rPr>
              <w:t>;</w:t>
            </w:r>
          </w:p>
          <w:p w:rsidR="0009391D" w:rsidRPr="0009391D" w:rsidRDefault="0009391D" w:rsidP="0009391D">
            <w:pPr>
              <w:rPr>
                <w:sz w:val="18"/>
                <w:szCs w:val="18"/>
              </w:rPr>
            </w:pPr>
            <w:r w:rsidRPr="0009391D">
              <w:rPr>
                <w:sz w:val="18"/>
                <w:szCs w:val="18"/>
              </w:rPr>
              <w:t xml:space="preserve">- </w:t>
            </w:r>
            <w:proofErr w:type="spellStart"/>
            <w:r w:rsidRPr="0009391D">
              <w:rPr>
                <w:sz w:val="18"/>
                <w:szCs w:val="18"/>
              </w:rPr>
              <w:t>Lĩnh</w:t>
            </w:r>
            <w:proofErr w:type="spellEnd"/>
            <w:r w:rsidRPr="0009391D">
              <w:rPr>
                <w:sz w:val="18"/>
                <w:szCs w:val="18"/>
              </w:rPr>
              <w:t xml:space="preserve"> </w:t>
            </w:r>
            <w:proofErr w:type="spellStart"/>
            <w:r w:rsidRPr="0009391D">
              <w:rPr>
                <w:sz w:val="18"/>
                <w:szCs w:val="18"/>
              </w:rPr>
              <w:t>vực</w:t>
            </w:r>
            <w:proofErr w:type="spellEnd"/>
            <w:r w:rsidRPr="0009391D">
              <w:rPr>
                <w:sz w:val="18"/>
                <w:szCs w:val="18"/>
              </w:rPr>
              <w:t xml:space="preserve"> </w:t>
            </w:r>
            <w:proofErr w:type="spellStart"/>
            <w:r w:rsidRPr="0009391D">
              <w:rPr>
                <w:sz w:val="18"/>
                <w:szCs w:val="18"/>
              </w:rPr>
              <w:t>quan</w:t>
            </w:r>
            <w:proofErr w:type="spellEnd"/>
            <w:r w:rsidRPr="0009391D">
              <w:rPr>
                <w:sz w:val="18"/>
                <w:szCs w:val="18"/>
              </w:rPr>
              <w:t xml:space="preserve"> </w:t>
            </w:r>
            <w:proofErr w:type="spellStart"/>
            <w:r w:rsidRPr="0009391D">
              <w:rPr>
                <w:sz w:val="18"/>
                <w:szCs w:val="18"/>
              </w:rPr>
              <w:t>tâm</w:t>
            </w:r>
            <w:proofErr w:type="spellEnd"/>
            <w:r w:rsidRPr="0009391D">
              <w:rPr>
                <w:sz w:val="18"/>
                <w:szCs w:val="18"/>
              </w:rPr>
              <w:t xml:space="preserve">: </w:t>
            </w:r>
            <w:proofErr w:type="spellStart"/>
            <w:r w:rsidRPr="0009391D">
              <w:rPr>
                <w:sz w:val="18"/>
                <w:szCs w:val="18"/>
              </w:rPr>
              <w:t>Máy</w:t>
            </w:r>
            <w:proofErr w:type="spellEnd"/>
            <w:r w:rsidRPr="0009391D">
              <w:rPr>
                <w:sz w:val="18"/>
                <w:szCs w:val="18"/>
              </w:rPr>
              <w:t xml:space="preserve"> </w:t>
            </w:r>
            <w:proofErr w:type="spellStart"/>
            <w:r w:rsidRPr="0009391D">
              <w:rPr>
                <w:sz w:val="18"/>
                <w:szCs w:val="18"/>
              </w:rPr>
              <w:t>điện</w:t>
            </w:r>
            <w:proofErr w:type="spellEnd"/>
            <w:r w:rsidRPr="0009391D">
              <w:rPr>
                <w:sz w:val="18"/>
                <w:szCs w:val="18"/>
              </w:rPr>
              <w:t xml:space="preserve">, </w:t>
            </w:r>
            <w:proofErr w:type="spellStart"/>
            <w:r w:rsidRPr="0009391D">
              <w:rPr>
                <w:sz w:val="18"/>
                <w:szCs w:val="18"/>
              </w:rPr>
              <w:t>Máy</w:t>
            </w:r>
            <w:proofErr w:type="spellEnd"/>
            <w:r w:rsidRPr="0009391D">
              <w:rPr>
                <w:sz w:val="18"/>
                <w:szCs w:val="18"/>
              </w:rPr>
              <w:t xml:space="preserve"> </w:t>
            </w:r>
            <w:proofErr w:type="spellStart"/>
            <w:r w:rsidRPr="0009391D">
              <w:rPr>
                <w:sz w:val="18"/>
                <w:szCs w:val="18"/>
              </w:rPr>
              <w:t>biến</w:t>
            </w:r>
            <w:proofErr w:type="spellEnd"/>
            <w:r w:rsidRPr="0009391D">
              <w:rPr>
                <w:sz w:val="18"/>
                <w:szCs w:val="18"/>
              </w:rPr>
              <w:t xml:space="preserve"> </w:t>
            </w:r>
            <w:proofErr w:type="spellStart"/>
            <w:r w:rsidRPr="0009391D">
              <w:rPr>
                <w:sz w:val="18"/>
                <w:szCs w:val="18"/>
              </w:rPr>
              <w:t>áp</w:t>
            </w:r>
            <w:proofErr w:type="spellEnd"/>
            <w:r w:rsidRPr="0009391D">
              <w:rPr>
                <w:sz w:val="18"/>
                <w:szCs w:val="18"/>
              </w:rPr>
              <w:t xml:space="preserve"> </w:t>
            </w:r>
            <w:proofErr w:type="spellStart"/>
            <w:r w:rsidRPr="0009391D">
              <w:rPr>
                <w:sz w:val="18"/>
                <w:szCs w:val="18"/>
              </w:rPr>
              <w:t>vô</w:t>
            </w:r>
            <w:proofErr w:type="spellEnd"/>
            <w:r w:rsidRPr="0009391D">
              <w:rPr>
                <w:sz w:val="18"/>
                <w:szCs w:val="18"/>
              </w:rPr>
              <w:t xml:space="preserve"> </w:t>
            </w:r>
            <w:proofErr w:type="spellStart"/>
            <w:r w:rsidRPr="0009391D">
              <w:rPr>
                <w:sz w:val="18"/>
                <w:szCs w:val="18"/>
              </w:rPr>
              <w:t>định</w:t>
            </w:r>
            <w:proofErr w:type="spellEnd"/>
            <w:r w:rsidRPr="0009391D">
              <w:rPr>
                <w:sz w:val="18"/>
                <w:szCs w:val="18"/>
              </w:rPr>
              <w:t xml:space="preserve"> </w:t>
            </w:r>
            <w:proofErr w:type="spellStart"/>
            <w:r w:rsidRPr="0009391D">
              <w:rPr>
                <w:sz w:val="18"/>
                <w:szCs w:val="18"/>
              </w:rPr>
              <w:t>hình</w:t>
            </w:r>
            <w:proofErr w:type="spellEnd"/>
            <w:r w:rsidRPr="0009391D">
              <w:rPr>
                <w:sz w:val="18"/>
                <w:szCs w:val="18"/>
              </w:rPr>
              <w:t xml:space="preserve"> </w:t>
            </w:r>
            <w:proofErr w:type="spellStart"/>
            <w:r w:rsidRPr="0009391D">
              <w:rPr>
                <w:sz w:val="18"/>
                <w:szCs w:val="18"/>
              </w:rPr>
              <w:t>tiết</w:t>
            </w:r>
            <w:proofErr w:type="spellEnd"/>
            <w:r w:rsidRPr="0009391D">
              <w:rPr>
                <w:sz w:val="18"/>
                <w:szCs w:val="18"/>
              </w:rPr>
              <w:t xml:space="preserve"> </w:t>
            </w:r>
            <w:proofErr w:type="spellStart"/>
            <w:r w:rsidRPr="0009391D">
              <w:rPr>
                <w:sz w:val="18"/>
                <w:szCs w:val="18"/>
              </w:rPr>
              <w:t>kiệm</w:t>
            </w:r>
            <w:proofErr w:type="spellEnd"/>
            <w:r w:rsidRPr="0009391D">
              <w:rPr>
                <w:sz w:val="18"/>
                <w:szCs w:val="18"/>
              </w:rPr>
              <w:t xml:space="preserve"> </w:t>
            </w:r>
            <w:proofErr w:type="spellStart"/>
            <w:r w:rsidRPr="0009391D">
              <w:rPr>
                <w:sz w:val="18"/>
                <w:szCs w:val="18"/>
              </w:rPr>
              <w:t>điện</w:t>
            </w:r>
            <w:proofErr w:type="spellEnd"/>
            <w:r w:rsidRPr="0009391D">
              <w:rPr>
                <w:sz w:val="18"/>
                <w:szCs w:val="18"/>
              </w:rPr>
              <w:t xml:space="preserve"> </w:t>
            </w:r>
            <w:proofErr w:type="spellStart"/>
            <w:r w:rsidRPr="0009391D">
              <w:rPr>
                <w:sz w:val="18"/>
                <w:szCs w:val="18"/>
              </w:rPr>
              <w:t>năng</w:t>
            </w:r>
            <w:proofErr w:type="spellEnd"/>
            <w:r w:rsidRPr="0009391D">
              <w:rPr>
                <w:sz w:val="18"/>
                <w:szCs w:val="18"/>
              </w:rPr>
              <w:t>;</w:t>
            </w:r>
          </w:p>
          <w:p w:rsidR="0009391D" w:rsidRPr="0009391D" w:rsidRDefault="0009391D" w:rsidP="0009391D">
            <w:pPr>
              <w:rPr>
                <w:sz w:val="18"/>
                <w:szCs w:val="18"/>
              </w:rPr>
            </w:pPr>
            <w:r w:rsidRPr="0009391D">
              <w:rPr>
                <w:sz w:val="18"/>
                <w:szCs w:val="18"/>
              </w:rPr>
              <w:t xml:space="preserve">- </w:t>
            </w:r>
            <w:proofErr w:type="spellStart"/>
            <w:r w:rsidRPr="0009391D">
              <w:rPr>
                <w:sz w:val="18"/>
                <w:szCs w:val="18"/>
              </w:rPr>
              <w:t>Điện</w:t>
            </w:r>
            <w:proofErr w:type="spellEnd"/>
            <w:r w:rsidRPr="0009391D">
              <w:rPr>
                <w:sz w:val="18"/>
                <w:szCs w:val="18"/>
              </w:rPr>
              <w:t xml:space="preserve"> </w:t>
            </w:r>
            <w:proofErr w:type="spellStart"/>
            <w:r w:rsidRPr="0009391D">
              <w:rPr>
                <w:sz w:val="18"/>
                <w:szCs w:val="18"/>
              </w:rPr>
              <w:t>thoại</w:t>
            </w:r>
            <w:proofErr w:type="spellEnd"/>
            <w:r w:rsidRPr="0009391D">
              <w:rPr>
                <w:sz w:val="18"/>
                <w:szCs w:val="18"/>
              </w:rPr>
              <w:t>: 090.6767308</w:t>
            </w:r>
          </w:p>
        </w:tc>
      </w:tr>
      <w:tr w:rsidR="00E938DE" w:rsidRPr="0009391D" w:rsidTr="00D979D0">
        <w:tc>
          <w:tcPr>
            <w:tcW w:w="1480" w:type="dxa"/>
            <w:shd w:val="clear" w:color="auto" w:fill="auto"/>
            <w:vAlign w:val="center"/>
          </w:tcPr>
          <w:p w:rsidR="00E938DE" w:rsidRDefault="00E938DE" w:rsidP="0009391D">
            <w:pPr>
              <w:spacing w:before="0" w:after="0"/>
              <w:ind w:firstLine="0"/>
              <w:jc w:val="center"/>
              <w:outlineLvl w:val="1"/>
              <w:rPr>
                <w:noProof/>
                <w:sz w:val="16"/>
                <w:szCs w:val="18"/>
                <w:lang w:val="vi-VN" w:eastAsia="vi-VN"/>
              </w:rPr>
            </w:pPr>
            <w:r>
              <w:rPr>
                <w:b/>
                <w:noProof/>
                <w:sz w:val="18"/>
                <w:szCs w:val="18"/>
              </w:rPr>
              <w:drawing>
                <wp:inline distT="0" distB="0" distL="0" distR="0" wp14:anchorId="1D358D7E" wp14:editId="2A81E51B">
                  <wp:extent cx="836911" cy="1155560"/>
                  <wp:effectExtent l="0" t="0" r="1905" b="6985"/>
                  <wp:docPr id="19" name="Picture 19" descr="C:\Users\o0o\Downloads\10x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o0o\Downloads\10x15.jpg"/>
                          <pic:cNvPicPr>
                            <a:picLocks noChangeAspect="1" noChangeArrowheads="1"/>
                          </pic:cNvPicPr>
                        </pic:nvPicPr>
                        <pic:blipFill>
                          <a:blip r:embed="rId115" cstate="print">
                            <a:extLst>
                              <a:ext uri="{28A0092B-C50C-407E-A947-70E740481C1C}">
                                <a14:useLocalDpi xmlns:a14="http://schemas.microsoft.com/office/drawing/2010/main" val="0"/>
                              </a:ext>
                            </a:extLst>
                          </a:blip>
                          <a:srcRect l="4651" t="53540" r="55809" b="5606"/>
                          <a:stretch>
                            <a:fillRect/>
                          </a:stretch>
                        </pic:blipFill>
                        <pic:spPr bwMode="auto">
                          <a:xfrm>
                            <a:off x="0" y="0"/>
                            <a:ext cx="837052" cy="1155755"/>
                          </a:xfrm>
                          <a:prstGeom prst="rect">
                            <a:avLst/>
                          </a:prstGeom>
                          <a:noFill/>
                          <a:ln>
                            <a:noFill/>
                          </a:ln>
                        </pic:spPr>
                      </pic:pic>
                    </a:graphicData>
                  </a:graphic>
                </wp:inline>
              </w:drawing>
            </w:r>
          </w:p>
        </w:tc>
        <w:tc>
          <w:tcPr>
            <w:tcW w:w="8215" w:type="dxa"/>
            <w:shd w:val="clear" w:color="auto" w:fill="auto"/>
            <w:vAlign w:val="center"/>
          </w:tcPr>
          <w:p w:rsidR="00E938DE" w:rsidRPr="00E938DE" w:rsidRDefault="00E938DE" w:rsidP="00E938DE">
            <w:pPr>
              <w:rPr>
                <w:sz w:val="18"/>
                <w:szCs w:val="18"/>
                <w:lang w:val="vi-VN"/>
              </w:rPr>
            </w:pPr>
            <w:r w:rsidRPr="00D979D0">
              <w:rPr>
                <w:sz w:val="18"/>
                <w:szCs w:val="18"/>
                <w:lang w:val="vi-VN"/>
              </w:rPr>
              <w:t>Nguyễn Công Thành</w:t>
            </w:r>
            <w:r w:rsidRPr="00E938DE">
              <w:rPr>
                <w:sz w:val="18"/>
                <w:szCs w:val="18"/>
                <w:lang w:val="vi-VN"/>
              </w:rPr>
              <w:t>:</w:t>
            </w:r>
          </w:p>
          <w:p w:rsidR="00E938DE" w:rsidRPr="00E938DE" w:rsidRDefault="00E938DE" w:rsidP="00E938DE">
            <w:pPr>
              <w:rPr>
                <w:sz w:val="18"/>
                <w:szCs w:val="18"/>
                <w:lang w:val="vi-VN"/>
              </w:rPr>
            </w:pPr>
            <w:r w:rsidRPr="00E938DE">
              <w:rPr>
                <w:sz w:val="18"/>
                <w:szCs w:val="18"/>
                <w:lang w:val="vi-VN"/>
              </w:rPr>
              <w:t xml:space="preserve">- Năm </w:t>
            </w:r>
            <w:r w:rsidR="00D979D0" w:rsidRPr="00D979D0">
              <w:rPr>
                <w:sz w:val="18"/>
                <w:szCs w:val="18"/>
                <w:lang w:val="vi-VN"/>
              </w:rPr>
              <w:t>1980</w:t>
            </w:r>
            <w:r w:rsidRPr="00E938DE">
              <w:rPr>
                <w:sz w:val="18"/>
                <w:szCs w:val="18"/>
                <w:lang w:val="vi-VN"/>
              </w:rPr>
              <w:t xml:space="preserve">: Tốt nghiệp đại học chính quy, ngành </w:t>
            </w:r>
            <w:r w:rsidR="00D979D0" w:rsidRPr="00D979D0">
              <w:rPr>
                <w:sz w:val="18"/>
                <w:szCs w:val="18"/>
                <w:lang w:val="vi-VN"/>
              </w:rPr>
              <w:t>Thiết bị điện</w:t>
            </w:r>
            <w:r w:rsidRPr="00E938DE">
              <w:rPr>
                <w:sz w:val="18"/>
                <w:szCs w:val="18"/>
                <w:lang w:val="vi-VN"/>
              </w:rPr>
              <w:t>, Trường Đại học Bách khoa Hà Nội;</w:t>
            </w:r>
          </w:p>
          <w:p w:rsidR="00E938DE" w:rsidRPr="00E938DE" w:rsidRDefault="00E938DE" w:rsidP="00E938DE">
            <w:pPr>
              <w:rPr>
                <w:sz w:val="18"/>
                <w:szCs w:val="18"/>
                <w:lang w:val="vi-VN"/>
              </w:rPr>
            </w:pPr>
            <w:r w:rsidRPr="00E938DE">
              <w:rPr>
                <w:sz w:val="18"/>
                <w:szCs w:val="18"/>
                <w:lang w:val="vi-VN"/>
              </w:rPr>
              <w:t>- Năm 201</w:t>
            </w:r>
            <w:r w:rsidR="00D979D0" w:rsidRPr="00D979D0">
              <w:rPr>
                <w:sz w:val="18"/>
                <w:szCs w:val="18"/>
                <w:lang w:val="vi-VN"/>
              </w:rPr>
              <w:t>1</w:t>
            </w:r>
            <w:r w:rsidRPr="00E938DE">
              <w:rPr>
                <w:sz w:val="18"/>
                <w:szCs w:val="18"/>
                <w:lang w:val="vi-VN"/>
              </w:rPr>
              <w:t>: Tốt nghiệp Thạc Sĩ</w:t>
            </w:r>
            <w:r w:rsidR="00D979D0" w:rsidRPr="00D979D0">
              <w:rPr>
                <w:sz w:val="18"/>
                <w:szCs w:val="18"/>
                <w:lang w:val="vi-VN"/>
              </w:rPr>
              <w:t>, chuyên ngành QLGD</w:t>
            </w:r>
            <w:r w:rsidRPr="00E938DE">
              <w:rPr>
                <w:sz w:val="18"/>
                <w:szCs w:val="18"/>
                <w:lang w:val="vi-VN"/>
              </w:rPr>
              <w:t>;</w:t>
            </w:r>
          </w:p>
          <w:p w:rsidR="00E938DE" w:rsidRPr="00E938DE" w:rsidRDefault="00E938DE" w:rsidP="00E938DE">
            <w:pPr>
              <w:rPr>
                <w:sz w:val="18"/>
                <w:szCs w:val="18"/>
                <w:lang w:val="vi-VN"/>
              </w:rPr>
            </w:pPr>
            <w:r w:rsidRPr="00E938DE">
              <w:rPr>
                <w:sz w:val="18"/>
                <w:szCs w:val="18"/>
                <w:lang w:val="vi-VN"/>
              </w:rPr>
              <w:t xml:space="preserve">- Công việc hiện tại: </w:t>
            </w:r>
            <w:r w:rsidR="00D979D0" w:rsidRPr="00D979D0">
              <w:rPr>
                <w:sz w:val="18"/>
                <w:szCs w:val="18"/>
                <w:lang w:val="vi-VN"/>
              </w:rPr>
              <w:t>Trưởng</w:t>
            </w:r>
            <w:r w:rsidRPr="00E938DE">
              <w:rPr>
                <w:sz w:val="18"/>
                <w:szCs w:val="18"/>
                <w:lang w:val="vi-VN"/>
              </w:rPr>
              <w:t xml:space="preserve"> Khoa </w:t>
            </w:r>
            <w:r w:rsidR="00D979D0" w:rsidRPr="00D979D0">
              <w:rPr>
                <w:sz w:val="18"/>
                <w:szCs w:val="18"/>
                <w:lang w:val="vi-VN"/>
              </w:rPr>
              <w:t>Điện – Điện Lạnh,</w:t>
            </w:r>
            <w:r w:rsidRPr="00E938DE">
              <w:rPr>
                <w:sz w:val="18"/>
                <w:szCs w:val="18"/>
                <w:lang w:val="vi-VN"/>
              </w:rPr>
              <w:t xml:space="preserve"> Trường </w:t>
            </w:r>
            <w:r w:rsidR="00D979D0" w:rsidRPr="00D979D0">
              <w:rPr>
                <w:sz w:val="18"/>
                <w:szCs w:val="18"/>
                <w:lang w:val="vi-VN"/>
              </w:rPr>
              <w:t>CĐKT Cao Thắng</w:t>
            </w:r>
            <w:r w:rsidRPr="00E938DE">
              <w:rPr>
                <w:sz w:val="18"/>
                <w:szCs w:val="18"/>
                <w:lang w:val="vi-VN"/>
              </w:rPr>
              <w:t>;</w:t>
            </w:r>
          </w:p>
          <w:p w:rsidR="00E938DE" w:rsidRPr="00E938DE" w:rsidRDefault="00E938DE" w:rsidP="00E938DE">
            <w:pPr>
              <w:rPr>
                <w:sz w:val="18"/>
                <w:szCs w:val="18"/>
                <w:lang w:val="vi-VN"/>
              </w:rPr>
            </w:pPr>
            <w:r w:rsidRPr="00E938DE">
              <w:rPr>
                <w:sz w:val="18"/>
                <w:szCs w:val="18"/>
                <w:lang w:val="vi-VN"/>
              </w:rPr>
              <w:t>- Lĩnh vực quan tâm: Máy điện, Máy biến áp vô định hình</w:t>
            </w:r>
            <w:r w:rsidR="00D979D0" w:rsidRPr="00D979D0">
              <w:rPr>
                <w:sz w:val="18"/>
                <w:szCs w:val="18"/>
                <w:lang w:val="vi-VN"/>
              </w:rPr>
              <w:t>,</w:t>
            </w:r>
            <w:r w:rsidRPr="00E938DE">
              <w:rPr>
                <w:sz w:val="18"/>
                <w:szCs w:val="18"/>
                <w:lang w:val="vi-VN"/>
              </w:rPr>
              <w:t xml:space="preserve"> tiết kiệm điện năng;</w:t>
            </w:r>
          </w:p>
          <w:p w:rsidR="00E938DE" w:rsidRPr="0009391D" w:rsidRDefault="00E938DE" w:rsidP="00D979D0">
            <w:pPr>
              <w:rPr>
                <w:sz w:val="18"/>
                <w:szCs w:val="18"/>
              </w:rPr>
            </w:pPr>
            <w:r w:rsidRPr="00E938DE">
              <w:rPr>
                <w:sz w:val="18"/>
                <w:szCs w:val="18"/>
              </w:rPr>
              <w:t xml:space="preserve">- </w:t>
            </w:r>
            <w:proofErr w:type="spellStart"/>
            <w:r w:rsidRPr="00E938DE">
              <w:rPr>
                <w:sz w:val="18"/>
                <w:szCs w:val="18"/>
              </w:rPr>
              <w:t>Điện</w:t>
            </w:r>
            <w:proofErr w:type="spellEnd"/>
            <w:r w:rsidRPr="00E938DE">
              <w:rPr>
                <w:sz w:val="18"/>
                <w:szCs w:val="18"/>
              </w:rPr>
              <w:t xml:space="preserve"> </w:t>
            </w:r>
            <w:proofErr w:type="spellStart"/>
            <w:r w:rsidRPr="00E938DE">
              <w:rPr>
                <w:sz w:val="18"/>
                <w:szCs w:val="18"/>
              </w:rPr>
              <w:t>thoại</w:t>
            </w:r>
            <w:proofErr w:type="spellEnd"/>
            <w:r w:rsidRPr="00E938DE">
              <w:rPr>
                <w:sz w:val="18"/>
                <w:szCs w:val="18"/>
              </w:rPr>
              <w:t>: 09</w:t>
            </w:r>
            <w:r w:rsidR="00D979D0">
              <w:rPr>
                <w:sz w:val="18"/>
                <w:szCs w:val="18"/>
              </w:rPr>
              <w:t>03610888</w:t>
            </w:r>
          </w:p>
        </w:tc>
      </w:tr>
      <w:tr w:rsidR="0009391D" w:rsidRPr="0009391D" w:rsidTr="00D979D0">
        <w:tc>
          <w:tcPr>
            <w:tcW w:w="1480" w:type="dxa"/>
            <w:shd w:val="clear" w:color="auto" w:fill="auto"/>
            <w:vAlign w:val="center"/>
          </w:tcPr>
          <w:p w:rsidR="0009391D" w:rsidRPr="0009391D" w:rsidRDefault="0009391D" w:rsidP="0009391D">
            <w:pPr>
              <w:spacing w:before="0" w:after="0"/>
              <w:ind w:firstLine="0"/>
              <w:jc w:val="center"/>
              <w:outlineLvl w:val="1"/>
              <w:rPr>
                <w:sz w:val="16"/>
                <w:szCs w:val="18"/>
                <w:highlight w:val="yellow"/>
              </w:rPr>
            </w:pPr>
            <w:r>
              <w:rPr>
                <w:noProof/>
                <w:sz w:val="16"/>
                <w:szCs w:val="18"/>
              </w:rPr>
              <w:drawing>
                <wp:inline distT="0" distB="0" distL="0" distR="0" wp14:anchorId="543EF77A" wp14:editId="0EA8E5C8">
                  <wp:extent cx="693420" cy="1019810"/>
                  <wp:effectExtent l="0" t="0" r="0" b="8890"/>
                  <wp:docPr id="9" name="Picture 9" descr="Description: D:\RELAX\Pictures\anh ca nhan\HINHTHE\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RELAX\Pictures\anh ca nhan\HINHTHE\Untitled.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93420" cy="1019810"/>
                          </a:xfrm>
                          <a:prstGeom prst="rect">
                            <a:avLst/>
                          </a:prstGeom>
                          <a:noFill/>
                          <a:ln>
                            <a:noFill/>
                          </a:ln>
                        </pic:spPr>
                      </pic:pic>
                    </a:graphicData>
                  </a:graphic>
                </wp:inline>
              </w:drawing>
            </w:r>
          </w:p>
        </w:tc>
        <w:tc>
          <w:tcPr>
            <w:tcW w:w="8215" w:type="dxa"/>
            <w:shd w:val="clear" w:color="auto" w:fill="auto"/>
            <w:vAlign w:val="center"/>
          </w:tcPr>
          <w:p w:rsidR="0009391D" w:rsidRPr="0009391D" w:rsidRDefault="0009391D" w:rsidP="0009391D">
            <w:pPr>
              <w:rPr>
                <w:sz w:val="18"/>
                <w:szCs w:val="18"/>
              </w:rPr>
            </w:pPr>
            <w:proofErr w:type="spellStart"/>
            <w:r w:rsidRPr="0009391D">
              <w:rPr>
                <w:sz w:val="18"/>
                <w:szCs w:val="18"/>
              </w:rPr>
              <w:t>Đoàn</w:t>
            </w:r>
            <w:proofErr w:type="spellEnd"/>
            <w:r w:rsidRPr="0009391D">
              <w:rPr>
                <w:sz w:val="18"/>
                <w:szCs w:val="18"/>
              </w:rPr>
              <w:t xml:space="preserve"> </w:t>
            </w:r>
            <w:proofErr w:type="spellStart"/>
            <w:r w:rsidRPr="0009391D">
              <w:rPr>
                <w:sz w:val="18"/>
                <w:szCs w:val="18"/>
              </w:rPr>
              <w:t>Thanh</w:t>
            </w:r>
            <w:proofErr w:type="spellEnd"/>
            <w:r w:rsidRPr="0009391D">
              <w:rPr>
                <w:sz w:val="18"/>
                <w:szCs w:val="18"/>
              </w:rPr>
              <w:t xml:space="preserve"> </w:t>
            </w:r>
            <w:proofErr w:type="spellStart"/>
            <w:r w:rsidRPr="0009391D">
              <w:rPr>
                <w:sz w:val="18"/>
                <w:szCs w:val="18"/>
              </w:rPr>
              <w:t>Bảo</w:t>
            </w:r>
            <w:proofErr w:type="spellEnd"/>
            <w:r w:rsidRPr="0009391D">
              <w:rPr>
                <w:sz w:val="18"/>
                <w:szCs w:val="18"/>
              </w:rPr>
              <w:t>:</w:t>
            </w:r>
          </w:p>
          <w:p w:rsidR="0009391D" w:rsidRPr="0009391D" w:rsidRDefault="0009391D" w:rsidP="0009391D">
            <w:pPr>
              <w:rPr>
                <w:sz w:val="18"/>
                <w:szCs w:val="18"/>
              </w:rPr>
            </w:pPr>
            <w:r w:rsidRPr="0009391D">
              <w:rPr>
                <w:sz w:val="18"/>
                <w:szCs w:val="18"/>
              </w:rPr>
              <w:t xml:space="preserve">- </w:t>
            </w:r>
            <w:proofErr w:type="spellStart"/>
            <w:r w:rsidRPr="0009391D">
              <w:rPr>
                <w:sz w:val="18"/>
                <w:szCs w:val="18"/>
              </w:rPr>
              <w:t>Năm</w:t>
            </w:r>
            <w:proofErr w:type="spellEnd"/>
            <w:r w:rsidRPr="0009391D">
              <w:rPr>
                <w:sz w:val="18"/>
                <w:szCs w:val="18"/>
              </w:rPr>
              <w:t xml:space="preserve"> 2006: </w:t>
            </w:r>
            <w:proofErr w:type="spellStart"/>
            <w:r w:rsidRPr="0009391D">
              <w:rPr>
                <w:sz w:val="18"/>
                <w:szCs w:val="18"/>
              </w:rPr>
              <w:t>Tốt</w:t>
            </w:r>
            <w:proofErr w:type="spellEnd"/>
            <w:r w:rsidRPr="0009391D">
              <w:rPr>
                <w:sz w:val="18"/>
                <w:szCs w:val="18"/>
              </w:rPr>
              <w:t xml:space="preserve"> </w:t>
            </w:r>
            <w:proofErr w:type="spellStart"/>
            <w:r w:rsidRPr="0009391D">
              <w:rPr>
                <w:sz w:val="18"/>
                <w:szCs w:val="18"/>
              </w:rPr>
              <w:t>nghiệp</w:t>
            </w:r>
            <w:proofErr w:type="spellEnd"/>
            <w:r w:rsidRPr="0009391D">
              <w:rPr>
                <w:sz w:val="18"/>
                <w:szCs w:val="18"/>
              </w:rPr>
              <w:t xml:space="preserve"> </w:t>
            </w:r>
            <w:proofErr w:type="spellStart"/>
            <w:r w:rsidRPr="0009391D">
              <w:rPr>
                <w:sz w:val="18"/>
                <w:szCs w:val="18"/>
              </w:rPr>
              <w:t>đại</w:t>
            </w:r>
            <w:proofErr w:type="spellEnd"/>
            <w:r w:rsidRPr="0009391D">
              <w:rPr>
                <w:sz w:val="18"/>
                <w:szCs w:val="18"/>
              </w:rPr>
              <w:t xml:space="preserve"> </w:t>
            </w:r>
            <w:proofErr w:type="spellStart"/>
            <w:r w:rsidRPr="0009391D">
              <w:rPr>
                <w:sz w:val="18"/>
                <w:szCs w:val="18"/>
              </w:rPr>
              <w:t>học</w:t>
            </w:r>
            <w:proofErr w:type="spellEnd"/>
            <w:r w:rsidRPr="0009391D">
              <w:rPr>
                <w:sz w:val="18"/>
                <w:szCs w:val="18"/>
              </w:rPr>
              <w:t xml:space="preserve"> </w:t>
            </w:r>
            <w:proofErr w:type="spellStart"/>
            <w:r w:rsidRPr="0009391D">
              <w:rPr>
                <w:sz w:val="18"/>
                <w:szCs w:val="18"/>
              </w:rPr>
              <w:t>chính</w:t>
            </w:r>
            <w:proofErr w:type="spellEnd"/>
            <w:r w:rsidRPr="0009391D">
              <w:rPr>
                <w:sz w:val="18"/>
                <w:szCs w:val="18"/>
              </w:rPr>
              <w:t xml:space="preserve"> </w:t>
            </w:r>
            <w:proofErr w:type="spellStart"/>
            <w:r w:rsidRPr="0009391D">
              <w:rPr>
                <w:sz w:val="18"/>
                <w:szCs w:val="18"/>
              </w:rPr>
              <w:t>quy</w:t>
            </w:r>
            <w:proofErr w:type="spellEnd"/>
            <w:r w:rsidRPr="0009391D">
              <w:rPr>
                <w:sz w:val="18"/>
                <w:szCs w:val="18"/>
              </w:rPr>
              <w:t xml:space="preserve">, </w:t>
            </w:r>
            <w:proofErr w:type="spellStart"/>
            <w:r w:rsidRPr="0009391D">
              <w:rPr>
                <w:sz w:val="18"/>
                <w:szCs w:val="18"/>
              </w:rPr>
              <w:t>ngành</w:t>
            </w:r>
            <w:proofErr w:type="spellEnd"/>
            <w:r w:rsidRPr="0009391D">
              <w:rPr>
                <w:sz w:val="18"/>
                <w:szCs w:val="18"/>
              </w:rPr>
              <w:t xml:space="preserve"> </w:t>
            </w:r>
            <w:proofErr w:type="spellStart"/>
            <w:r w:rsidRPr="0009391D">
              <w:rPr>
                <w:sz w:val="18"/>
                <w:szCs w:val="18"/>
              </w:rPr>
              <w:t>Điện</w:t>
            </w:r>
            <w:proofErr w:type="spellEnd"/>
            <w:r w:rsidRPr="0009391D">
              <w:rPr>
                <w:sz w:val="18"/>
                <w:szCs w:val="18"/>
              </w:rPr>
              <w:t xml:space="preserve"> </w:t>
            </w:r>
            <w:proofErr w:type="spellStart"/>
            <w:r w:rsidRPr="0009391D">
              <w:rPr>
                <w:sz w:val="18"/>
                <w:szCs w:val="18"/>
              </w:rPr>
              <w:t>kỹ</w:t>
            </w:r>
            <w:proofErr w:type="spellEnd"/>
            <w:r w:rsidRPr="0009391D">
              <w:rPr>
                <w:sz w:val="18"/>
                <w:szCs w:val="18"/>
              </w:rPr>
              <w:t xml:space="preserve"> </w:t>
            </w:r>
            <w:proofErr w:type="spellStart"/>
            <w:r w:rsidRPr="0009391D">
              <w:rPr>
                <w:sz w:val="18"/>
                <w:szCs w:val="18"/>
              </w:rPr>
              <w:t>thuật</w:t>
            </w:r>
            <w:proofErr w:type="spellEnd"/>
            <w:r w:rsidRPr="0009391D">
              <w:rPr>
                <w:sz w:val="18"/>
                <w:szCs w:val="18"/>
              </w:rPr>
              <w:t xml:space="preserve">, </w:t>
            </w:r>
            <w:proofErr w:type="spellStart"/>
            <w:r w:rsidRPr="0009391D">
              <w:rPr>
                <w:sz w:val="18"/>
                <w:szCs w:val="18"/>
              </w:rPr>
              <w:t>Trường</w:t>
            </w:r>
            <w:proofErr w:type="spellEnd"/>
            <w:r w:rsidRPr="0009391D">
              <w:rPr>
                <w:sz w:val="18"/>
                <w:szCs w:val="18"/>
              </w:rPr>
              <w:t xml:space="preserve"> </w:t>
            </w:r>
            <w:proofErr w:type="spellStart"/>
            <w:r w:rsidRPr="0009391D">
              <w:rPr>
                <w:sz w:val="18"/>
                <w:szCs w:val="18"/>
              </w:rPr>
              <w:t>Đại</w:t>
            </w:r>
            <w:proofErr w:type="spellEnd"/>
            <w:r w:rsidRPr="0009391D">
              <w:rPr>
                <w:sz w:val="18"/>
                <w:szCs w:val="18"/>
              </w:rPr>
              <w:t xml:space="preserve"> </w:t>
            </w:r>
            <w:proofErr w:type="spellStart"/>
            <w:r w:rsidRPr="0009391D">
              <w:rPr>
                <w:sz w:val="18"/>
                <w:szCs w:val="18"/>
              </w:rPr>
              <w:t>học</w:t>
            </w:r>
            <w:proofErr w:type="spellEnd"/>
            <w:r w:rsidRPr="0009391D">
              <w:rPr>
                <w:sz w:val="18"/>
                <w:szCs w:val="18"/>
              </w:rPr>
              <w:t xml:space="preserve"> </w:t>
            </w:r>
            <w:proofErr w:type="spellStart"/>
            <w:r w:rsidRPr="0009391D">
              <w:rPr>
                <w:sz w:val="18"/>
                <w:szCs w:val="18"/>
              </w:rPr>
              <w:t>Bách</w:t>
            </w:r>
            <w:proofErr w:type="spellEnd"/>
            <w:r w:rsidRPr="0009391D">
              <w:rPr>
                <w:sz w:val="18"/>
                <w:szCs w:val="18"/>
              </w:rPr>
              <w:t xml:space="preserve"> </w:t>
            </w:r>
            <w:proofErr w:type="spellStart"/>
            <w:r w:rsidRPr="0009391D">
              <w:rPr>
                <w:sz w:val="18"/>
                <w:szCs w:val="18"/>
              </w:rPr>
              <w:t>khoa</w:t>
            </w:r>
            <w:proofErr w:type="spellEnd"/>
            <w:r w:rsidRPr="0009391D">
              <w:rPr>
                <w:sz w:val="18"/>
                <w:szCs w:val="18"/>
              </w:rPr>
              <w:t xml:space="preserve"> </w:t>
            </w:r>
            <w:proofErr w:type="spellStart"/>
            <w:r w:rsidRPr="0009391D">
              <w:rPr>
                <w:sz w:val="18"/>
                <w:szCs w:val="18"/>
              </w:rPr>
              <w:t>Hà</w:t>
            </w:r>
            <w:proofErr w:type="spellEnd"/>
            <w:r w:rsidRPr="0009391D">
              <w:rPr>
                <w:sz w:val="18"/>
                <w:szCs w:val="18"/>
              </w:rPr>
              <w:t xml:space="preserve"> </w:t>
            </w:r>
            <w:proofErr w:type="spellStart"/>
            <w:r w:rsidRPr="0009391D">
              <w:rPr>
                <w:sz w:val="18"/>
                <w:szCs w:val="18"/>
              </w:rPr>
              <w:t>Nội</w:t>
            </w:r>
            <w:proofErr w:type="spellEnd"/>
            <w:r w:rsidRPr="0009391D">
              <w:rPr>
                <w:sz w:val="18"/>
                <w:szCs w:val="18"/>
              </w:rPr>
              <w:t>;</w:t>
            </w:r>
          </w:p>
          <w:p w:rsidR="0009391D" w:rsidRPr="0009391D" w:rsidRDefault="0009391D" w:rsidP="0009391D">
            <w:pPr>
              <w:rPr>
                <w:sz w:val="18"/>
                <w:szCs w:val="18"/>
              </w:rPr>
            </w:pPr>
            <w:r w:rsidRPr="0009391D">
              <w:rPr>
                <w:sz w:val="18"/>
                <w:szCs w:val="18"/>
              </w:rPr>
              <w:t xml:space="preserve">- </w:t>
            </w:r>
            <w:proofErr w:type="spellStart"/>
            <w:r w:rsidRPr="0009391D">
              <w:rPr>
                <w:sz w:val="18"/>
                <w:szCs w:val="18"/>
              </w:rPr>
              <w:t>Năm</w:t>
            </w:r>
            <w:proofErr w:type="spellEnd"/>
            <w:r w:rsidRPr="0009391D">
              <w:rPr>
                <w:sz w:val="18"/>
                <w:szCs w:val="18"/>
              </w:rPr>
              <w:t xml:space="preserve"> 2010: </w:t>
            </w:r>
            <w:proofErr w:type="spellStart"/>
            <w:r w:rsidRPr="0009391D">
              <w:rPr>
                <w:sz w:val="18"/>
                <w:szCs w:val="18"/>
              </w:rPr>
              <w:t>Tốt</w:t>
            </w:r>
            <w:proofErr w:type="spellEnd"/>
            <w:r w:rsidRPr="0009391D">
              <w:rPr>
                <w:sz w:val="18"/>
                <w:szCs w:val="18"/>
              </w:rPr>
              <w:t xml:space="preserve"> </w:t>
            </w:r>
            <w:proofErr w:type="spellStart"/>
            <w:r w:rsidRPr="0009391D">
              <w:rPr>
                <w:sz w:val="18"/>
                <w:szCs w:val="18"/>
              </w:rPr>
              <w:t>nghiệp</w:t>
            </w:r>
            <w:proofErr w:type="spellEnd"/>
            <w:r w:rsidRPr="0009391D">
              <w:rPr>
                <w:sz w:val="18"/>
                <w:szCs w:val="18"/>
              </w:rPr>
              <w:t xml:space="preserve"> </w:t>
            </w:r>
            <w:proofErr w:type="spellStart"/>
            <w:r w:rsidRPr="0009391D">
              <w:rPr>
                <w:sz w:val="18"/>
                <w:szCs w:val="18"/>
              </w:rPr>
              <w:t>Thạc</w:t>
            </w:r>
            <w:proofErr w:type="spellEnd"/>
            <w:r w:rsidRPr="0009391D">
              <w:rPr>
                <w:sz w:val="18"/>
                <w:szCs w:val="18"/>
              </w:rPr>
              <w:t xml:space="preserve"> </w:t>
            </w:r>
            <w:proofErr w:type="spellStart"/>
            <w:r w:rsidRPr="0009391D">
              <w:rPr>
                <w:sz w:val="18"/>
                <w:szCs w:val="18"/>
              </w:rPr>
              <w:t>Sĩ</w:t>
            </w:r>
            <w:proofErr w:type="spellEnd"/>
            <w:r w:rsidRPr="0009391D">
              <w:rPr>
                <w:sz w:val="18"/>
                <w:szCs w:val="18"/>
              </w:rPr>
              <w:t xml:space="preserve"> </w:t>
            </w:r>
            <w:proofErr w:type="spellStart"/>
            <w:r w:rsidRPr="0009391D">
              <w:rPr>
                <w:sz w:val="18"/>
                <w:szCs w:val="18"/>
              </w:rPr>
              <w:t>chuyên</w:t>
            </w:r>
            <w:proofErr w:type="spellEnd"/>
            <w:r w:rsidRPr="0009391D">
              <w:rPr>
                <w:sz w:val="18"/>
                <w:szCs w:val="18"/>
              </w:rPr>
              <w:t xml:space="preserve"> </w:t>
            </w:r>
            <w:proofErr w:type="spellStart"/>
            <w:r w:rsidRPr="0009391D">
              <w:rPr>
                <w:sz w:val="18"/>
                <w:szCs w:val="18"/>
              </w:rPr>
              <w:t>ngành</w:t>
            </w:r>
            <w:proofErr w:type="spellEnd"/>
            <w:r w:rsidRPr="0009391D">
              <w:rPr>
                <w:sz w:val="18"/>
                <w:szCs w:val="18"/>
              </w:rPr>
              <w:t xml:space="preserve"> </w:t>
            </w:r>
            <w:proofErr w:type="spellStart"/>
            <w:r w:rsidRPr="0009391D">
              <w:rPr>
                <w:sz w:val="18"/>
                <w:szCs w:val="18"/>
              </w:rPr>
              <w:t>Kỹ</w:t>
            </w:r>
            <w:proofErr w:type="spellEnd"/>
            <w:r w:rsidRPr="0009391D">
              <w:rPr>
                <w:sz w:val="18"/>
                <w:szCs w:val="18"/>
              </w:rPr>
              <w:t xml:space="preserve"> </w:t>
            </w:r>
            <w:proofErr w:type="spellStart"/>
            <w:r w:rsidRPr="0009391D">
              <w:rPr>
                <w:sz w:val="18"/>
                <w:szCs w:val="18"/>
              </w:rPr>
              <w:t>thuật</w:t>
            </w:r>
            <w:proofErr w:type="spellEnd"/>
            <w:r w:rsidRPr="0009391D">
              <w:rPr>
                <w:sz w:val="18"/>
                <w:szCs w:val="18"/>
              </w:rPr>
              <w:t xml:space="preserve"> </w:t>
            </w:r>
            <w:proofErr w:type="spellStart"/>
            <w:r w:rsidRPr="0009391D">
              <w:rPr>
                <w:sz w:val="18"/>
                <w:szCs w:val="18"/>
              </w:rPr>
              <w:t>điện</w:t>
            </w:r>
            <w:proofErr w:type="spellEnd"/>
            <w:r w:rsidRPr="0009391D">
              <w:rPr>
                <w:sz w:val="18"/>
                <w:szCs w:val="18"/>
              </w:rPr>
              <w:t xml:space="preserve">, </w:t>
            </w:r>
            <w:proofErr w:type="spellStart"/>
            <w:r w:rsidRPr="0009391D">
              <w:rPr>
                <w:sz w:val="18"/>
                <w:szCs w:val="18"/>
              </w:rPr>
              <w:t>Trường</w:t>
            </w:r>
            <w:proofErr w:type="spellEnd"/>
            <w:r w:rsidRPr="0009391D">
              <w:rPr>
                <w:sz w:val="18"/>
                <w:szCs w:val="18"/>
              </w:rPr>
              <w:t xml:space="preserve"> </w:t>
            </w:r>
            <w:proofErr w:type="spellStart"/>
            <w:r w:rsidRPr="0009391D">
              <w:rPr>
                <w:sz w:val="18"/>
                <w:szCs w:val="18"/>
              </w:rPr>
              <w:t>Đại</w:t>
            </w:r>
            <w:proofErr w:type="spellEnd"/>
            <w:r w:rsidRPr="0009391D">
              <w:rPr>
                <w:sz w:val="18"/>
                <w:szCs w:val="18"/>
              </w:rPr>
              <w:t xml:space="preserve"> </w:t>
            </w:r>
            <w:proofErr w:type="spellStart"/>
            <w:r w:rsidRPr="0009391D">
              <w:rPr>
                <w:sz w:val="18"/>
                <w:szCs w:val="18"/>
              </w:rPr>
              <w:t>học</w:t>
            </w:r>
            <w:proofErr w:type="spellEnd"/>
            <w:r w:rsidRPr="0009391D">
              <w:rPr>
                <w:sz w:val="18"/>
                <w:szCs w:val="18"/>
              </w:rPr>
              <w:t xml:space="preserve"> </w:t>
            </w:r>
            <w:proofErr w:type="spellStart"/>
            <w:r w:rsidRPr="0009391D">
              <w:rPr>
                <w:sz w:val="18"/>
                <w:szCs w:val="18"/>
              </w:rPr>
              <w:t>Bách</w:t>
            </w:r>
            <w:proofErr w:type="spellEnd"/>
            <w:r w:rsidRPr="0009391D">
              <w:rPr>
                <w:sz w:val="18"/>
                <w:szCs w:val="18"/>
              </w:rPr>
              <w:t xml:space="preserve"> </w:t>
            </w:r>
            <w:proofErr w:type="spellStart"/>
            <w:r w:rsidRPr="0009391D">
              <w:rPr>
                <w:sz w:val="18"/>
                <w:szCs w:val="18"/>
              </w:rPr>
              <w:t>khoa</w:t>
            </w:r>
            <w:proofErr w:type="spellEnd"/>
            <w:r w:rsidRPr="0009391D">
              <w:rPr>
                <w:sz w:val="18"/>
                <w:szCs w:val="18"/>
              </w:rPr>
              <w:t xml:space="preserve"> </w:t>
            </w:r>
            <w:proofErr w:type="spellStart"/>
            <w:r w:rsidRPr="0009391D">
              <w:rPr>
                <w:sz w:val="18"/>
                <w:szCs w:val="18"/>
              </w:rPr>
              <w:t>Hà</w:t>
            </w:r>
            <w:proofErr w:type="spellEnd"/>
            <w:r w:rsidRPr="0009391D">
              <w:rPr>
                <w:sz w:val="18"/>
                <w:szCs w:val="18"/>
              </w:rPr>
              <w:t xml:space="preserve"> </w:t>
            </w:r>
            <w:proofErr w:type="spellStart"/>
            <w:r w:rsidRPr="0009391D">
              <w:rPr>
                <w:sz w:val="18"/>
                <w:szCs w:val="18"/>
              </w:rPr>
              <w:t>Nội</w:t>
            </w:r>
            <w:proofErr w:type="spellEnd"/>
            <w:r w:rsidRPr="0009391D">
              <w:rPr>
                <w:sz w:val="18"/>
                <w:szCs w:val="18"/>
              </w:rPr>
              <w:t>;</w:t>
            </w:r>
          </w:p>
          <w:p w:rsidR="0009391D" w:rsidRPr="0009391D" w:rsidRDefault="0009391D" w:rsidP="0009391D">
            <w:pPr>
              <w:rPr>
                <w:sz w:val="18"/>
                <w:szCs w:val="18"/>
              </w:rPr>
            </w:pPr>
            <w:r w:rsidRPr="0009391D">
              <w:rPr>
                <w:sz w:val="18"/>
                <w:szCs w:val="18"/>
              </w:rPr>
              <w:t xml:space="preserve">- </w:t>
            </w:r>
            <w:proofErr w:type="spellStart"/>
            <w:r w:rsidRPr="0009391D">
              <w:rPr>
                <w:sz w:val="18"/>
                <w:szCs w:val="18"/>
              </w:rPr>
              <w:t>Năm</w:t>
            </w:r>
            <w:proofErr w:type="spellEnd"/>
            <w:r w:rsidRPr="0009391D">
              <w:rPr>
                <w:sz w:val="18"/>
                <w:szCs w:val="18"/>
              </w:rPr>
              <w:t xml:space="preserve"> 2011-2015: </w:t>
            </w:r>
            <w:proofErr w:type="spellStart"/>
            <w:r w:rsidRPr="0009391D">
              <w:rPr>
                <w:sz w:val="18"/>
                <w:szCs w:val="18"/>
              </w:rPr>
              <w:t>Hiện</w:t>
            </w:r>
            <w:proofErr w:type="spellEnd"/>
            <w:r w:rsidRPr="0009391D">
              <w:rPr>
                <w:sz w:val="18"/>
                <w:szCs w:val="18"/>
              </w:rPr>
              <w:t xml:space="preserve"> </w:t>
            </w:r>
            <w:proofErr w:type="spellStart"/>
            <w:r w:rsidRPr="0009391D">
              <w:rPr>
                <w:sz w:val="18"/>
                <w:szCs w:val="18"/>
              </w:rPr>
              <w:t>đang</w:t>
            </w:r>
            <w:proofErr w:type="spellEnd"/>
            <w:r w:rsidRPr="0009391D">
              <w:rPr>
                <w:sz w:val="18"/>
                <w:szCs w:val="18"/>
              </w:rPr>
              <w:t xml:space="preserve"> </w:t>
            </w:r>
            <w:proofErr w:type="spellStart"/>
            <w:r w:rsidRPr="0009391D">
              <w:rPr>
                <w:sz w:val="18"/>
                <w:szCs w:val="18"/>
              </w:rPr>
              <w:t>nghiên</w:t>
            </w:r>
            <w:proofErr w:type="spellEnd"/>
            <w:r w:rsidRPr="0009391D">
              <w:rPr>
                <w:sz w:val="18"/>
                <w:szCs w:val="18"/>
              </w:rPr>
              <w:t xml:space="preserve"> </w:t>
            </w:r>
            <w:proofErr w:type="spellStart"/>
            <w:r w:rsidRPr="0009391D">
              <w:rPr>
                <w:sz w:val="18"/>
                <w:szCs w:val="18"/>
              </w:rPr>
              <w:t>cứu</w:t>
            </w:r>
            <w:proofErr w:type="spellEnd"/>
            <w:r w:rsidRPr="0009391D">
              <w:rPr>
                <w:sz w:val="18"/>
                <w:szCs w:val="18"/>
              </w:rPr>
              <w:t xml:space="preserve"> </w:t>
            </w:r>
            <w:proofErr w:type="spellStart"/>
            <w:r w:rsidRPr="0009391D">
              <w:rPr>
                <w:sz w:val="18"/>
                <w:szCs w:val="18"/>
              </w:rPr>
              <w:t>sinh</w:t>
            </w:r>
            <w:proofErr w:type="spellEnd"/>
            <w:r w:rsidRPr="0009391D">
              <w:rPr>
                <w:sz w:val="18"/>
                <w:szCs w:val="18"/>
              </w:rPr>
              <w:t xml:space="preserve"> </w:t>
            </w:r>
            <w:proofErr w:type="spellStart"/>
            <w:r w:rsidRPr="0009391D">
              <w:rPr>
                <w:sz w:val="18"/>
                <w:szCs w:val="18"/>
              </w:rPr>
              <w:t>chuyên</w:t>
            </w:r>
            <w:proofErr w:type="spellEnd"/>
            <w:r w:rsidRPr="0009391D">
              <w:rPr>
                <w:sz w:val="18"/>
                <w:szCs w:val="18"/>
              </w:rPr>
              <w:t xml:space="preserve"> </w:t>
            </w:r>
            <w:proofErr w:type="spellStart"/>
            <w:r w:rsidRPr="0009391D">
              <w:rPr>
                <w:sz w:val="18"/>
                <w:szCs w:val="18"/>
              </w:rPr>
              <w:t>ngành</w:t>
            </w:r>
            <w:proofErr w:type="spellEnd"/>
            <w:r w:rsidRPr="0009391D">
              <w:rPr>
                <w:sz w:val="18"/>
                <w:szCs w:val="18"/>
              </w:rPr>
              <w:t xml:space="preserve"> </w:t>
            </w:r>
            <w:proofErr w:type="spellStart"/>
            <w:r w:rsidRPr="0009391D">
              <w:rPr>
                <w:sz w:val="18"/>
                <w:szCs w:val="18"/>
              </w:rPr>
              <w:t>Thiết</w:t>
            </w:r>
            <w:proofErr w:type="spellEnd"/>
            <w:r w:rsidRPr="0009391D">
              <w:rPr>
                <w:sz w:val="18"/>
                <w:szCs w:val="18"/>
              </w:rPr>
              <w:t xml:space="preserve"> </w:t>
            </w:r>
            <w:proofErr w:type="spellStart"/>
            <w:r w:rsidRPr="0009391D">
              <w:rPr>
                <w:sz w:val="18"/>
                <w:szCs w:val="18"/>
              </w:rPr>
              <w:t>bị</w:t>
            </w:r>
            <w:proofErr w:type="spellEnd"/>
            <w:r w:rsidRPr="0009391D">
              <w:rPr>
                <w:sz w:val="18"/>
                <w:szCs w:val="18"/>
              </w:rPr>
              <w:t xml:space="preserve"> </w:t>
            </w:r>
            <w:proofErr w:type="spellStart"/>
            <w:r w:rsidRPr="0009391D">
              <w:rPr>
                <w:sz w:val="18"/>
                <w:szCs w:val="18"/>
              </w:rPr>
              <w:t>điện</w:t>
            </w:r>
            <w:proofErr w:type="spellEnd"/>
            <w:r w:rsidRPr="0009391D">
              <w:rPr>
                <w:sz w:val="18"/>
                <w:szCs w:val="18"/>
              </w:rPr>
              <w:t xml:space="preserve"> – </w:t>
            </w:r>
            <w:proofErr w:type="spellStart"/>
            <w:r w:rsidRPr="0009391D">
              <w:rPr>
                <w:sz w:val="18"/>
                <w:szCs w:val="18"/>
              </w:rPr>
              <w:t>điện</w:t>
            </w:r>
            <w:proofErr w:type="spellEnd"/>
            <w:r w:rsidRPr="0009391D">
              <w:rPr>
                <w:sz w:val="18"/>
                <w:szCs w:val="18"/>
              </w:rPr>
              <w:t xml:space="preserve"> </w:t>
            </w:r>
            <w:proofErr w:type="spellStart"/>
            <w:r w:rsidRPr="0009391D">
              <w:rPr>
                <w:sz w:val="18"/>
                <w:szCs w:val="18"/>
              </w:rPr>
              <w:t>tử</w:t>
            </w:r>
            <w:proofErr w:type="spellEnd"/>
            <w:r w:rsidRPr="0009391D">
              <w:rPr>
                <w:sz w:val="18"/>
                <w:szCs w:val="18"/>
              </w:rPr>
              <w:t xml:space="preserve">, </w:t>
            </w:r>
            <w:proofErr w:type="spellStart"/>
            <w:r w:rsidRPr="0009391D">
              <w:rPr>
                <w:sz w:val="18"/>
                <w:szCs w:val="18"/>
              </w:rPr>
              <w:t>Trường</w:t>
            </w:r>
            <w:proofErr w:type="spellEnd"/>
            <w:r w:rsidRPr="0009391D">
              <w:rPr>
                <w:sz w:val="18"/>
                <w:szCs w:val="18"/>
              </w:rPr>
              <w:t xml:space="preserve"> </w:t>
            </w:r>
            <w:proofErr w:type="spellStart"/>
            <w:r w:rsidRPr="0009391D">
              <w:rPr>
                <w:sz w:val="18"/>
                <w:szCs w:val="18"/>
              </w:rPr>
              <w:t>Đại</w:t>
            </w:r>
            <w:proofErr w:type="spellEnd"/>
            <w:r w:rsidRPr="0009391D">
              <w:rPr>
                <w:sz w:val="18"/>
                <w:szCs w:val="18"/>
              </w:rPr>
              <w:t xml:space="preserve"> </w:t>
            </w:r>
            <w:proofErr w:type="spellStart"/>
            <w:r w:rsidRPr="0009391D">
              <w:rPr>
                <w:sz w:val="18"/>
                <w:szCs w:val="18"/>
              </w:rPr>
              <w:t>học</w:t>
            </w:r>
            <w:proofErr w:type="spellEnd"/>
            <w:r w:rsidRPr="0009391D">
              <w:rPr>
                <w:sz w:val="18"/>
                <w:szCs w:val="18"/>
              </w:rPr>
              <w:t xml:space="preserve"> </w:t>
            </w:r>
            <w:proofErr w:type="spellStart"/>
            <w:r w:rsidRPr="0009391D">
              <w:rPr>
                <w:sz w:val="18"/>
                <w:szCs w:val="18"/>
              </w:rPr>
              <w:t>Bách</w:t>
            </w:r>
            <w:proofErr w:type="spellEnd"/>
            <w:r w:rsidRPr="0009391D">
              <w:rPr>
                <w:sz w:val="18"/>
                <w:szCs w:val="18"/>
              </w:rPr>
              <w:t xml:space="preserve"> </w:t>
            </w:r>
            <w:proofErr w:type="spellStart"/>
            <w:r w:rsidRPr="0009391D">
              <w:rPr>
                <w:sz w:val="18"/>
                <w:szCs w:val="18"/>
              </w:rPr>
              <w:t>khoa</w:t>
            </w:r>
            <w:proofErr w:type="spellEnd"/>
            <w:r w:rsidRPr="0009391D">
              <w:rPr>
                <w:sz w:val="18"/>
                <w:szCs w:val="18"/>
              </w:rPr>
              <w:t xml:space="preserve"> </w:t>
            </w:r>
            <w:proofErr w:type="spellStart"/>
            <w:r w:rsidRPr="0009391D">
              <w:rPr>
                <w:sz w:val="18"/>
                <w:szCs w:val="18"/>
              </w:rPr>
              <w:t>Hà</w:t>
            </w:r>
            <w:proofErr w:type="spellEnd"/>
            <w:r w:rsidRPr="0009391D">
              <w:rPr>
                <w:sz w:val="18"/>
                <w:szCs w:val="18"/>
              </w:rPr>
              <w:t xml:space="preserve"> </w:t>
            </w:r>
            <w:proofErr w:type="spellStart"/>
            <w:r w:rsidRPr="0009391D">
              <w:rPr>
                <w:sz w:val="18"/>
                <w:szCs w:val="18"/>
              </w:rPr>
              <w:t>Nội</w:t>
            </w:r>
            <w:proofErr w:type="spellEnd"/>
            <w:r w:rsidRPr="0009391D">
              <w:rPr>
                <w:sz w:val="18"/>
                <w:szCs w:val="18"/>
              </w:rPr>
              <w:t>;</w:t>
            </w:r>
          </w:p>
          <w:p w:rsidR="0009391D" w:rsidRPr="0009391D" w:rsidRDefault="0009391D" w:rsidP="0009391D">
            <w:pPr>
              <w:rPr>
                <w:sz w:val="18"/>
                <w:szCs w:val="18"/>
              </w:rPr>
            </w:pPr>
            <w:r w:rsidRPr="0009391D">
              <w:rPr>
                <w:sz w:val="18"/>
                <w:szCs w:val="18"/>
              </w:rPr>
              <w:t xml:space="preserve">- </w:t>
            </w:r>
            <w:proofErr w:type="spellStart"/>
            <w:r w:rsidRPr="0009391D">
              <w:rPr>
                <w:sz w:val="18"/>
                <w:szCs w:val="18"/>
              </w:rPr>
              <w:t>Công</w:t>
            </w:r>
            <w:proofErr w:type="spellEnd"/>
            <w:r w:rsidRPr="0009391D">
              <w:rPr>
                <w:sz w:val="18"/>
                <w:szCs w:val="18"/>
              </w:rPr>
              <w:t xml:space="preserve"> </w:t>
            </w:r>
            <w:proofErr w:type="spellStart"/>
            <w:r w:rsidRPr="0009391D">
              <w:rPr>
                <w:sz w:val="18"/>
                <w:szCs w:val="18"/>
              </w:rPr>
              <w:t>việc</w:t>
            </w:r>
            <w:proofErr w:type="spellEnd"/>
            <w:r w:rsidRPr="0009391D">
              <w:rPr>
                <w:sz w:val="18"/>
                <w:szCs w:val="18"/>
              </w:rPr>
              <w:t xml:space="preserve"> </w:t>
            </w:r>
            <w:proofErr w:type="spellStart"/>
            <w:r w:rsidRPr="0009391D">
              <w:rPr>
                <w:sz w:val="18"/>
                <w:szCs w:val="18"/>
              </w:rPr>
              <w:t>hiện</w:t>
            </w:r>
            <w:proofErr w:type="spellEnd"/>
            <w:r w:rsidRPr="0009391D">
              <w:rPr>
                <w:sz w:val="18"/>
                <w:szCs w:val="18"/>
              </w:rPr>
              <w:t xml:space="preserve"> </w:t>
            </w:r>
            <w:proofErr w:type="spellStart"/>
            <w:r w:rsidRPr="0009391D">
              <w:rPr>
                <w:sz w:val="18"/>
                <w:szCs w:val="18"/>
              </w:rPr>
              <w:t>tại</w:t>
            </w:r>
            <w:proofErr w:type="spellEnd"/>
            <w:r w:rsidRPr="0009391D">
              <w:rPr>
                <w:sz w:val="18"/>
                <w:szCs w:val="18"/>
              </w:rPr>
              <w:t xml:space="preserve">: </w:t>
            </w:r>
            <w:proofErr w:type="spellStart"/>
            <w:r w:rsidRPr="0009391D">
              <w:rPr>
                <w:sz w:val="18"/>
                <w:szCs w:val="18"/>
              </w:rPr>
              <w:t>Giảng</w:t>
            </w:r>
            <w:proofErr w:type="spellEnd"/>
            <w:r w:rsidRPr="0009391D">
              <w:rPr>
                <w:sz w:val="18"/>
                <w:szCs w:val="18"/>
              </w:rPr>
              <w:t xml:space="preserve"> </w:t>
            </w:r>
            <w:proofErr w:type="spellStart"/>
            <w:r w:rsidRPr="0009391D">
              <w:rPr>
                <w:sz w:val="18"/>
                <w:szCs w:val="18"/>
              </w:rPr>
              <w:t>viên</w:t>
            </w:r>
            <w:proofErr w:type="spellEnd"/>
            <w:r w:rsidRPr="0009391D">
              <w:rPr>
                <w:sz w:val="18"/>
                <w:szCs w:val="18"/>
              </w:rPr>
              <w:t xml:space="preserve">, </w:t>
            </w:r>
            <w:proofErr w:type="spellStart"/>
            <w:r w:rsidRPr="0009391D">
              <w:rPr>
                <w:sz w:val="18"/>
                <w:szCs w:val="18"/>
              </w:rPr>
              <w:t>Khoa</w:t>
            </w:r>
            <w:proofErr w:type="spellEnd"/>
            <w:r w:rsidRPr="0009391D">
              <w:rPr>
                <w:sz w:val="18"/>
                <w:szCs w:val="18"/>
              </w:rPr>
              <w:t xml:space="preserve"> </w:t>
            </w:r>
            <w:proofErr w:type="spellStart"/>
            <w:r w:rsidRPr="0009391D">
              <w:rPr>
                <w:sz w:val="18"/>
                <w:szCs w:val="18"/>
              </w:rPr>
              <w:t>Kỹ</w:t>
            </w:r>
            <w:proofErr w:type="spellEnd"/>
            <w:r w:rsidRPr="0009391D">
              <w:rPr>
                <w:sz w:val="18"/>
                <w:szCs w:val="18"/>
              </w:rPr>
              <w:t xml:space="preserve"> </w:t>
            </w:r>
            <w:proofErr w:type="spellStart"/>
            <w:r w:rsidRPr="0009391D">
              <w:rPr>
                <w:sz w:val="18"/>
                <w:szCs w:val="18"/>
              </w:rPr>
              <w:t>thuật</w:t>
            </w:r>
            <w:proofErr w:type="spellEnd"/>
            <w:r w:rsidRPr="0009391D">
              <w:rPr>
                <w:sz w:val="18"/>
                <w:szCs w:val="18"/>
              </w:rPr>
              <w:t xml:space="preserve"> </w:t>
            </w:r>
            <w:proofErr w:type="spellStart"/>
            <w:r w:rsidRPr="0009391D">
              <w:rPr>
                <w:sz w:val="18"/>
                <w:szCs w:val="18"/>
              </w:rPr>
              <w:t>và</w:t>
            </w:r>
            <w:proofErr w:type="spellEnd"/>
            <w:r w:rsidRPr="0009391D">
              <w:rPr>
                <w:sz w:val="18"/>
                <w:szCs w:val="18"/>
              </w:rPr>
              <w:t xml:space="preserve"> </w:t>
            </w:r>
            <w:proofErr w:type="spellStart"/>
            <w:r w:rsidRPr="0009391D">
              <w:rPr>
                <w:sz w:val="18"/>
                <w:szCs w:val="18"/>
              </w:rPr>
              <w:t>Công</w:t>
            </w:r>
            <w:proofErr w:type="spellEnd"/>
            <w:r w:rsidRPr="0009391D">
              <w:rPr>
                <w:sz w:val="18"/>
                <w:szCs w:val="18"/>
              </w:rPr>
              <w:t xml:space="preserve"> </w:t>
            </w:r>
            <w:proofErr w:type="spellStart"/>
            <w:r w:rsidRPr="0009391D">
              <w:rPr>
                <w:sz w:val="18"/>
                <w:szCs w:val="18"/>
              </w:rPr>
              <w:t>nghệ</w:t>
            </w:r>
            <w:proofErr w:type="spellEnd"/>
            <w:r w:rsidRPr="0009391D">
              <w:rPr>
                <w:sz w:val="18"/>
                <w:szCs w:val="18"/>
              </w:rPr>
              <w:t xml:space="preserve">, </w:t>
            </w:r>
            <w:proofErr w:type="spellStart"/>
            <w:r w:rsidRPr="0009391D">
              <w:rPr>
                <w:sz w:val="18"/>
                <w:szCs w:val="18"/>
              </w:rPr>
              <w:t>Trường</w:t>
            </w:r>
            <w:proofErr w:type="spellEnd"/>
            <w:r w:rsidRPr="0009391D">
              <w:rPr>
                <w:sz w:val="18"/>
                <w:szCs w:val="18"/>
              </w:rPr>
              <w:t xml:space="preserve"> </w:t>
            </w:r>
            <w:proofErr w:type="spellStart"/>
            <w:r w:rsidRPr="0009391D">
              <w:rPr>
                <w:sz w:val="18"/>
                <w:szCs w:val="18"/>
              </w:rPr>
              <w:t>Đại</w:t>
            </w:r>
            <w:proofErr w:type="spellEnd"/>
            <w:r w:rsidRPr="0009391D">
              <w:rPr>
                <w:sz w:val="18"/>
                <w:szCs w:val="18"/>
              </w:rPr>
              <w:t xml:space="preserve"> </w:t>
            </w:r>
            <w:proofErr w:type="spellStart"/>
            <w:r w:rsidRPr="0009391D">
              <w:rPr>
                <w:sz w:val="18"/>
                <w:szCs w:val="18"/>
              </w:rPr>
              <w:t>học</w:t>
            </w:r>
            <w:proofErr w:type="spellEnd"/>
            <w:r w:rsidRPr="0009391D">
              <w:rPr>
                <w:sz w:val="18"/>
                <w:szCs w:val="18"/>
              </w:rPr>
              <w:t xml:space="preserve"> </w:t>
            </w:r>
            <w:proofErr w:type="spellStart"/>
            <w:r w:rsidRPr="0009391D">
              <w:rPr>
                <w:sz w:val="18"/>
                <w:szCs w:val="18"/>
              </w:rPr>
              <w:t>Quy</w:t>
            </w:r>
            <w:proofErr w:type="spellEnd"/>
            <w:r w:rsidRPr="0009391D">
              <w:rPr>
                <w:sz w:val="18"/>
                <w:szCs w:val="18"/>
              </w:rPr>
              <w:t xml:space="preserve"> </w:t>
            </w:r>
            <w:proofErr w:type="spellStart"/>
            <w:r w:rsidRPr="0009391D">
              <w:rPr>
                <w:sz w:val="18"/>
                <w:szCs w:val="18"/>
              </w:rPr>
              <w:t>Nhơn</w:t>
            </w:r>
            <w:proofErr w:type="spellEnd"/>
            <w:r w:rsidRPr="0009391D">
              <w:rPr>
                <w:sz w:val="18"/>
                <w:szCs w:val="18"/>
              </w:rPr>
              <w:t>;</w:t>
            </w:r>
          </w:p>
          <w:p w:rsidR="0009391D" w:rsidRPr="0009391D" w:rsidRDefault="0009391D" w:rsidP="0009391D">
            <w:pPr>
              <w:rPr>
                <w:sz w:val="18"/>
                <w:szCs w:val="18"/>
              </w:rPr>
            </w:pPr>
            <w:r w:rsidRPr="0009391D">
              <w:rPr>
                <w:sz w:val="18"/>
                <w:szCs w:val="18"/>
              </w:rPr>
              <w:t xml:space="preserve">- </w:t>
            </w:r>
            <w:proofErr w:type="spellStart"/>
            <w:r w:rsidRPr="0009391D">
              <w:rPr>
                <w:sz w:val="18"/>
                <w:szCs w:val="18"/>
              </w:rPr>
              <w:t>Lĩnh</w:t>
            </w:r>
            <w:proofErr w:type="spellEnd"/>
            <w:r w:rsidRPr="0009391D">
              <w:rPr>
                <w:sz w:val="18"/>
                <w:szCs w:val="18"/>
              </w:rPr>
              <w:t xml:space="preserve"> </w:t>
            </w:r>
            <w:proofErr w:type="spellStart"/>
            <w:r w:rsidRPr="0009391D">
              <w:rPr>
                <w:sz w:val="18"/>
                <w:szCs w:val="18"/>
              </w:rPr>
              <w:t>vực</w:t>
            </w:r>
            <w:proofErr w:type="spellEnd"/>
            <w:r w:rsidRPr="0009391D">
              <w:rPr>
                <w:sz w:val="18"/>
                <w:szCs w:val="18"/>
              </w:rPr>
              <w:t xml:space="preserve"> </w:t>
            </w:r>
            <w:proofErr w:type="spellStart"/>
            <w:r w:rsidRPr="0009391D">
              <w:rPr>
                <w:sz w:val="18"/>
                <w:szCs w:val="18"/>
              </w:rPr>
              <w:t>quan</w:t>
            </w:r>
            <w:proofErr w:type="spellEnd"/>
            <w:r w:rsidRPr="0009391D">
              <w:rPr>
                <w:sz w:val="18"/>
                <w:szCs w:val="18"/>
              </w:rPr>
              <w:t xml:space="preserve"> </w:t>
            </w:r>
            <w:proofErr w:type="spellStart"/>
            <w:r w:rsidRPr="0009391D">
              <w:rPr>
                <w:sz w:val="18"/>
                <w:szCs w:val="18"/>
              </w:rPr>
              <w:t>tâm</w:t>
            </w:r>
            <w:proofErr w:type="spellEnd"/>
            <w:r w:rsidRPr="0009391D">
              <w:rPr>
                <w:sz w:val="18"/>
                <w:szCs w:val="18"/>
              </w:rPr>
              <w:t xml:space="preserve">: </w:t>
            </w:r>
            <w:proofErr w:type="spellStart"/>
            <w:r w:rsidRPr="0009391D">
              <w:rPr>
                <w:sz w:val="18"/>
                <w:szCs w:val="18"/>
              </w:rPr>
              <w:t>Máy</w:t>
            </w:r>
            <w:proofErr w:type="spellEnd"/>
            <w:r w:rsidRPr="0009391D">
              <w:rPr>
                <w:sz w:val="18"/>
                <w:szCs w:val="18"/>
              </w:rPr>
              <w:t xml:space="preserve"> </w:t>
            </w:r>
            <w:proofErr w:type="spellStart"/>
            <w:r w:rsidRPr="0009391D">
              <w:rPr>
                <w:sz w:val="18"/>
                <w:szCs w:val="18"/>
              </w:rPr>
              <w:t>điện</w:t>
            </w:r>
            <w:proofErr w:type="spellEnd"/>
            <w:r w:rsidRPr="0009391D">
              <w:rPr>
                <w:sz w:val="18"/>
                <w:szCs w:val="18"/>
              </w:rPr>
              <w:t xml:space="preserve">, </w:t>
            </w:r>
            <w:proofErr w:type="spellStart"/>
            <w:r w:rsidRPr="0009391D">
              <w:rPr>
                <w:sz w:val="18"/>
                <w:szCs w:val="18"/>
              </w:rPr>
              <w:t>Máy</w:t>
            </w:r>
            <w:proofErr w:type="spellEnd"/>
            <w:r w:rsidRPr="0009391D">
              <w:rPr>
                <w:sz w:val="18"/>
                <w:szCs w:val="18"/>
              </w:rPr>
              <w:t xml:space="preserve"> </w:t>
            </w:r>
            <w:proofErr w:type="spellStart"/>
            <w:r w:rsidRPr="0009391D">
              <w:rPr>
                <w:sz w:val="18"/>
                <w:szCs w:val="18"/>
              </w:rPr>
              <w:t>biến</w:t>
            </w:r>
            <w:proofErr w:type="spellEnd"/>
            <w:r w:rsidRPr="0009391D">
              <w:rPr>
                <w:sz w:val="18"/>
                <w:szCs w:val="18"/>
              </w:rPr>
              <w:t xml:space="preserve"> </w:t>
            </w:r>
            <w:proofErr w:type="spellStart"/>
            <w:r w:rsidRPr="0009391D">
              <w:rPr>
                <w:sz w:val="18"/>
                <w:szCs w:val="18"/>
              </w:rPr>
              <w:t>áp</w:t>
            </w:r>
            <w:proofErr w:type="spellEnd"/>
            <w:r w:rsidRPr="0009391D">
              <w:rPr>
                <w:sz w:val="18"/>
                <w:szCs w:val="18"/>
              </w:rPr>
              <w:t xml:space="preserve"> </w:t>
            </w:r>
            <w:proofErr w:type="spellStart"/>
            <w:r w:rsidRPr="0009391D">
              <w:rPr>
                <w:sz w:val="18"/>
                <w:szCs w:val="18"/>
              </w:rPr>
              <w:t>vô</w:t>
            </w:r>
            <w:proofErr w:type="spellEnd"/>
            <w:r w:rsidRPr="0009391D">
              <w:rPr>
                <w:sz w:val="18"/>
                <w:szCs w:val="18"/>
              </w:rPr>
              <w:t xml:space="preserve"> </w:t>
            </w:r>
            <w:proofErr w:type="spellStart"/>
            <w:r w:rsidRPr="0009391D">
              <w:rPr>
                <w:sz w:val="18"/>
                <w:szCs w:val="18"/>
              </w:rPr>
              <w:t>định</w:t>
            </w:r>
            <w:proofErr w:type="spellEnd"/>
            <w:r w:rsidRPr="0009391D">
              <w:rPr>
                <w:sz w:val="18"/>
                <w:szCs w:val="18"/>
              </w:rPr>
              <w:t xml:space="preserve"> </w:t>
            </w:r>
            <w:proofErr w:type="spellStart"/>
            <w:r w:rsidRPr="0009391D">
              <w:rPr>
                <w:sz w:val="18"/>
                <w:szCs w:val="18"/>
              </w:rPr>
              <w:t>hình</w:t>
            </w:r>
            <w:proofErr w:type="spellEnd"/>
            <w:r w:rsidRPr="0009391D">
              <w:rPr>
                <w:sz w:val="18"/>
                <w:szCs w:val="18"/>
              </w:rPr>
              <w:t xml:space="preserve"> </w:t>
            </w:r>
            <w:proofErr w:type="spellStart"/>
            <w:r w:rsidRPr="0009391D">
              <w:rPr>
                <w:sz w:val="18"/>
                <w:szCs w:val="18"/>
              </w:rPr>
              <w:t>tiết</w:t>
            </w:r>
            <w:proofErr w:type="spellEnd"/>
            <w:r w:rsidRPr="0009391D">
              <w:rPr>
                <w:sz w:val="18"/>
                <w:szCs w:val="18"/>
              </w:rPr>
              <w:t xml:space="preserve"> </w:t>
            </w:r>
            <w:proofErr w:type="spellStart"/>
            <w:r w:rsidRPr="0009391D">
              <w:rPr>
                <w:sz w:val="18"/>
                <w:szCs w:val="18"/>
              </w:rPr>
              <w:t>kiệm</w:t>
            </w:r>
            <w:proofErr w:type="spellEnd"/>
            <w:r w:rsidRPr="0009391D">
              <w:rPr>
                <w:sz w:val="18"/>
                <w:szCs w:val="18"/>
              </w:rPr>
              <w:t xml:space="preserve"> </w:t>
            </w:r>
            <w:proofErr w:type="spellStart"/>
            <w:r w:rsidRPr="0009391D">
              <w:rPr>
                <w:sz w:val="18"/>
                <w:szCs w:val="18"/>
              </w:rPr>
              <w:t>điện</w:t>
            </w:r>
            <w:proofErr w:type="spellEnd"/>
            <w:r w:rsidRPr="0009391D">
              <w:rPr>
                <w:sz w:val="18"/>
                <w:szCs w:val="18"/>
              </w:rPr>
              <w:t xml:space="preserve"> </w:t>
            </w:r>
            <w:proofErr w:type="spellStart"/>
            <w:r w:rsidRPr="0009391D">
              <w:rPr>
                <w:sz w:val="18"/>
                <w:szCs w:val="18"/>
              </w:rPr>
              <w:t>năng</w:t>
            </w:r>
            <w:proofErr w:type="spellEnd"/>
            <w:r w:rsidRPr="0009391D">
              <w:rPr>
                <w:sz w:val="18"/>
                <w:szCs w:val="18"/>
              </w:rPr>
              <w:t>;</w:t>
            </w:r>
          </w:p>
          <w:p w:rsidR="0009391D" w:rsidRPr="0009391D" w:rsidRDefault="0009391D" w:rsidP="0009391D">
            <w:pPr>
              <w:rPr>
                <w:sz w:val="18"/>
                <w:szCs w:val="18"/>
              </w:rPr>
            </w:pPr>
            <w:r w:rsidRPr="0009391D">
              <w:rPr>
                <w:sz w:val="18"/>
                <w:szCs w:val="18"/>
              </w:rPr>
              <w:t xml:space="preserve">- </w:t>
            </w:r>
            <w:proofErr w:type="spellStart"/>
            <w:r w:rsidRPr="0009391D">
              <w:rPr>
                <w:sz w:val="18"/>
                <w:szCs w:val="18"/>
              </w:rPr>
              <w:t>Điện</w:t>
            </w:r>
            <w:proofErr w:type="spellEnd"/>
            <w:r w:rsidRPr="0009391D">
              <w:rPr>
                <w:sz w:val="18"/>
                <w:szCs w:val="18"/>
              </w:rPr>
              <w:t xml:space="preserve"> </w:t>
            </w:r>
            <w:proofErr w:type="spellStart"/>
            <w:r w:rsidRPr="0009391D">
              <w:rPr>
                <w:sz w:val="18"/>
                <w:szCs w:val="18"/>
              </w:rPr>
              <w:t>thoại</w:t>
            </w:r>
            <w:proofErr w:type="spellEnd"/>
            <w:r w:rsidRPr="0009391D">
              <w:rPr>
                <w:sz w:val="18"/>
                <w:szCs w:val="18"/>
              </w:rPr>
              <w:t>: 0982379279</w:t>
            </w:r>
          </w:p>
        </w:tc>
      </w:tr>
      <w:tr w:rsidR="00D979D0" w:rsidRPr="0009391D" w:rsidTr="00D979D0">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9D0" w:rsidRPr="0009391D" w:rsidRDefault="00D979D0" w:rsidP="004A2C22">
            <w:pPr>
              <w:spacing w:before="0" w:after="0"/>
              <w:ind w:firstLine="0"/>
              <w:jc w:val="center"/>
              <w:outlineLvl w:val="1"/>
              <w:rPr>
                <w:sz w:val="16"/>
                <w:szCs w:val="18"/>
              </w:rPr>
            </w:pPr>
          </w:p>
        </w:tc>
        <w:tc>
          <w:tcPr>
            <w:tcW w:w="8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9D0" w:rsidRPr="0009391D" w:rsidRDefault="00D979D0" w:rsidP="00D979D0">
            <w:pPr>
              <w:ind w:left="280" w:firstLine="4"/>
              <w:rPr>
                <w:sz w:val="18"/>
                <w:szCs w:val="18"/>
              </w:rPr>
            </w:pPr>
            <w:proofErr w:type="spellStart"/>
            <w:r>
              <w:rPr>
                <w:sz w:val="18"/>
                <w:szCs w:val="18"/>
              </w:rPr>
              <w:t>Châu</w:t>
            </w:r>
            <w:proofErr w:type="spellEnd"/>
            <w:r>
              <w:rPr>
                <w:sz w:val="18"/>
                <w:szCs w:val="18"/>
              </w:rPr>
              <w:t xml:space="preserve"> </w:t>
            </w:r>
            <w:proofErr w:type="spellStart"/>
            <w:r>
              <w:rPr>
                <w:sz w:val="18"/>
                <w:szCs w:val="18"/>
              </w:rPr>
              <w:t>Quan</w:t>
            </w:r>
            <w:proofErr w:type="spellEnd"/>
            <w:r>
              <w:rPr>
                <w:sz w:val="18"/>
                <w:szCs w:val="18"/>
              </w:rPr>
              <w:t xml:space="preserve"> </w:t>
            </w:r>
            <w:proofErr w:type="spellStart"/>
            <w:r>
              <w:rPr>
                <w:sz w:val="18"/>
                <w:szCs w:val="18"/>
              </w:rPr>
              <w:t>Ngọc</w:t>
            </w:r>
            <w:proofErr w:type="spellEnd"/>
            <w:r w:rsidRPr="0009391D">
              <w:rPr>
                <w:sz w:val="18"/>
                <w:szCs w:val="18"/>
              </w:rPr>
              <w:t>:</w:t>
            </w:r>
          </w:p>
          <w:p w:rsidR="00D979D0" w:rsidRPr="00D979D0" w:rsidRDefault="00D979D0" w:rsidP="00D979D0">
            <w:pPr>
              <w:ind w:left="280" w:firstLine="4"/>
              <w:rPr>
                <w:sz w:val="18"/>
                <w:szCs w:val="18"/>
              </w:rPr>
            </w:pPr>
            <w:r w:rsidRPr="00D979D0">
              <w:rPr>
                <w:sz w:val="18"/>
                <w:szCs w:val="18"/>
              </w:rPr>
              <w:t xml:space="preserve">- </w:t>
            </w:r>
            <w:proofErr w:type="spellStart"/>
            <w:r w:rsidRPr="00D979D0">
              <w:rPr>
                <w:sz w:val="18"/>
                <w:szCs w:val="18"/>
              </w:rPr>
              <w:t>Năm</w:t>
            </w:r>
            <w:proofErr w:type="spellEnd"/>
            <w:r w:rsidRPr="00D979D0">
              <w:rPr>
                <w:sz w:val="18"/>
                <w:szCs w:val="18"/>
              </w:rPr>
              <w:t xml:space="preserve"> 1998: </w:t>
            </w:r>
            <w:proofErr w:type="spellStart"/>
            <w:r w:rsidRPr="00D979D0">
              <w:rPr>
                <w:sz w:val="18"/>
                <w:szCs w:val="18"/>
              </w:rPr>
              <w:t>Tốt</w:t>
            </w:r>
            <w:proofErr w:type="spellEnd"/>
            <w:r w:rsidRPr="00D979D0">
              <w:rPr>
                <w:sz w:val="18"/>
                <w:szCs w:val="18"/>
              </w:rPr>
              <w:t xml:space="preserve"> </w:t>
            </w:r>
            <w:proofErr w:type="spellStart"/>
            <w:r w:rsidRPr="00D979D0">
              <w:rPr>
                <w:sz w:val="18"/>
                <w:szCs w:val="18"/>
              </w:rPr>
              <w:t>nghiệp</w:t>
            </w:r>
            <w:proofErr w:type="spellEnd"/>
            <w:r w:rsidRPr="00D979D0">
              <w:rPr>
                <w:sz w:val="18"/>
                <w:szCs w:val="18"/>
              </w:rPr>
              <w:t xml:space="preserve"> </w:t>
            </w:r>
            <w:proofErr w:type="spellStart"/>
            <w:r w:rsidRPr="00D979D0">
              <w:rPr>
                <w:sz w:val="18"/>
                <w:szCs w:val="18"/>
              </w:rPr>
              <w:t>đại</w:t>
            </w:r>
            <w:proofErr w:type="spellEnd"/>
            <w:r w:rsidRPr="00D979D0">
              <w:rPr>
                <w:sz w:val="18"/>
                <w:szCs w:val="18"/>
              </w:rPr>
              <w:t xml:space="preserve"> </w:t>
            </w:r>
            <w:proofErr w:type="spellStart"/>
            <w:r w:rsidRPr="00D979D0">
              <w:rPr>
                <w:sz w:val="18"/>
                <w:szCs w:val="18"/>
              </w:rPr>
              <w:t>học</w:t>
            </w:r>
            <w:proofErr w:type="spellEnd"/>
            <w:r w:rsidRPr="00D979D0">
              <w:rPr>
                <w:sz w:val="18"/>
                <w:szCs w:val="18"/>
              </w:rPr>
              <w:t xml:space="preserve"> </w:t>
            </w:r>
            <w:proofErr w:type="spellStart"/>
            <w:r w:rsidRPr="00D979D0">
              <w:rPr>
                <w:sz w:val="18"/>
                <w:szCs w:val="18"/>
              </w:rPr>
              <w:t>chính</w:t>
            </w:r>
            <w:proofErr w:type="spellEnd"/>
            <w:r w:rsidRPr="00D979D0">
              <w:rPr>
                <w:sz w:val="18"/>
                <w:szCs w:val="18"/>
              </w:rPr>
              <w:t xml:space="preserve"> </w:t>
            </w:r>
            <w:proofErr w:type="spellStart"/>
            <w:r w:rsidRPr="00D979D0">
              <w:rPr>
                <w:sz w:val="18"/>
                <w:szCs w:val="18"/>
              </w:rPr>
              <w:t>quy</w:t>
            </w:r>
            <w:proofErr w:type="spellEnd"/>
            <w:r w:rsidRPr="00D979D0">
              <w:rPr>
                <w:sz w:val="18"/>
                <w:szCs w:val="18"/>
              </w:rPr>
              <w:t xml:space="preserve">, </w:t>
            </w:r>
            <w:proofErr w:type="spellStart"/>
            <w:r w:rsidRPr="00D979D0">
              <w:rPr>
                <w:sz w:val="18"/>
                <w:szCs w:val="18"/>
              </w:rPr>
              <w:t>ngành</w:t>
            </w:r>
            <w:proofErr w:type="spellEnd"/>
            <w:r w:rsidRPr="00D979D0">
              <w:rPr>
                <w:sz w:val="18"/>
                <w:szCs w:val="18"/>
              </w:rPr>
              <w:t xml:space="preserve"> </w:t>
            </w:r>
            <w:proofErr w:type="spellStart"/>
            <w:r w:rsidRPr="00D979D0">
              <w:rPr>
                <w:sz w:val="18"/>
                <w:szCs w:val="18"/>
              </w:rPr>
              <w:t>Kỹ</w:t>
            </w:r>
            <w:proofErr w:type="spellEnd"/>
            <w:r w:rsidRPr="00D979D0">
              <w:rPr>
                <w:sz w:val="18"/>
                <w:szCs w:val="18"/>
              </w:rPr>
              <w:t xml:space="preserve"> </w:t>
            </w:r>
            <w:proofErr w:type="spellStart"/>
            <w:r w:rsidRPr="00D979D0">
              <w:rPr>
                <w:sz w:val="18"/>
                <w:szCs w:val="18"/>
              </w:rPr>
              <w:t>thuật</w:t>
            </w:r>
            <w:proofErr w:type="spellEnd"/>
            <w:r w:rsidRPr="00D979D0">
              <w:rPr>
                <w:sz w:val="18"/>
                <w:szCs w:val="18"/>
              </w:rPr>
              <w:t xml:space="preserve"> </w:t>
            </w:r>
            <w:proofErr w:type="spellStart"/>
            <w:r w:rsidRPr="00D979D0">
              <w:rPr>
                <w:sz w:val="18"/>
                <w:szCs w:val="18"/>
              </w:rPr>
              <w:t>Điện</w:t>
            </w:r>
            <w:proofErr w:type="spellEnd"/>
            <w:r w:rsidRPr="00D979D0">
              <w:rPr>
                <w:sz w:val="18"/>
                <w:szCs w:val="18"/>
              </w:rPr>
              <w:t xml:space="preserve"> – </w:t>
            </w:r>
            <w:proofErr w:type="spellStart"/>
            <w:r w:rsidRPr="00D979D0">
              <w:rPr>
                <w:sz w:val="18"/>
                <w:szCs w:val="18"/>
              </w:rPr>
              <w:t>Điện</w:t>
            </w:r>
            <w:proofErr w:type="spellEnd"/>
            <w:r w:rsidRPr="00D979D0">
              <w:rPr>
                <w:sz w:val="18"/>
                <w:szCs w:val="18"/>
              </w:rPr>
              <w:t xml:space="preserve"> </w:t>
            </w:r>
            <w:proofErr w:type="spellStart"/>
            <w:r w:rsidRPr="00D979D0">
              <w:rPr>
                <w:sz w:val="18"/>
                <w:szCs w:val="18"/>
              </w:rPr>
              <w:t>tử</w:t>
            </w:r>
            <w:proofErr w:type="spellEnd"/>
            <w:r w:rsidRPr="00D979D0">
              <w:rPr>
                <w:sz w:val="18"/>
                <w:szCs w:val="18"/>
              </w:rPr>
              <w:t xml:space="preserve">, </w:t>
            </w:r>
            <w:proofErr w:type="spellStart"/>
            <w:r w:rsidRPr="00D979D0">
              <w:rPr>
                <w:sz w:val="18"/>
                <w:szCs w:val="18"/>
              </w:rPr>
              <w:t>Trường</w:t>
            </w:r>
            <w:proofErr w:type="spellEnd"/>
            <w:r w:rsidRPr="00D979D0">
              <w:rPr>
                <w:sz w:val="18"/>
                <w:szCs w:val="18"/>
              </w:rPr>
              <w:t xml:space="preserve"> </w:t>
            </w:r>
            <w:proofErr w:type="spellStart"/>
            <w:r w:rsidRPr="00D979D0">
              <w:rPr>
                <w:sz w:val="18"/>
                <w:szCs w:val="18"/>
              </w:rPr>
              <w:t>Đại</w:t>
            </w:r>
            <w:proofErr w:type="spellEnd"/>
            <w:r w:rsidRPr="00D979D0">
              <w:rPr>
                <w:sz w:val="18"/>
                <w:szCs w:val="18"/>
              </w:rPr>
              <w:t xml:space="preserve"> </w:t>
            </w:r>
            <w:proofErr w:type="spellStart"/>
            <w:r w:rsidRPr="00D979D0">
              <w:rPr>
                <w:sz w:val="18"/>
                <w:szCs w:val="18"/>
              </w:rPr>
              <w:t>học</w:t>
            </w:r>
            <w:proofErr w:type="spellEnd"/>
            <w:r w:rsidRPr="00D979D0">
              <w:rPr>
                <w:sz w:val="18"/>
                <w:szCs w:val="18"/>
              </w:rPr>
              <w:t xml:space="preserve"> </w:t>
            </w:r>
            <w:proofErr w:type="spellStart"/>
            <w:r w:rsidRPr="00D979D0">
              <w:rPr>
                <w:sz w:val="18"/>
                <w:szCs w:val="18"/>
              </w:rPr>
              <w:t>Bách</w:t>
            </w:r>
            <w:proofErr w:type="spellEnd"/>
            <w:r w:rsidRPr="00D979D0">
              <w:rPr>
                <w:sz w:val="18"/>
                <w:szCs w:val="18"/>
              </w:rPr>
              <w:t xml:space="preserve"> </w:t>
            </w:r>
            <w:proofErr w:type="spellStart"/>
            <w:r w:rsidRPr="00D979D0">
              <w:rPr>
                <w:sz w:val="18"/>
                <w:szCs w:val="18"/>
              </w:rPr>
              <w:t>khoa</w:t>
            </w:r>
            <w:proofErr w:type="spellEnd"/>
            <w:r w:rsidRPr="00D979D0">
              <w:rPr>
                <w:sz w:val="18"/>
                <w:szCs w:val="18"/>
              </w:rPr>
              <w:t xml:space="preserve"> </w:t>
            </w:r>
            <w:proofErr w:type="spellStart"/>
            <w:r w:rsidRPr="00D979D0">
              <w:rPr>
                <w:sz w:val="18"/>
                <w:szCs w:val="18"/>
              </w:rPr>
              <w:t>Tp.HCM</w:t>
            </w:r>
            <w:proofErr w:type="spellEnd"/>
            <w:r w:rsidRPr="00D979D0">
              <w:rPr>
                <w:sz w:val="18"/>
                <w:szCs w:val="18"/>
              </w:rPr>
              <w:t>;</w:t>
            </w:r>
          </w:p>
          <w:p w:rsidR="00D979D0" w:rsidRDefault="00D979D0" w:rsidP="00D979D0">
            <w:pPr>
              <w:ind w:left="280" w:firstLine="4"/>
              <w:rPr>
                <w:sz w:val="18"/>
                <w:szCs w:val="18"/>
              </w:rPr>
            </w:pPr>
            <w:r w:rsidRPr="00D979D0">
              <w:rPr>
                <w:sz w:val="18"/>
                <w:szCs w:val="18"/>
              </w:rPr>
              <w:t xml:space="preserve">- </w:t>
            </w:r>
            <w:proofErr w:type="spellStart"/>
            <w:r w:rsidRPr="00D979D0">
              <w:rPr>
                <w:sz w:val="18"/>
                <w:szCs w:val="18"/>
              </w:rPr>
              <w:t>Công</w:t>
            </w:r>
            <w:proofErr w:type="spellEnd"/>
            <w:r w:rsidRPr="00D979D0">
              <w:rPr>
                <w:sz w:val="18"/>
                <w:szCs w:val="18"/>
              </w:rPr>
              <w:t xml:space="preserve"> </w:t>
            </w:r>
            <w:proofErr w:type="spellStart"/>
            <w:r w:rsidRPr="00D979D0">
              <w:rPr>
                <w:sz w:val="18"/>
                <w:szCs w:val="18"/>
              </w:rPr>
              <w:t>việc</w:t>
            </w:r>
            <w:proofErr w:type="spellEnd"/>
            <w:r w:rsidRPr="00D979D0">
              <w:rPr>
                <w:sz w:val="18"/>
                <w:szCs w:val="18"/>
              </w:rPr>
              <w:t xml:space="preserve"> </w:t>
            </w:r>
            <w:proofErr w:type="spellStart"/>
            <w:r w:rsidRPr="00D979D0">
              <w:rPr>
                <w:sz w:val="18"/>
                <w:szCs w:val="18"/>
              </w:rPr>
              <w:t>hiện</w:t>
            </w:r>
            <w:proofErr w:type="spellEnd"/>
            <w:r w:rsidRPr="00D979D0">
              <w:rPr>
                <w:sz w:val="18"/>
                <w:szCs w:val="18"/>
              </w:rPr>
              <w:t xml:space="preserve"> </w:t>
            </w:r>
            <w:proofErr w:type="spellStart"/>
            <w:r w:rsidRPr="00D979D0">
              <w:rPr>
                <w:sz w:val="18"/>
                <w:szCs w:val="18"/>
              </w:rPr>
              <w:t>tại</w:t>
            </w:r>
            <w:proofErr w:type="spellEnd"/>
            <w:r w:rsidRPr="00D979D0">
              <w:rPr>
                <w:sz w:val="18"/>
                <w:szCs w:val="18"/>
              </w:rPr>
              <w:t xml:space="preserve">: </w:t>
            </w:r>
            <w:proofErr w:type="spellStart"/>
            <w:r>
              <w:rPr>
                <w:sz w:val="18"/>
                <w:szCs w:val="18"/>
              </w:rPr>
              <w:t>Giám</w:t>
            </w:r>
            <w:proofErr w:type="spellEnd"/>
            <w:r>
              <w:rPr>
                <w:sz w:val="18"/>
                <w:szCs w:val="18"/>
              </w:rPr>
              <w:t xml:space="preserve"> </w:t>
            </w:r>
            <w:proofErr w:type="spellStart"/>
            <w:r>
              <w:rPr>
                <w:sz w:val="18"/>
                <w:szCs w:val="18"/>
              </w:rPr>
              <w:t>đốc</w:t>
            </w:r>
            <w:proofErr w:type="spellEnd"/>
            <w:r>
              <w:rPr>
                <w:sz w:val="18"/>
                <w:szCs w:val="18"/>
              </w:rPr>
              <w:t xml:space="preserve"> </w:t>
            </w:r>
            <w:proofErr w:type="spellStart"/>
            <w:r>
              <w:rPr>
                <w:sz w:val="18"/>
                <w:szCs w:val="18"/>
              </w:rPr>
              <w:t>công</w:t>
            </w:r>
            <w:proofErr w:type="spellEnd"/>
            <w:r>
              <w:rPr>
                <w:sz w:val="18"/>
                <w:szCs w:val="18"/>
              </w:rPr>
              <w:t xml:space="preserve"> </w:t>
            </w:r>
            <w:proofErr w:type="spellStart"/>
            <w:r>
              <w:rPr>
                <w:sz w:val="18"/>
                <w:szCs w:val="18"/>
              </w:rPr>
              <w:t>ty</w:t>
            </w:r>
            <w:proofErr w:type="spellEnd"/>
            <w:r>
              <w:rPr>
                <w:sz w:val="18"/>
                <w:szCs w:val="18"/>
              </w:rPr>
              <w:t xml:space="preserve"> </w:t>
            </w:r>
            <w:proofErr w:type="spellStart"/>
            <w:r>
              <w:rPr>
                <w:sz w:val="18"/>
                <w:szCs w:val="18"/>
              </w:rPr>
              <w:t>giải</w:t>
            </w:r>
            <w:proofErr w:type="spellEnd"/>
            <w:r>
              <w:rPr>
                <w:sz w:val="18"/>
                <w:szCs w:val="18"/>
              </w:rPr>
              <w:t xml:space="preserve"> </w:t>
            </w:r>
            <w:proofErr w:type="spellStart"/>
            <w:r>
              <w:rPr>
                <w:sz w:val="18"/>
                <w:szCs w:val="18"/>
              </w:rPr>
              <w:t>pháp</w:t>
            </w:r>
            <w:proofErr w:type="spellEnd"/>
            <w:r>
              <w:rPr>
                <w:sz w:val="18"/>
                <w:szCs w:val="18"/>
              </w:rPr>
              <w:t xml:space="preserve"> </w:t>
            </w:r>
            <w:proofErr w:type="spellStart"/>
            <w:r>
              <w:rPr>
                <w:sz w:val="18"/>
                <w:szCs w:val="18"/>
              </w:rPr>
              <w:t>kỹ</w:t>
            </w:r>
            <w:proofErr w:type="spellEnd"/>
            <w:r>
              <w:rPr>
                <w:sz w:val="18"/>
                <w:szCs w:val="18"/>
              </w:rPr>
              <w:t xml:space="preserve"> </w:t>
            </w:r>
            <w:proofErr w:type="spellStart"/>
            <w:r>
              <w:rPr>
                <w:sz w:val="18"/>
                <w:szCs w:val="18"/>
              </w:rPr>
              <w:t>thuật</w:t>
            </w:r>
            <w:proofErr w:type="spellEnd"/>
            <w:r>
              <w:rPr>
                <w:sz w:val="18"/>
                <w:szCs w:val="18"/>
              </w:rPr>
              <w:t xml:space="preserve"> TDK.</w:t>
            </w:r>
            <w:r w:rsidRPr="00D979D0">
              <w:rPr>
                <w:sz w:val="18"/>
                <w:szCs w:val="18"/>
              </w:rPr>
              <w:t xml:space="preserve"> </w:t>
            </w:r>
          </w:p>
          <w:p w:rsidR="00D979D0" w:rsidRPr="00D979D0" w:rsidRDefault="00D979D0" w:rsidP="00D979D0">
            <w:pPr>
              <w:ind w:left="280" w:firstLine="4"/>
              <w:rPr>
                <w:sz w:val="18"/>
                <w:szCs w:val="18"/>
              </w:rPr>
            </w:pPr>
            <w:r w:rsidRPr="00D979D0">
              <w:rPr>
                <w:sz w:val="18"/>
                <w:szCs w:val="18"/>
              </w:rPr>
              <w:t xml:space="preserve">- </w:t>
            </w:r>
            <w:proofErr w:type="spellStart"/>
            <w:r w:rsidRPr="00D979D0">
              <w:rPr>
                <w:sz w:val="18"/>
                <w:szCs w:val="18"/>
              </w:rPr>
              <w:t>Lĩnh</w:t>
            </w:r>
            <w:proofErr w:type="spellEnd"/>
            <w:r w:rsidRPr="00D979D0">
              <w:rPr>
                <w:sz w:val="18"/>
                <w:szCs w:val="18"/>
              </w:rPr>
              <w:t xml:space="preserve"> </w:t>
            </w:r>
            <w:proofErr w:type="spellStart"/>
            <w:r w:rsidRPr="00D979D0">
              <w:rPr>
                <w:sz w:val="18"/>
                <w:szCs w:val="18"/>
              </w:rPr>
              <w:t>vực</w:t>
            </w:r>
            <w:proofErr w:type="spellEnd"/>
            <w:r w:rsidRPr="00D979D0">
              <w:rPr>
                <w:sz w:val="18"/>
                <w:szCs w:val="18"/>
              </w:rPr>
              <w:t xml:space="preserve"> </w:t>
            </w:r>
            <w:proofErr w:type="spellStart"/>
            <w:r w:rsidRPr="00D979D0">
              <w:rPr>
                <w:sz w:val="18"/>
                <w:szCs w:val="18"/>
              </w:rPr>
              <w:t>quan</w:t>
            </w:r>
            <w:proofErr w:type="spellEnd"/>
            <w:r w:rsidRPr="00D979D0">
              <w:rPr>
                <w:sz w:val="18"/>
                <w:szCs w:val="18"/>
              </w:rPr>
              <w:t xml:space="preserve"> </w:t>
            </w:r>
            <w:proofErr w:type="spellStart"/>
            <w:r w:rsidRPr="00D979D0">
              <w:rPr>
                <w:sz w:val="18"/>
                <w:szCs w:val="18"/>
              </w:rPr>
              <w:t>tâm</w:t>
            </w:r>
            <w:proofErr w:type="spellEnd"/>
            <w:r w:rsidRPr="00D979D0">
              <w:rPr>
                <w:sz w:val="18"/>
                <w:szCs w:val="18"/>
              </w:rPr>
              <w:t xml:space="preserve">: </w:t>
            </w:r>
            <w:proofErr w:type="spellStart"/>
            <w:r w:rsidRPr="00D979D0">
              <w:rPr>
                <w:sz w:val="18"/>
                <w:szCs w:val="18"/>
              </w:rPr>
              <w:t>Máy</w:t>
            </w:r>
            <w:proofErr w:type="spellEnd"/>
            <w:r w:rsidRPr="00D979D0">
              <w:rPr>
                <w:sz w:val="18"/>
                <w:szCs w:val="18"/>
              </w:rPr>
              <w:t xml:space="preserve"> </w:t>
            </w:r>
            <w:proofErr w:type="spellStart"/>
            <w:r w:rsidRPr="00D979D0">
              <w:rPr>
                <w:sz w:val="18"/>
                <w:szCs w:val="18"/>
              </w:rPr>
              <w:t>điện</w:t>
            </w:r>
            <w:proofErr w:type="spellEnd"/>
            <w:r w:rsidRPr="00D979D0">
              <w:rPr>
                <w:sz w:val="18"/>
                <w:szCs w:val="18"/>
              </w:rPr>
              <w:t xml:space="preserve">, </w:t>
            </w:r>
            <w:proofErr w:type="spellStart"/>
            <w:r w:rsidRPr="00D979D0">
              <w:rPr>
                <w:sz w:val="18"/>
                <w:szCs w:val="18"/>
              </w:rPr>
              <w:t>Máy</w:t>
            </w:r>
            <w:proofErr w:type="spellEnd"/>
            <w:r w:rsidRPr="00D979D0">
              <w:rPr>
                <w:sz w:val="18"/>
                <w:szCs w:val="18"/>
              </w:rPr>
              <w:t xml:space="preserve"> </w:t>
            </w:r>
            <w:proofErr w:type="spellStart"/>
            <w:r w:rsidRPr="00D979D0">
              <w:rPr>
                <w:sz w:val="18"/>
                <w:szCs w:val="18"/>
              </w:rPr>
              <w:t>biến</w:t>
            </w:r>
            <w:proofErr w:type="spellEnd"/>
            <w:r w:rsidRPr="00D979D0">
              <w:rPr>
                <w:sz w:val="18"/>
                <w:szCs w:val="18"/>
              </w:rPr>
              <w:t xml:space="preserve"> </w:t>
            </w:r>
            <w:proofErr w:type="spellStart"/>
            <w:r w:rsidRPr="00D979D0">
              <w:rPr>
                <w:sz w:val="18"/>
                <w:szCs w:val="18"/>
              </w:rPr>
              <w:t>áp</w:t>
            </w:r>
            <w:proofErr w:type="spellEnd"/>
            <w:r w:rsidRPr="00D979D0">
              <w:rPr>
                <w:sz w:val="18"/>
                <w:szCs w:val="18"/>
              </w:rPr>
              <w:t xml:space="preserve"> </w:t>
            </w:r>
            <w:proofErr w:type="spellStart"/>
            <w:r w:rsidRPr="00D979D0">
              <w:rPr>
                <w:sz w:val="18"/>
                <w:szCs w:val="18"/>
              </w:rPr>
              <w:t>vô</w:t>
            </w:r>
            <w:proofErr w:type="spellEnd"/>
            <w:r w:rsidRPr="00D979D0">
              <w:rPr>
                <w:sz w:val="18"/>
                <w:szCs w:val="18"/>
              </w:rPr>
              <w:t xml:space="preserve"> </w:t>
            </w:r>
            <w:proofErr w:type="spellStart"/>
            <w:r w:rsidRPr="00D979D0">
              <w:rPr>
                <w:sz w:val="18"/>
                <w:szCs w:val="18"/>
              </w:rPr>
              <w:t>định</w:t>
            </w:r>
            <w:proofErr w:type="spellEnd"/>
            <w:r w:rsidRPr="00D979D0">
              <w:rPr>
                <w:sz w:val="18"/>
                <w:szCs w:val="18"/>
              </w:rPr>
              <w:t xml:space="preserve"> </w:t>
            </w:r>
            <w:proofErr w:type="spellStart"/>
            <w:r w:rsidRPr="00D979D0">
              <w:rPr>
                <w:sz w:val="18"/>
                <w:szCs w:val="18"/>
              </w:rPr>
              <w:t>hình</w:t>
            </w:r>
            <w:proofErr w:type="spellEnd"/>
            <w:r>
              <w:rPr>
                <w:sz w:val="18"/>
                <w:szCs w:val="18"/>
              </w:rPr>
              <w:t>,</w:t>
            </w:r>
            <w:r w:rsidRPr="00D979D0">
              <w:rPr>
                <w:sz w:val="18"/>
                <w:szCs w:val="18"/>
              </w:rPr>
              <w:t xml:space="preserve"> </w:t>
            </w:r>
            <w:proofErr w:type="spellStart"/>
            <w:r w:rsidRPr="00D979D0">
              <w:rPr>
                <w:sz w:val="18"/>
                <w:szCs w:val="18"/>
              </w:rPr>
              <w:t>tiết</w:t>
            </w:r>
            <w:proofErr w:type="spellEnd"/>
            <w:r w:rsidRPr="00D979D0">
              <w:rPr>
                <w:sz w:val="18"/>
                <w:szCs w:val="18"/>
              </w:rPr>
              <w:t xml:space="preserve"> </w:t>
            </w:r>
            <w:proofErr w:type="spellStart"/>
            <w:r w:rsidRPr="00D979D0">
              <w:rPr>
                <w:sz w:val="18"/>
                <w:szCs w:val="18"/>
              </w:rPr>
              <w:t>kiệm</w:t>
            </w:r>
            <w:proofErr w:type="spellEnd"/>
            <w:r w:rsidRPr="00D979D0">
              <w:rPr>
                <w:sz w:val="18"/>
                <w:szCs w:val="18"/>
              </w:rPr>
              <w:t xml:space="preserve"> </w:t>
            </w:r>
            <w:proofErr w:type="spellStart"/>
            <w:r w:rsidRPr="00D979D0">
              <w:rPr>
                <w:sz w:val="18"/>
                <w:szCs w:val="18"/>
              </w:rPr>
              <w:t>điện</w:t>
            </w:r>
            <w:proofErr w:type="spellEnd"/>
            <w:r w:rsidRPr="00D979D0">
              <w:rPr>
                <w:sz w:val="18"/>
                <w:szCs w:val="18"/>
              </w:rPr>
              <w:t xml:space="preserve"> </w:t>
            </w:r>
            <w:proofErr w:type="spellStart"/>
            <w:r w:rsidRPr="00D979D0">
              <w:rPr>
                <w:sz w:val="18"/>
                <w:szCs w:val="18"/>
              </w:rPr>
              <w:t>năng</w:t>
            </w:r>
            <w:proofErr w:type="spellEnd"/>
            <w:r w:rsidRPr="00D979D0">
              <w:rPr>
                <w:sz w:val="18"/>
                <w:szCs w:val="18"/>
              </w:rPr>
              <w:t>;</w:t>
            </w:r>
          </w:p>
          <w:p w:rsidR="00D979D0" w:rsidRPr="0009391D" w:rsidRDefault="00D979D0" w:rsidP="00D979D0">
            <w:pPr>
              <w:ind w:left="280" w:firstLine="4"/>
              <w:rPr>
                <w:sz w:val="18"/>
                <w:szCs w:val="18"/>
              </w:rPr>
            </w:pPr>
            <w:r w:rsidRPr="00D979D0">
              <w:rPr>
                <w:sz w:val="18"/>
                <w:szCs w:val="18"/>
              </w:rPr>
              <w:t xml:space="preserve">- </w:t>
            </w:r>
            <w:proofErr w:type="spellStart"/>
            <w:r w:rsidRPr="00D979D0">
              <w:rPr>
                <w:sz w:val="18"/>
                <w:szCs w:val="18"/>
              </w:rPr>
              <w:t>Điện</w:t>
            </w:r>
            <w:proofErr w:type="spellEnd"/>
            <w:r w:rsidRPr="00D979D0">
              <w:rPr>
                <w:sz w:val="18"/>
                <w:szCs w:val="18"/>
              </w:rPr>
              <w:t xml:space="preserve"> </w:t>
            </w:r>
            <w:proofErr w:type="spellStart"/>
            <w:r w:rsidRPr="00D979D0">
              <w:rPr>
                <w:sz w:val="18"/>
                <w:szCs w:val="18"/>
              </w:rPr>
              <w:t>thoại</w:t>
            </w:r>
            <w:proofErr w:type="spellEnd"/>
            <w:r w:rsidRPr="00D979D0">
              <w:rPr>
                <w:sz w:val="18"/>
                <w:szCs w:val="18"/>
              </w:rPr>
              <w:t>: 090.</w:t>
            </w:r>
            <w:r>
              <w:rPr>
                <w:sz w:val="18"/>
                <w:szCs w:val="18"/>
              </w:rPr>
              <w:t>2529788.</w:t>
            </w:r>
          </w:p>
        </w:tc>
      </w:tr>
    </w:tbl>
    <w:p w:rsidR="0009391D" w:rsidRPr="0009391D" w:rsidRDefault="0009391D" w:rsidP="0009391D">
      <w:pPr>
        <w:ind w:firstLine="0"/>
      </w:pPr>
    </w:p>
    <w:p w:rsidR="005A7227" w:rsidRDefault="005A7227" w:rsidP="00F20487">
      <w:pPr>
        <w:jc w:val="center"/>
        <w:rPr>
          <w:b/>
          <w:sz w:val="18"/>
          <w:szCs w:val="18"/>
        </w:rPr>
      </w:pPr>
    </w:p>
    <w:sectPr w:rsidR="005A7227" w:rsidSect="00F20487">
      <w:type w:val="continuous"/>
      <w:pgSz w:w="10773" w:h="15026" w:code="9"/>
      <w:pgMar w:top="567" w:right="567" w:bottom="567" w:left="567" w:header="284" w:footer="284" w:gutter="0"/>
      <w:cols w:space="284"/>
      <w:docGrid w:linePitch="360"/>
    </w:sectPr>
  </w:body>
</w:document>
</file>

<file path=word/customizations.xml><?xml version="1.0" encoding="utf-8"?>
<wne:tcg xmlns:r="http://schemas.openxmlformats.org/officeDocument/2006/relationships" xmlns:wne="http://schemas.microsoft.com/office/word/2006/wordml">
  <wne:keymaps>
    <wne:keymap wne:kcmPrimary="034E">
      <wne:acd wne:acdName="acd1"/>
    </wne:keymap>
    <wne:keymap wne:kcmPrimary="0430">
      <wne:acd wne:acdName="acd32"/>
    </wne:keymap>
    <wne:keymap wne:kcmPrimary="0431">
      <wne:acd wne:acdName="acd26"/>
    </wne:keymap>
    <wne:keymap wne:kcmPrimary="0432">
      <wne:acd wne:acdName="acd27"/>
    </wne:keymap>
    <wne:keymap wne:kcmPrimary="0433">
      <wne:acd wne:acdName="acd28"/>
    </wne:keymap>
    <wne:keymap wne:kcmPrimary="0434">
      <wne:acd wne:acdName="acd29"/>
    </wne:keymap>
    <wne:keymap wne:kcmPrimary="0435">
      <wne:acd wne:acdName="acd30"/>
    </wne:keymap>
    <wne:keymap wne:kcmPrimary="0436">
      <wne:acd wne:acdName="acd2"/>
    </wne:keymap>
    <wne:keymap wne:kcmPrimary="0437">
      <wne:acd wne:acdName="acd3"/>
    </wne:keymap>
    <wne:keymap wne:kcmPrimary="0438">
      <wne:acd wne:acdName="acd5"/>
    </wne:keymap>
    <wne:keymap wne:kcmPrimary="0439">
      <wne:acd wne:acdName="acd6"/>
    </wne:keymap>
    <wne:keymap wne:kcmPrimary="0443">
      <wne:acd wne:acdName="acd10"/>
    </wne:keymap>
    <wne:keymap wne:kcmPrimary="0448">
      <wne:acd wne:acdName="acd0"/>
    </wne:keymap>
    <wne:keymap wne:kcmPrimary="0454">
      <wne:acd wne:acdName="acd3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Manifest>
  </wne:toolbars>
  <wne:acds>
    <wne:acd wne:argValue="AgBAACAAQwBoAPoAIAB0AGgA7QBjAGgAIABoAOwAbgBoAA==" wne:acdName="acd0" wne:fciIndexBasedOn="0065"/>
    <wne:acd wne:argValue="AQAAAAAA" wne:acdName="acd1" wne:fciIndexBasedOn="0065"/>
    <wne:acd wne:argValue="AQAAAAEA" wne:acdName="acd2" wne:fciIndexBasedOn="0065"/>
    <wne:acd wne:argValue="AQAAAAIA" wne:acdName="acd3" wne:fciIndexBasedOn="0065"/>
    <wne:acd wne:acdName="acd4" wne:fciIndexBasedOn="0065"/>
    <wne:acd wne:argValue="AQAAAAMA" wne:acdName="acd5" wne:fciIndexBasedOn="0065"/>
    <wne:acd wne:argValue="AQAAAAQA" wne:acdName="acd6" wne:fciIndexBasedOn="0065"/>
    <wne:acd wne:acdName="acd7" wne:fciIndexBasedOn="0065"/>
    <wne:acd wne:acdName="acd8" wne:fciIndexBasedOn="0065"/>
    <wne:acd wne:acdName="acd9" wne:fciIndexBasedOn="0065"/>
    <wne:acd wne:argValue="AQAAACIA" wne:acdName="acd10" wne:fciIndexBasedOn="0065"/>
    <wne:acd wne:argValue="AQAAACIA" wne:acdName="acd11" wne:fciIndexBasedOn="0065"/>
    <wne:acd wne:argValue="AQAAACIA" wne:acdName="acd12" wne:fciIndexBasedOn="0065"/>
    <wne:acd wne:acdName="acd13" wne:fciIndexBasedOn="0065"/>
    <wne:acd wne:acdName="acd14" wne:fciIndexBasedOn="0065"/>
    <wne:acd wne:acdName="acd15" wne:fciIndexBasedOn="0065"/>
    <wne:acd wne:acdName="acd16" wne:fciIndexBasedOn="0065"/>
    <wne:acd wne:acdName="acd17" wne:fciIndexBasedOn="0065"/>
    <wne:acd wne:acdName="acd18" wne:fciIndexBasedOn="0065"/>
    <wne:acd wne:acdName="acd19" wne:fciIndexBasedOn="0065"/>
    <wne:acd wne:acdName="acd20" wne:fciIndexBasedOn="0065"/>
    <wne:acd wne:acdName="acd21" wne:fciIndexBasedOn="0065"/>
    <wne:acd wne:acdName="acd22" wne:fciIndexBasedOn="0065"/>
    <wne:acd wne:acdName="acd23" wne:fciIndexBasedOn="0065"/>
    <wne:acd wne:acdName="acd24" wne:fciIndexBasedOn="0065"/>
    <wne:acd wne:acdName="acd25" wne:fciIndexBasedOn="0065"/>
    <wne:acd wne:argValue="AgBAADAAMQAgAFQAaQDqAHUAIAARAcEeIABiAOAAaQAgAGIA4QBvACAAKABWAGkAZQB0AG4AYQBt&#10;ACkA" wne:acdName="acd26" wne:fciIndexBasedOn="0065"/>
    <wne:acd wne:argValue="AgBAADAAMgAgAFQAaQDqAHUAIAARAcEeIABiAOAAaQAgAGIA4QBvACAAKABFAG4AZwBsAGkAcwBo&#10;ACkA" wne:acdName="acd27" wne:fciIndexBasedOn="0065"/>
    <wne:acd wne:argValue="AgBAADAAMwAgAFQA6gBuACAAdADhAGMAIABnAGkAox4gAGIA4ABpACAAYgDhAG8A" wne:acdName="acd28" wne:fciIndexBasedOn="0065"/>
    <wne:acd wne:argValue="AgBAADAANAAgABABoQFuACAAdgDLHiAAYwD0AG4AZwAgAHQA4QBjACAAYwDnHmEAIAB0AOEAYwAg&#10;AGcAaQCjHg==" wne:acdName="acd29" wne:fciIndexBasedOn="0065"/>
    <wne:acd wne:argValue="AgBAADAANQAgAFQA8wBtACAAdACvHnQAIAAtACAAQQBiAHMAdAByAGEAYwB0AA==" wne:acdName="acd30" wne:fciIndexBasedOn="0065"/>
    <wne:acd wne:argValue="AgBAADEAMAAgAFQA4ABpACAAbABpAMcedQAgAHQAaABhAG0AIABrAGgAox5vACAAKABOANkeaQAg&#10;AGQAdQBuAGcAKQA=" wne:acdName="acd31" wne:fciIndexBasedOn="0065"/>
    <wne:acd wne:argValue="AgBAADEAMQAgAFQA4ABpACAAbABpAMcedQAgAHQAaABhAG0AIABrAGgAox5vACAAKABUAGkA6gB1&#10;ACAAEQHBHikA" wne:acdName="acd3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9A5" w:rsidRDefault="006A49A5">
      <w:r>
        <w:separator/>
      </w:r>
    </w:p>
  </w:endnote>
  <w:endnote w:type="continuationSeparator" w:id="0">
    <w:p w:rsidR="006A49A5" w:rsidRDefault="006A4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s new roma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embedRegular r:id="rId1" w:subsetted="1" w:fontKey="{EC933659-AB79-4B90-BA90-969358DB7CBE}"/>
    <w:embedItalic r:id="rId2" w:subsetted="1" w:fontKey="{133B5965-A97C-46C0-A9F1-0A51C0EB1E77}"/>
  </w:font>
  <w:font w:name=".VnTime">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embedItalic r:id="rId3" w:subsetted="1" w:fontKey="{96895112-337C-4D33-A9BA-0105C0DA6E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5E3" w:rsidRDefault="00C575E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9A5" w:rsidRDefault="006A49A5">
      <w:r>
        <w:separator/>
      </w:r>
    </w:p>
  </w:footnote>
  <w:footnote w:type="continuationSeparator" w:id="0">
    <w:p w:rsidR="006A49A5" w:rsidRDefault="006A49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5E3" w:rsidRPr="003F4592" w:rsidRDefault="00C575E3" w:rsidP="003F4592">
    <w:pPr>
      <w:pStyle w:val="Header"/>
      <w:pBdr>
        <w:bottom w:val="single" w:sz="4" w:space="1" w:color="auto"/>
      </w:pBdr>
    </w:pPr>
    <w:proofErr w:type="spellStart"/>
    <w:r>
      <w:t>Đỗ</w:t>
    </w:r>
    <w:proofErr w:type="spellEnd"/>
    <w:r>
      <w:t xml:space="preserve"> </w:t>
    </w:r>
    <w:proofErr w:type="spellStart"/>
    <w:r>
      <w:t>Chí</w:t>
    </w:r>
    <w:proofErr w:type="spellEnd"/>
    <w:r>
      <w:t xml:space="preserve"> Phi, </w:t>
    </w:r>
    <w:proofErr w:type="spellStart"/>
    <w:r>
      <w:t>Nguyễn</w:t>
    </w:r>
    <w:proofErr w:type="spellEnd"/>
    <w:r>
      <w:t xml:space="preserve"> </w:t>
    </w:r>
    <w:proofErr w:type="spellStart"/>
    <w:r>
      <w:t>Công</w:t>
    </w:r>
    <w:proofErr w:type="spellEnd"/>
    <w:r>
      <w:t xml:space="preserve"> </w:t>
    </w:r>
    <w:proofErr w:type="spellStart"/>
    <w:r>
      <w:t>Thành</w:t>
    </w:r>
    <w:proofErr w:type="spellEnd"/>
    <w:r>
      <w:t>,</w:t>
    </w:r>
    <w:r w:rsidR="00DF7B57">
      <w:t xml:space="preserve"> </w:t>
    </w:r>
    <w:proofErr w:type="spellStart"/>
    <w:r w:rsidR="00DF7B57">
      <w:t>Đoàn</w:t>
    </w:r>
    <w:proofErr w:type="spellEnd"/>
    <w:r w:rsidR="00DF7B57">
      <w:t xml:space="preserve"> </w:t>
    </w:r>
    <w:proofErr w:type="spellStart"/>
    <w:r w:rsidR="00DF7B57">
      <w:t>Thanh</w:t>
    </w:r>
    <w:proofErr w:type="spellEnd"/>
    <w:r w:rsidR="00DF7B57">
      <w:t xml:space="preserve"> </w:t>
    </w:r>
    <w:proofErr w:type="spellStart"/>
    <w:r w:rsidR="00DF7B57">
      <w:t>Bảo</w:t>
    </w:r>
    <w:proofErr w:type="spellEnd"/>
    <w:r w:rsidR="00DF7B57">
      <w:t xml:space="preserve">, </w:t>
    </w:r>
    <w:proofErr w:type="spellStart"/>
    <w:r w:rsidR="00DF7B57">
      <w:t>Châu</w:t>
    </w:r>
    <w:proofErr w:type="spellEnd"/>
    <w:r w:rsidR="00DF7B57">
      <w:t xml:space="preserve"> </w:t>
    </w:r>
    <w:proofErr w:type="spellStart"/>
    <w:r w:rsidR="00DF7B57">
      <w:t>Quang</w:t>
    </w:r>
    <w:proofErr w:type="spellEnd"/>
    <w:r w:rsidR="00DF7B57">
      <w:t xml:space="preserve"> </w:t>
    </w:r>
    <w:proofErr w:type="spellStart"/>
    <w:r w:rsidR="00DF7B57">
      <w:t>Ngọc</w:t>
    </w:r>
    <w:proofErr w:type="spellEnd"/>
    <w:r>
      <w:tab/>
    </w:r>
    <w:r>
      <w:fldChar w:fldCharType="begin"/>
    </w:r>
    <w:r>
      <w:instrText xml:space="preserve"> PAGE   \* MERGEFORMAT </w:instrText>
    </w:r>
    <w:r>
      <w:fldChar w:fldCharType="separate"/>
    </w:r>
    <w:r w:rsidR="007968A1">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5E3" w:rsidRPr="003F4592" w:rsidRDefault="00C575E3" w:rsidP="00E40F9E">
    <w:pPr>
      <w:pStyle w:val="Header"/>
      <w:pBdr>
        <w:bottom w:val="single" w:sz="4" w:space="1" w:color="auto"/>
      </w:pBdr>
    </w:pPr>
    <w:r>
      <w:fldChar w:fldCharType="begin"/>
    </w:r>
    <w:r w:rsidRPr="001C2877">
      <w:instrText xml:space="preserve"> PAGE   \* MERGEFORMAT </w:instrText>
    </w:r>
    <w:r>
      <w:fldChar w:fldCharType="separate"/>
    </w:r>
    <w:r w:rsidR="007968A1">
      <w:rPr>
        <w:noProof/>
      </w:rPr>
      <w:t>1</w:t>
    </w:r>
    <w:r>
      <w:rPr>
        <w:noProof/>
      </w:rPr>
      <w:fldChar w:fldCharType="end"/>
    </w:r>
    <w:r>
      <w:tab/>
      <w:t>TẠP CHÍ KHOA HỌC VÀ CÔNG NGHỆ …..</w:t>
    </w:r>
    <w:r w:rsidRPr="003F4592">
      <w:t xml:space="preserve"> - SỐ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38"/>
    <w:multiLevelType w:val="hybridMultilevel"/>
    <w:tmpl w:val="6282A55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321468F"/>
    <w:multiLevelType w:val="multilevel"/>
    <w:tmpl w:val="0A0A708C"/>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lowerLetter"/>
      <w:pStyle w:val="Heading4"/>
      <w:suff w:val="space"/>
      <w:lvlText w:val="%4."/>
      <w:lvlJc w:val="left"/>
      <w:pPr>
        <w:ind w:left="284"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2">
    <w:nsid w:val="036F76C7"/>
    <w:multiLevelType w:val="hybridMultilevel"/>
    <w:tmpl w:val="9838148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82D61EB"/>
    <w:multiLevelType w:val="hybridMultilevel"/>
    <w:tmpl w:val="74625AF0"/>
    <w:lvl w:ilvl="0" w:tplc="A6D01856">
      <w:start w:val="1"/>
      <w:numFmt w:val="decimal"/>
      <w:lvlText w:val="(%1)"/>
      <w:lvlJc w:val="left"/>
      <w:pPr>
        <w:ind w:left="831" w:hanging="405"/>
      </w:pPr>
      <w:rPr>
        <w:rFonts w:hint="default"/>
      </w:rPr>
    </w:lvl>
    <w:lvl w:ilvl="1" w:tplc="042A0005">
      <w:start w:val="1"/>
      <w:numFmt w:val="bullet"/>
      <w:lvlText w:val=""/>
      <w:lvlJc w:val="left"/>
      <w:pPr>
        <w:ind w:left="1506" w:hanging="360"/>
      </w:pPr>
      <w:rPr>
        <w:rFonts w:ascii="Wingdings" w:hAnsi="Wingdings" w:hint="default"/>
      </w:r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4">
    <w:nsid w:val="0B5204C3"/>
    <w:multiLevelType w:val="multilevel"/>
    <w:tmpl w:val="CDDC2F68"/>
    <w:lvl w:ilvl="0">
      <w:start w:val="2"/>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20173826"/>
    <w:multiLevelType w:val="hybridMultilevel"/>
    <w:tmpl w:val="60147CB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23D4341F"/>
    <w:multiLevelType w:val="hybridMultilevel"/>
    <w:tmpl w:val="7DE6438E"/>
    <w:lvl w:ilvl="0" w:tplc="2D16F458">
      <w:start w:val="1"/>
      <w:numFmt w:val="lowerLetter"/>
      <w:lvlText w:val="%1)"/>
      <w:lvlJc w:val="left"/>
      <w:pPr>
        <w:ind w:left="785" w:hanging="360"/>
      </w:pPr>
      <w:rPr>
        <w:rFonts w:hint="default"/>
        <w:i/>
        <w:sz w:val="24"/>
      </w:rPr>
    </w:lvl>
    <w:lvl w:ilvl="1" w:tplc="042A0019" w:tentative="1">
      <w:start w:val="1"/>
      <w:numFmt w:val="lowerLetter"/>
      <w:lvlText w:val="%2."/>
      <w:lvlJc w:val="left"/>
      <w:pPr>
        <w:ind w:left="1505" w:hanging="360"/>
      </w:pPr>
    </w:lvl>
    <w:lvl w:ilvl="2" w:tplc="042A001B" w:tentative="1">
      <w:start w:val="1"/>
      <w:numFmt w:val="lowerRoman"/>
      <w:lvlText w:val="%3."/>
      <w:lvlJc w:val="right"/>
      <w:pPr>
        <w:ind w:left="2225" w:hanging="180"/>
      </w:pPr>
    </w:lvl>
    <w:lvl w:ilvl="3" w:tplc="042A000F" w:tentative="1">
      <w:start w:val="1"/>
      <w:numFmt w:val="decimal"/>
      <w:lvlText w:val="%4."/>
      <w:lvlJc w:val="left"/>
      <w:pPr>
        <w:ind w:left="2945" w:hanging="360"/>
      </w:pPr>
    </w:lvl>
    <w:lvl w:ilvl="4" w:tplc="042A0019" w:tentative="1">
      <w:start w:val="1"/>
      <w:numFmt w:val="lowerLetter"/>
      <w:lvlText w:val="%5."/>
      <w:lvlJc w:val="left"/>
      <w:pPr>
        <w:ind w:left="3665" w:hanging="360"/>
      </w:pPr>
    </w:lvl>
    <w:lvl w:ilvl="5" w:tplc="042A001B" w:tentative="1">
      <w:start w:val="1"/>
      <w:numFmt w:val="lowerRoman"/>
      <w:lvlText w:val="%6."/>
      <w:lvlJc w:val="right"/>
      <w:pPr>
        <w:ind w:left="4385" w:hanging="180"/>
      </w:pPr>
    </w:lvl>
    <w:lvl w:ilvl="6" w:tplc="042A000F" w:tentative="1">
      <w:start w:val="1"/>
      <w:numFmt w:val="decimal"/>
      <w:lvlText w:val="%7."/>
      <w:lvlJc w:val="left"/>
      <w:pPr>
        <w:ind w:left="5105" w:hanging="360"/>
      </w:pPr>
    </w:lvl>
    <w:lvl w:ilvl="7" w:tplc="042A0019" w:tentative="1">
      <w:start w:val="1"/>
      <w:numFmt w:val="lowerLetter"/>
      <w:lvlText w:val="%8."/>
      <w:lvlJc w:val="left"/>
      <w:pPr>
        <w:ind w:left="5825" w:hanging="360"/>
      </w:pPr>
    </w:lvl>
    <w:lvl w:ilvl="8" w:tplc="042A001B" w:tentative="1">
      <w:start w:val="1"/>
      <w:numFmt w:val="lowerRoman"/>
      <w:lvlText w:val="%9."/>
      <w:lvlJc w:val="right"/>
      <w:pPr>
        <w:ind w:left="6545" w:hanging="180"/>
      </w:pPr>
    </w:lvl>
  </w:abstractNum>
  <w:abstractNum w:abstractNumId="7">
    <w:nsid w:val="272F6387"/>
    <w:multiLevelType w:val="hybridMultilevel"/>
    <w:tmpl w:val="1ACA1EDE"/>
    <w:lvl w:ilvl="0" w:tplc="F5DA6D36">
      <w:start w:val="1"/>
      <w:numFmt w:val="lowerLetter"/>
      <w:lvlText w:val="%1)"/>
      <w:lvlJc w:val="left"/>
      <w:pPr>
        <w:ind w:left="2520" w:hanging="360"/>
      </w:pPr>
      <w:rPr>
        <w:rFonts w:hint="default"/>
      </w:rPr>
    </w:lvl>
    <w:lvl w:ilvl="1" w:tplc="042A0019" w:tentative="1">
      <w:start w:val="1"/>
      <w:numFmt w:val="lowerLetter"/>
      <w:lvlText w:val="%2."/>
      <w:lvlJc w:val="left"/>
      <w:pPr>
        <w:ind w:left="3240" w:hanging="360"/>
      </w:pPr>
    </w:lvl>
    <w:lvl w:ilvl="2" w:tplc="042A001B" w:tentative="1">
      <w:start w:val="1"/>
      <w:numFmt w:val="lowerRoman"/>
      <w:lvlText w:val="%3."/>
      <w:lvlJc w:val="right"/>
      <w:pPr>
        <w:ind w:left="3960" w:hanging="180"/>
      </w:pPr>
    </w:lvl>
    <w:lvl w:ilvl="3" w:tplc="042A000F" w:tentative="1">
      <w:start w:val="1"/>
      <w:numFmt w:val="decimal"/>
      <w:lvlText w:val="%4."/>
      <w:lvlJc w:val="left"/>
      <w:pPr>
        <w:ind w:left="4680" w:hanging="360"/>
      </w:pPr>
    </w:lvl>
    <w:lvl w:ilvl="4" w:tplc="042A0019" w:tentative="1">
      <w:start w:val="1"/>
      <w:numFmt w:val="lowerLetter"/>
      <w:lvlText w:val="%5."/>
      <w:lvlJc w:val="left"/>
      <w:pPr>
        <w:ind w:left="5400" w:hanging="360"/>
      </w:pPr>
    </w:lvl>
    <w:lvl w:ilvl="5" w:tplc="042A001B" w:tentative="1">
      <w:start w:val="1"/>
      <w:numFmt w:val="lowerRoman"/>
      <w:lvlText w:val="%6."/>
      <w:lvlJc w:val="right"/>
      <w:pPr>
        <w:ind w:left="6120" w:hanging="180"/>
      </w:pPr>
    </w:lvl>
    <w:lvl w:ilvl="6" w:tplc="042A000F" w:tentative="1">
      <w:start w:val="1"/>
      <w:numFmt w:val="decimal"/>
      <w:lvlText w:val="%7."/>
      <w:lvlJc w:val="left"/>
      <w:pPr>
        <w:ind w:left="6840" w:hanging="360"/>
      </w:pPr>
    </w:lvl>
    <w:lvl w:ilvl="7" w:tplc="042A0019" w:tentative="1">
      <w:start w:val="1"/>
      <w:numFmt w:val="lowerLetter"/>
      <w:lvlText w:val="%8."/>
      <w:lvlJc w:val="left"/>
      <w:pPr>
        <w:ind w:left="7560" w:hanging="360"/>
      </w:pPr>
    </w:lvl>
    <w:lvl w:ilvl="8" w:tplc="042A001B" w:tentative="1">
      <w:start w:val="1"/>
      <w:numFmt w:val="lowerRoman"/>
      <w:lvlText w:val="%9."/>
      <w:lvlJc w:val="right"/>
      <w:pPr>
        <w:ind w:left="8280" w:hanging="180"/>
      </w:pPr>
    </w:lvl>
  </w:abstractNum>
  <w:abstractNum w:abstractNumId="8">
    <w:nsid w:val="276E6092"/>
    <w:multiLevelType w:val="hybridMultilevel"/>
    <w:tmpl w:val="98C64EE8"/>
    <w:lvl w:ilvl="0" w:tplc="5D54E898">
      <w:start w:val="1"/>
      <w:numFmt w:val="decimal"/>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9">
    <w:nsid w:val="2E203C75"/>
    <w:multiLevelType w:val="hybridMultilevel"/>
    <w:tmpl w:val="58E81BB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4435777E"/>
    <w:multiLevelType w:val="hybridMultilevel"/>
    <w:tmpl w:val="173CA1F2"/>
    <w:lvl w:ilvl="0" w:tplc="AD2C1B24">
      <w:start w:val="1"/>
      <w:numFmt w:val="lowerLetter"/>
      <w:lvlText w:val="%1)"/>
      <w:lvlJc w:val="left"/>
      <w:pPr>
        <w:ind w:left="4290" w:hanging="360"/>
      </w:pPr>
      <w:rPr>
        <w:rFonts w:hint="default"/>
      </w:rPr>
    </w:lvl>
    <w:lvl w:ilvl="1" w:tplc="042A0019" w:tentative="1">
      <w:start w:val="1"/>
      <w:numFmt w:val="lowerLetter"/>
      <w:lvlText w:val="%2."/>
      <w:lvlJc w:val="left"/>
      <w:pPr>
        <w:ind w:left="5010" w:hanging="360"/>
      </w:pPr>
    </w:lvl>
    <w:lvl w:ilvl="2" w:tplc="042A001B">
      <w:start w:val="1"/>
      <w:numFmt w:val="lowerRoman"/>
      <w:lvlText w:val="%3."/>
      <w:lvlJc w:val="right"/>
      <w:pPr>
        <w:ind w:left="5730" w:hanging="180"/>
      </w:pPr>
    </w:lvl>
    <w:lvl w:ilvl="3" w:tplc="042A000F" w:tentative="1">
      <w:start w:val="1"/>
      <w:numFmt w:val="decimal"/>
      <w:lvlText w:val="%4."/>
      <w:lvlJc w:val="left"/>
      <w:pPr>
        <w:ind w:left="6450" w:hanging="360"/>
      </w:pPr>
    </w:lvl>
    <w:lvl w:ilvl="4" w:tplc="042A0019" w:tentative="1">
      <w:start w:val="1"/>
      <w:numFmt w:val="lowerLetter"/>
      <w:lvlText w:val="%5."/>
      <w:lvlJc w:val="left"/>
      <w:pPr>
        <w:ind w:left="7170" w:hanging="360"/>
      </w:pPr>
    </w:lvl>
    <w:lvl w:ilvl="5" w:tplc="042A001B" w:tentative="1">
      <w:start w:val="1"/>
      <w:numFmt w:val="lowerRoman"/>
      <w:lvlText w:val="%6."/>
      <w:lvlJc w:val="right"/>
      <w:pPr>
        <w:ind w:left="7890" w:hanging="180"/>
      </w:pPr>
    </w:lvl>
    <w:lvl w:ilvl="6" w:tplc="042A000F" w:tentative="1">
      <w:start w:val="1"/>
      <w:numFmt w:val="decimal"/>
      <w:lvlText w:val="%7."/>
      <w:lvlJc w:val="left"/>
      <w:pPr>
        <w:ind w:left="8610" w:hanging="360"/>
      </w:pPr>
    </w:lvl>
    <w:lvl w:ilvl="7" w:tplc="042A0019" w:tentative="1">
      <w:start w:val="1"/>
      <w:numFmt w:val="lowerLetter"/>
      <w:lvlText w:val="%8."/>
      <w:lvlJc w:val="left"/>
      <w:pPr>
        <w:ind w:left="9330" w:hanging="360"/>
      </w:pPr>
    </w:lvl>
    <w:lvl w:ilvl="8" w:tplc="042A001B" w:tentative="1">
      <w:start w:val="1"/>
      <w:numFmt w:val="lowerRoman"/>
      <w:lvlText w:val="%9."/>
      <w:lvlJc w:val="right"/>
      <w:pPr>
        <w:ind w:left="10050" w:hanging="180"/>
      </w:pPr>
    </w:lvl>
  </w:abstractNum>
  <w:abstractNum w:abstractNumId="11">
    <w:nsid w:val="4CDC4A04"/>
    <w:multiLevelType w:val="hybridMultilevel"/>
    <w:tmpl w:val="33AA8BC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554E5298"/>
    <w:multiLevelType w:val="hybridMultilevel"/>
    <w:tmpl w:val="85FCAB28"/>
    <w:lvl w:ilvl="0" w:tplc="FABA7538">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581B5833"/>
    <w:multiLevelType w:val="hybridMultilevel"/>
    <w:tmpl w:val="7E8EAD24"/>
    <w:lvl w:ilvl="0" w:tplc="042A0011">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5B8B3711"/>
    <w:multiLevelType w:val="multilevel"/>
    <w:tmpl w:val="A30A3DF6"/>
    <w:lvl w:ilvl="0">
      <w:start w:val="2"/>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5DC2196E"/>
    <w:multiLevelType w:val="multilevel"/>
    <w:tmpl w:val="DD28C7F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color w:val="000000"/>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0" w:firstLine="720"/>
      </w:pPr>
      <w:rPr>
        <w:rFonts w:hint="default"/>
        <w:i w:val="0"/>
        <w:color w:val="00000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pStyle w:val="10TiliuthamkhoNidung"/>
      <w:lvlText w:val="[%9]"/>
      <w:lvlJc w:val="left"/>
      <w:pPr>
        <w:tabs>
          <w:tab w:val="num" w:pos="454"/>
        </w:tabs>
        <w:ind w:left="454" w:hanging="454"/>
      </w:pPr>
      <w:rPr>
        <w:rFonts w:hint="default"/>
      </w:rPr>
    </w:lvl>
  </w:abstractNum>
  <w:abstractNum w:abstractNumId="16">
    <w:nsid w:val="5E7E54E4"/>
    <w:multiLevelType w:val="hybridMultilevel"/>
    <w:tmpl w:val="DA30EC2A"/>
    <w:lvl w:ilvl="0" w:tplc="76E0CFAC">
      <w:start w:val="1"/>
      <w:numFmt w:val="lowerLetter"/>
      <w:lvlText w:val="%1)"/>
      <w:lvlJc w:val="left"/>
      <w:pPr>
        <w:ind w:left="2700" w:hanging="360"/>
      </w:pPr>
      <w:rPr>
        <w:rFonts w:hint="default"/>
      </w:rPr>
    </w:lvl>
    <w:lvl w:ilvl="1" w:tplc="042A0019" w:tentative="1">
      <w:start w:val="1"/>
      <w:numFmt w:val="lowerLetter"/>
      <w:lvlText w:val="%2."/>
      <w:lvlJc w:val="left"/>
      <w:pPr>
        <w:ind w:left="3420" w:hanging="360"/>
      </w:pPr>
    </w:lvl>
    <w:lvl w:ilvl="2" w:tplc="042A001B" w:tentative="1">
      <w:start w:val="1"/>
      <w:numFmt w:val="lowerRoman"/>
      <w:lvlText w:val="%3."/>
      <w:lvlJc w:val="right"/>
      <w:pPr>
        <w:ind w:left="4140" w:hanging="180"/>
      </w:pPr>
    </w:lvl>
    <w:lvl w:ilvl="3" w:tplc="042A000F" w:tentative="1">
      <w:start w:val="1"/>
      <w:numFmt w:val="decimal"/>
      <w:lvlText w:val="%4."/>
      <w:lvlJc w:val="left"/>
      <w:pPr>
        <w:ind w:left="4860" w:hanging="360"/>
      </w:pPr>
    </w:lvl>
    <w:lvl w:ilvl="4" w:tplc="042A0019" w:tentative="1">
      <w:start w:val="1"/>
      <w:numFmt w:val="lowerLetter"/>
      <w:lvlText w:val="%5."/>
      <w:lvlJc w:val="left"/>
      <w:pPr>
        <w:ind w:left="5580" w:hanging="360"/>
      </w:pPr>
    </w:lvl>
    <w:lvl w:ilvl="5" w:tplc="042A001B" w:tentative="1">
      <w:start w:val="1"/>
      <w:numFmt w:val="lowerRoman"/>
      <w:lvlText w:val="%6."/>
      <w:lvlJc w:val="right"/>
      <w:pPr>
        <w:ind w:left="6300" w:hanging="180"/>
      </w:pPr>
    </w:lvl>
    <w:lvl w:ilvl="6" w:tplc="042A000F" w:tentative="1">
      <w:start w:val="1"/>
      <w:numFmt w:val="decimal"/>
      <w:lvlText w:val="%7."/>
      <w:lvlJc w:val="left"/>
      <w:pPr>
        <w:ind w:left="7020" w:hanging="360"/>
      </w:pPr>
    </w:lvl>
    <w:lvl w:ilvl="7" w:tplc="042A0019" w:tentative="1">
      <w:start w:val="1"/>
      <w:numFmt w:val="lowerLetter"/>
      <w:lvlText w:val="%8."/>
      <w:lvlJc w:val="left"/>
      <w:pPr>
        <w:ind w:left="7740" w:hanging="360"/>
      </w:pPr>
    </w:lvl>
    <w:lvl w:ilvl="8" w:tplc="042A001B" w:tentative="1">
      <w:start w:val="1"/>
      <w:numFmt w:val="lowerRoman"/>
      <w:lvlText w:val="%9."/>
      <w:lvlJc w:val="right"/>
      <w:pPr>
        <w:ind w:left="8460" w:hanging="180"/>
      </w:pPr>
    </w:lvl>
  </w:abstractNum>
  <w:abstractNum w:abstractNumId="17">
    <w:nsid w:val="606B4266"/>
    <w:multiLevelType w:val="hybridMultilevel"/>
    <w:tmpl w:val="05D89BD4"/>
    <w:lvl w:ilvl="0" w:tplc="BC6E438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132650"/>
    <w:multiLevelType w:val="hybridMultilevel"/>
    <w:tmpl w:val="C3342B86"/>
    <w:lvl w:ilvl="0" w:tplc="B5B2121A">
      <w:start w:val="1"/>
      <w:numFmt w:val="lowerLetter"/>
      <w:lvlText w:val="%1)"/>
      <w:lvlJc w:val="left"/>
      <w:pPr>
        <w:ind w:left="2280" w:hanging="360"/>
      </w:pPr>
      <w:rPr>
        <w:rFonts w:hint="default"/>
      </w:rPr>
    </w:lvl>
    <w:lvl w:ilvl="1" w:tplc="042A0019" w:tentative="1">
      <w:start w:val="1"/>
      <w:numFmt w:val="lowerLetter"/>
      <w:lvlText w:val="%2."/>
      <w:lvlJc w:val="left"/>
      <w:pPr>
        <w:ind w:left="3000" w:hanging="360"/>
      </w:pPr>
    </w:lvl>
    <w:lvl w:ilvl="2" w:tplc="042A001B" w:tentative="1">
      <w:start w:val="1"/>
      <w:numFmt w:val="lowerRoman"/>
      <w:lvlText w:val="%3."/>
      <w:lvlJc w:val="right"/>
      <w:pPr>
        <w:ind w:left="3720" w:hanging="180"/>
      </w:pPr>
    </w:lvl>
    <w:lvl w:ilvl="3" w:tplc="042A000F" w:tentative="1">
      <w:start w:val="1"/>
      <w:numFmt w:val="decimal"/>
      <w:lvlText w:val="%4."/>
      <w:lvlJc w:val="left"/>
      <w:pPr>
        <w:ind w:left="4440" w:hanging="360"/>
      </w:pPr>
    </w:lvl>
    <w:lvl w:ilvl="4" w:tplc="042A0019" w:tentative="1">
      <w:start w:val="1"/>
      <w:numFmt w:val="lowerLetter"/>
      <w:lvlText w:val="%5."/>
      <w:lvlJc w:val="left"/>
      <w:pPr>
        <w:ind w:left="5160" w:hanging="360"/>
      </w:pPr>
    </w:lvl>
    <w:lvl w:ilvl="5" w:tplc="042A001B" w:tentative="1">
      <w:start w:val="1"/>
      <w:numFmt w:val="lowerRoman"/>
      <w:lvlText w:val="%6."/>
      <w:lvlJc w:val="right"/>
      <w:pPr>
        <w:ind w:left="5880" w:hanging="180"/>
      </w:pPr>
    </w:lvl>
    <w:lvl w:ilvl="6" w:tplc="042A000F" w:tentative="1">
      <w:start w:val="1"/>
      <w:numFmt w:val="decimal"/>
      <w:lvlText w:val="%7."/>
      <w:lvlJc w:val="left"/>
      <w:pPr>
        <w:ind w:left="6600" w:hanging="360"/>
      </w:pPr>
    </w:lvl>
    <w:lvl w:ilvl="7" w:tplc="042A0019" w:tentative="1">
      <w:start w:val="1"/>
      <w:numFmt w:val="lowerLetter"/>
      <w:lvlText w:val="%8."/>
      <w:lvlJc w:val="left"/>
      <w:pPr>
        <w:ind w:left="7320" w:hanging="360"/>
      </w:pPr>
    </w:lvl>
    <w:lvl w:ilvl="8" w:tplc="042A001B" w:tentative="1">
      <w:start w:val="1"/>
      <w:numFmt w:val="lowerRoman"/>
      <w:lvlText w:val="%9."/>
      <w:lvlJc w:val="right"/>
      <w:pPr>
        <w:ind w:left="8040" w:hanging="180"/>
      </w:pPr>
    </w:lvl>
  </w:abstractNum>
  <w:abstractNum w:abstractNumId="19">
    <w:nsid w:val="6A6C6EEE"/>
    <w:multiLevelType w:val="hybridMultilevel"/>
    <w:tmpl w:val="AB36C206"/>
    <w:lvl w:ilvl="0" w:tplc="6774567E">
      <w:start w:val="1"/>
      <w:numFmt w:val="bullet"/>
      <w:lvlText w:val="-"/>
      <w:lvlJc w:val="left"/>
      <w:pPr>
        <w:ind w:left="644" w:hanging="360"/>
      </w:pPr>
      <w:rPr>
        <w:rFonts w:ascii="Times New Roman" w:eastAsia="Times New Roman" w:hAnsi="Times New Roman" w:cs="Times New Roman" w:hint="default"/>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20">
    <w:nsid w:val="6CD450BC"/>
    <w:multiLevelType w:val="hybridMultilevel"/>
    <w:tmpl w:val="4132A17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6F822369"/>
    <w:multiLevelType w:val="hybridMultilevel"/>
    <w:tmpl w:val="659452A4"/>
    <w:lvl w:ilvl="0" w:tplc="A6D01856">
      <w:start w:val="1"/>
      <w:numFmt w:val="decimal"/>
      <w:lvlText w:val="(%1)"/>
      <w:lvlJc w:val="left"/>
      <w:pPr>
        <w:ind w:left="831" w:hanging="405"/>
      </w:pPr>
      <w:rPr>
        <w:rFonts w:hint="default"/>
      </w:rPr>
    </w:lvl>
    <w:lvl w:ilvl="1" w:tplc="DD24586C">
      <w:numFmt w:val="bullet"/>
      <w:lvlText w:val="-"/>
      <w:lvlJc w:val="left"/>
      <w:pPr>
        <w:ind w:left="1506" w:hanging="360"/>
      </w:pPr>
      <w:rPr>
        <w:rFonts w:ascii="Times New Roman" w:eastAsiaTheme="minorHAnsi" w:hAnsi="Times New Roman" w:cs="Times New Roman" w:hint="default"/>
      </w:r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22">
    <w:nsid w:val="7C19293B"/>
    <w:multiLevelType w:val="hybridMultilevel"/>
    <w:tmpl w:val="EB82A0D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7E78093E"/>
    <w:multiLevelType w:val="hybridMultilevel"/>
    <w:tmpl w:val="A502BF6E"/>
    <w:lvl w:ilvl="0" w:tplc="EAB0F04E">
      <w:start w:val="1"/>
      <w:numFmt w:val="lowerLetter"/>
      <w:lvlText w:val="%1)"/>
      <w:lvlJc w:val="left"/>
      <w:pPr>
        <w:ind w:left="2835" w:hanging="360"/>
      </w:pPr>
      <w:rPr>
        <w:rFonts w:hint="default"/>
      </w:rPr>
    </w:lvl>
    <w:lvl w:ilvl="1" w:tplc="042A0019" w:tentative="1">
      <w:start w:val="1"/>
      <w:numFmt w:val="lowerLetter"/>
      <w:lvlText w:val="%2."/>
      <w:lvlJc w:val="left"/>
      <w:pPr>
        <w:ind w:left="3555" w:hanging="360"/>
      </w:pPr>
    </w:lvl>
    <w:lvl w:ilvl="2" w:tplc="042A001B" w:tentative="1">
      <w:start w:val="1"/>
      <w:numFmt w:val="lowerRoman"/>
      <w:lvlText w:val="%3."/>
      <w:lvlJc w:val="right"/>
      <w:pPr>
        <w:ind w:left="4275" w:hanging="180"/>
      </w:pPr>
    </w:lvl>
    <w:lvl w:ilvl="3" w:tplc="042A000F" w:tentative="1">
      <w:start w:val="1"/>
      <w:numFmt w:val="decimal"/>
      <w:lvlText w:val="%4."/>
      <w:lvlJc w:val="left"/>
      <w:pPr>
        <w:ind w:left="4995" w:hanging="360"/>
      </w:pPr>
    </w:lvl>
    <w:lvl w:ilvl="4" w:tplc="042A0019" w:tentative="1">
      <w:start w:val="1"/>
      <w:numFmt w:val="lowerLetter"/>
      <w:lvlText w:val="%5."/>
      <w:lvlJc w:val="left"/>
      <w:pPr>
        <w:ind w:left="5715" w:hanging="360"/>
      </w:pPr>
    </w:lvl>
    <w:lvl w:ilvl="5" w:tplc="042A001B" w:tentative="1">
      <w:start w:val="1"/>
      <w:numFmt w:val="lowerRoman"/>
      <w:lvlText w:val="%6."/>
      <w:lvlJc w:val="right"/>
      <w:pPr>
        <w:ind w:left="6435" w:hanging="180"/>
      </w:pPr>
    </w:lvl>
    <w:lvl w:ilvl="6" w:tplc="042A000F" w:tentative="1">
      <w:start w:val="1"/>
      <w:numFmt w:val="decimal"/>
      <w:lvlText w:val="%7."/>
      <w:lvlJc w:val="left"/>
      <w:pPr>
        <w:ind w:left="7155" w:hanging="360"/>
      </w:pPr>
    </w:lvl>
    <w:lvl w:ilvl="7" w:tplc="042A0019" w:tentative="1">
      <w:start w:val="1"/>
      <w:numFmt w:val="lowerLetter"/>
      <w:lvlText w:val="%8."/>
      <w:lvlJc w:val="left"/>
      <w:pPr>
        <w:ind w:left="7875" w:hanging="360"/>
      </w:pPr>
    </w:lvl>
    <w:lvl w:ilvl="8" w:tplc="042A001B" w:tentative="1">
      <w:start w:val="1"/>
      <w:numFmt w:val="lowerRoman"/>
      <w:lvlText w:val="%9."/>
      <w:lvlJc w:val="right"/>
      <w:pPr>
        <w:ind w:left="8595" w:hanging="180"/>
      </w:pPr>
    </w:lvl>
  </w:abstractNum>
  <w:num w:numId="1">
    <w:abstractNumId w:val="15"/>
  </w:num>
  <w:num w:numId="2">
    <w:abstractNumId w:val="1"/>
  </w:num>
  <w:num w:numId="3">
    <w:abstractNumId w:val="15"/>
  </w:num>
  <w:num w:numId="4">
    <w:abstractNumId w:val="15"/>
  </w:num>
  <w:num w:numId="5">
    <w:abstractNumId w:val="15"/>
  </w:num>
  <w:num w:numId="6">
    <w:abstractNumId w:val="15"/>
  </w:num>
  <w:num w:numId="7">
    <w:abstractNumId w:val="15"/>
  </w:num>
  <w:num w:numId="8">
    <w:abstractNumId w:val="15"/>
  </w:num>
  <w:num w:numId="9">
    <w:abstractNumId w:val="15"/>
  </w:num>
  <w:num w:numId="10">
    <w:abstractNumId w:val="17"/>
  </w:num>
  <w:num w:numId="11">
    <w:abstractNumId w:val="21"/>
  </w:num>
  <w:num w:numId="12">
    <w:abstractNumId w:val="10"/>
  </w:num>
  <w:num w:numId="13">
    <w:abstractNumId w:val="18"/>
  </w:num>
  <w:num w:numId="14">
    <w:abstractNumId w:val="20"/>
  </w:num>
  <w:num w:numId="15">
    <w:abstractNumId w:val="14"/>
  </w:num>
  <w:num w:numId="16">
    <w:abstractNumId w:val="3"/>
  </w:num>
  <w:num w:numId="17">
    <w:abstractNumId w:val="12"/>
  </w:num>
  <w:num w:numId="18">
    <w:abstractNumId w:val="8"/>
  </w:num>
  <w:num w:numId="19">
    <w:abstractNumId w:val="6"/>
  </w:num>
  <w:num w:numId="20">
    <w:abstractNumId w:val="23"/>
  </w:num>
  <w:num w:numId="21">
    <w:abstractNumId w:val="7"/>
  </w:num>
  <w:num w:numId="22">
    <w:abstractNumId w:val="19"/>
  </w:num>
  <w:num w:numId="23">
    <w:abstractNumId w:val="13"/>
  </w:num>
  <w:num w:numId="24">
    <w:abstractNumId w:val="16"/>
  </w:num>
  <w:num w:numId="25">
    <w:abstractNumId w:val="11"/>
  </w:num>
  <w:num w:numId="26">
    <w:abstractNumId w:val="5"/>
  </w:num>
  <w:num w:numId="27">
    <w:abstractNumId w:val="2"/>
  </w:num>
  <w:num w:numId="28">
    <w:abstractNumId w:val="4"/>
  </w:num>
  <w:num w:numId="29">
    <w:abstractNumId w:val="22"/>
  </w:num>
  <w:num w:numId="30">
    <w:abstractNumId w:val="0"/>
  </w:num>
  <w:num w:numId="31">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embedTrueTypeFonts/>
  <w:saveSubsetFonts/>
  <w:mirrorMargins/>
  <w:hideSpellingError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defaultTableStyle w:val="TableGrid"/>
  <w:evenAndOddHeaders/>
  <w:drawingGridHorizontalSpacing w:val="110"/>
  <w:drawingGridVerticalSpacing w:val="381"/>
  <w:displayHorizontalDrawingGridEvery w:val="0"/>
  <w:characterSpacingControl w:val="doNotCompress"/>
  <w:hdrShapeDefaults>
    <o:shapedefaults v:ext="edit" spidmax="2049"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BB2"/>
    <w:rsid w:val="00001789"/>
    <w:rsid w:val="00001D45"/>
    <w:rsid w:val="0000284D"/>
    <w:rsid w:val="000029F7"/>
    <w:rsid w:val="00002B38"/>
    <w:rsid w:val="00003351"/>
    <w:rsid w:val="000044A4"/>
    <w:rsid w:val="00005358"/>
    <w:rsid w:val="00007B70"/>
    <w:rsid w:val="0001000C"/>
    <w:rsid w:val="00010786"/>
    <w:rsid w:val="000112F9"/>
    <w:rsid w:val="00014801"/>
    <w:rsid w:val="0001542C"/>
    <w:rsid w:val="0001543E"/>
    <w:rsid w:val="00016D8C"/>
    <w:rsid w:val="00017211"/>
    <w:rsid w:val="00020A45"/>
    <w:rsid w:val="000222B3"/>
    <w:rsid w:val="00022941"/>
    <w:rsid w:val="0002324C"/>
    <w:rsid w:val="00023633"/>
    <w:rsid w:val="00023659"/>
    <w:rsid w:val="000240A9"/>
    <w:rsid w:val="000245E3"/>
    <w:rsid w:val="00025460"/>
    <w:rsid w:val="00027BEC"/>
    <w:rsid w:val="00027CB8"/>
    <w:rsid w:val="00032D8D"/>
    <w:rsid w:val="00033FA9"/>
    <w:rsid w:val="00034784"/>
    <w:rsid w:val="00034CC8"/>
    <w:rsid w:val="00034D6F"/>
    <w:rsid w:val="000357FF"/>
    <w:rsid w:val="00035B6A"/>
    <w:rsid w:val="0003694B"/>
    <w:rsid w:val="00037E28"/>
    <w:rsid w:val="000414B9"/>
    <w:rsid w:val="000417A9"/>
    <w:rsid w:val="0004482A"/>
    <w:rsid w:val="00044AF7"/>
    <w:rsid w:val="0004621E"/>
    <w:rsid w:val="000476CB"/>
    <w:rsid w:val="0005352A"/>
    <w:rsid w:val="00054279"/>
    <w:rsid w:val="00054AC5"/>
    <w:rsid w:val="0005570A"/>
    <w:rsid w:val="000562F4"/>
    <w:rsid w:val="00056D6B"/>
    <w:rsid w:val="00060989"/>
    <w:rsid w:val="00064623"/>
    <w:rsid w:val="00066EA0"/>
    <w:rsid w:val="0006703E"/>
    <w:rsid w:val="00071182"/>
    <w:rsid w:val="000718D6"/>
    <w:rsid w:val="00071CFB"/>
    <w:rsid w:val="000741F9"/>
    <w:rsid w:val="000753A3"/>
    <w:rsid w:val="00080DFE"/>
    <w:rsid w:val="00083590"/>
    <w:rsid w:val="00083DD5"/>
    <w:rsid w:val="0008429F"/>
    <w:rsid w:val="0008479C"/>
    <w:rsid w:val="000847A4"/>
    <w:rsid w:val="00085421"/>
    <w:rsid w:val="00087FA3"/>
    <w:rsid w:val="00090230"/>
    <w:rsid w:val="000913D8"/>
    <w:rsid w:val="000922FA"/>
    <w:rsid w:val="0009391D"/>
    <w:rsid w:val="00093AD3"/>
    <w:rsid w:val="00093E92"/>
    <w:rsid w:val="0009746D"/>
    <w:rsid w:val="00097681"/>
    <w:rsid w:val="00097E04"/>
    <w:rsid w:val="000A1C28"/>
    <w:rsid w:val="000A3AF9"/>
    <w:rsid w:val="000A58A2"/>
    <w:rsid w:val="000A6D9E"/>
    <w:rsid w:val="000A7ACE"/>
    <w:rsid w:val="000B0A0F"/>
    <w:rsid w:val="000B485B"/>
    <w:rsid w:val="000B6166"/>
    <w:rsid w:val="000B6BBA"/>
    <w:rsid w:val="000B72B3"/>
    <w:rsid w:val="000C0109"/>
    <w:rsid w:val="000C1B38"/>
    <w:rsid w:val="000C1E89"/>
    <w:rsid w:val="000C3061"/>
    <w:rsid w:val="000C4196"/>
    <w:rsid w:val="000C6A3F"/>
    <w:rsid w:val="000D25E4"/>
    <w:rsid w:val="000D4DBD"/>
    <w:rsid w:val="000E443B"/>
    <w:rsid w:val="000E4587"/>
    <w:rsid w:val="000E4E5F"/>
    <w:rsid w:val="000E5507"/>
    <w:rsid w:val="000E6425"/>
    <w:rsid w:val="000F05D8"/>
    <w:rsid w:val="000F469F"/>
    <w:rsid w:val="000F5DB0"/>
    <w:rsid w:val="000F7A02"/>
    <w:rsid w:val="001015D9"/>
    <w:rsid w:val="0010263D"/>
    <w:rsid w:val="001066BD"/>
    <w:rsid w:val="00107A87"/>
    <w:rsid w:val="00110C2F"/>
    <w:rsid w:val="00112D39"/>
    <w:rsid w:val="00113608"/>
    <w:rsid w:val="001144EA"/>
    <w:rsid w:val="0011467B"/>
    <w:rsid w:val="001153E6"/>
    <w:rsid w:val="00117951"/>
    <w:rsid w:val="00117CB0"/>
    <w:rsid w:val="001209E8"/>
    <w:rsid w:val="00121143"/>
    <w:rsid w:val="001215A8"/>
    <w:rsid w:val="00122063"/>
    <w:rsid w:val="00122FB8"/>
    <w:rsid w:val="00125325"/>
    <w:rsid w:val="00125903"/>
    <w:rsid w:val="00125C9E"/>
    <w:rsid w:val="001277D7"/>
    <w:rsid w:val="00127C7C"/>
    <w:rsid w:val="001310EA"/>
    <w:rsid w:val="00132759"/>
    <w:rsid w:val="00133F6B"/>
    <w:rsid w:val="0013478C"/>
    <w:rsid w:val="00135EE1"/>
    <w:rsid w:val="00136388"/>
    <w:rsid w:val="001364AE"/>
    <w:rsid w:val="00136ABD"/>
    <w:rsid w:val="00136C09"/>
    <w:rsid w:val="001408A7"/>
    <w:rsid w:val="00141A82"/>
    <w:rsid w:val="001444BF"/>
    <w:rsid w:val="0014633C"/>
    <w:rsid w:val="00146718"/>
    <w:rsid w:val="00146DC0"/>
    <w:rsid w:val="001471BA"/>
    <w:rsid w:val="00153580"/>
    <w:rsid w:val="00153BDD"/>
    <w:rsid w:val="00156CA4"/>
    <w:rsid w:val="001636B2"/>
    <w:rsid w:val="0016499F"/>
    <w:rsid w:val="001659D0"/>
    <w:rsid w:val="00165E83"/>
    <w:rsid w:val="00166DF1"/>
    <w:rsid w:val="00170F6E"/>
    <w:rsid w:val="00173F8B"/>
    <w:rsid w:val="001755F4"/>
    <w:rsid w:val="001769CD"/>
    <w:rsid w:val="001770C3"/>
    <w:rsid w:val="00177427"/>
    <w:rsid w:val="001776E8"/>
    <w:rsid w:val="00180787"/>
    <w:rsid w:val="00182201"/>
    <w:rsid w:val="00182C6E"/>
    <w:rsid w:val="00183E3D"/>
    <w:rsid w:val="001841AB"/>
    <w:rsid w:val="001855A6"/>
    <w:rsid w:val="00186F58"/>
    <w:rsid w:val="00187C21"/>
    <w:rsid w:val="00191357"/>
    <w:rsid w:val="0019186F"/>
    <w:rsid w:val="00194A39"/>
    <w:rsid w:val="001959B3"/>
    <w:rsid w:val="00195B27"/>
    <w:rsid w:val="00196B24"/>
    <w:rsid w:val="00197717"/>
    <w:rsid w:val="00197A38"/>
    <w:rsid w:val="001A0716"/>
    <w:rsid w:val="001A205A"/>
    <w:rsid w:val="001A2A1D"/>
    <w:rsid w:val="001A34E7"/>
    <w:rsid w:val="001A3843"/>
    <w:rsid w:val="001A3B6A"/>
    <w:rsid w:val="001B1A07"/>
    <w:rsid w:val="001B236C"/>
    <w:rsid w:val="001B2720"/>
    <w:rsid w:val="001B3302"/>
    <w:rsid w:val="001B4915"/>
    <w:rsid w:val="001B5561"/>
    <w:rsid w:val="001B5B0A"/>
    <w:rsid w:val="001C062B"/>
    <w:rsid w:val="001C09E9"/>
    <w:rsid w:val="001C2877"/>
    <w:rsid w:val="001C4327"/>
    <w:rsid w:val="001C4BBA"/>
    <w:rsid w:val="001D07D6"/>
    <w:rsid w:val="001D1D00"/>
    <w:rsid w:val="001D7359"/>
    <w:rsid w:val="001D777E"/>
    <w:rsid w:val="001E0A2A"/>
    <w:rsid w:val="001E0C81"/>
    <w:rsid w:val="001E2A8A"/>
    <w:rsid w:val="001E32E9"/>
    <w:rsid w:val="001E42EE"/>
    <w:rsid w:val="001E4A4D"/>
    <w:rsid w:val="001E4C29"/>
    <w:rsid w:val="001E59EC"/>
    <w:rsid w:val="001E5BC7"/>
    <w:rsid w:val="001E6748"/>
    <w:rsid w:val="001F01AF"/>
    <w:rsid w:val="001F0466"/>
    <w:rsid w:val="001F0AF7"/>
    <w:rsid w:val="001F11DC"/>
    <w:rsid w:val="001F225D"/>
    <w:rsid w:val="001F334C"/>
    <w:rsid w:val="001F388B"/>
    <w:rsid w:val="001F3B28"/>
    <w:rsid w:val="001F3BB1"/>
    <w:rsid w:val="001F4D92"/>
    <w:rsid w:val="001F501A"/>
    <w:rsid w:val="001F66A4"/>
    <w:rsid w:val="001F6FDC"/>
    <w:rsid w:val="001F7620"/>
    <w:rsid w:val="00201075"/>
    <w:rsid w:val="00201344"/>
    <w:rsid w:val="00204720"/>
    <w:rsid w:val="0020604D"/>
    <w:rsid w:val="00206745"/>
    <w:rsid w:val="00210C01"/>
    <w:rsid w:val="0021188C"/>
    <w:rsid w:val="0021250F"/>
    <w:rsid w:val="002125EE"/>
    <w:rsid w:val="00212605"/>
    <w:rsid w:val="00212A16"/>
    <w:rsid w:val="002154C1"/>
    <w:rsid w:val="002154FD"/>
    <w:rsid w:val="0021565E"/>
    <w:rsid w:val="00215CFA"/>
    <w:rsid w:val="00216021"/>
    <w:rsid w:val="002160AC"/>
    <w:rsid w:val="00216392"/>
    <w:rsid w:val="00216752"/>
    <w:rsid w:val="002174AF"/>
    <w:rsid w:val="002177D9"/>
    <w:rsid w:val="0022019A"/>
    <w:rsid w:val="00220475"/>
    <w:rsid w:val="002217AE"/>
    <w:rsid w:val="00221B82"/>
    <w:rsid w:val="00223F3A"/>
    <w:rsid w:val="00225DD9"/>
    <w:rsid w:val="00227BC4"/>
    <w:rsid w:val="00227E1D"/>
    <w:rsid w:val="0023161E"/>
    <w:rsid w:val="00231933"/>
    <w:rsid w:val="00232E3C"/>
    <w:rsid w:val="0023474E"/>
    <w:rsid w:val="002370CE"/>
    <w:rsid w:val="0024197B"/>
    <w:rsid w:val="0024394C"/>
    <w:rsid w:val="00243A8A"/>
    <w:rsid w:val="002479EC"/>
    <w:rsid w:val="0025020D"/>
    <w:rsid w:val="002604D1"/>
    <w:rsid w:val="00262171"/>
    <w:rsid w:val="00262BBE"/>
    <w:rsid w:val="00263827"/>
    <w:rsid w:val="0026465C"/>
    <w:rsid w:val="002654AB"/>
    <w:rsid w:val="0026600D"/>
    <w:rsid w:val="00267018"/>
    <w:rsid w:val="00271047"/>
    <w:rsid w:val="00271E22"/>
    <w:rsid w:val="00272FC8"/>
    <w:rsid w:val="00273A43"/>
    <w:rsid w:val="002765C0"/>
    <w:rsid w:val="00277B15"/>
    <w:rsid w:val="00277D3A"/>
    <w:rsid w:val="002817C4"/>
    <w:rsid w:val="00282AAE"/>
    <w:rsid w:val="002849C9"/>
    <w:rsid w:val="00285F23"/>
    <w:rsid w:val="00290283"/>
    <w:rsid w:val="00291020"/>
    <w:rsid w:val="00292963"/>
    <w:rsid w:val="00293C57"/>
    <w:rsid w:val="002948D9"/>
    <w:rsid w:val="0029589C"/>
    <w:rsid w:val="0029658F"/>
    <w:rsid w:val="00296C21"/>
    <w:rsid w:val="002A06ED"/>
    <w:rsid w:val="002A15D5"/>
    <w:rsid w:val="002A21D0"/>
    <w:rsid w:val="002A304F"/>
    <w:rsid w:val="002A3C81"/>
    <w:rsid w:val="002A55EB"/>
    <w:rsid w:val="002A6473"/>
    <w:rsid w:val="002A65B6"/>
    <w:rsid w:val="002A6752"/>
    <w:rsid w:val="002B085F"/>
    <w:rsid w:val="002B08C3"/>
    <w:rsid w:val="002B09F4"/>
    <w:rsid w:val="002B160F"/>
    <w:rsid w:val="002B315F"/>
    <w:rsid w:val="002B3917"/>
    <w:rsid w:val="002B74BD"/>
    <w:rsid w:val="002C2982"/>
    <w:rsid w:val="002C5271"/>
    <w:rsid w:val="002C536B"/>
    <w:rsid w:val="002C58EF"/>
    <w:rsid w:val="002C5D45"/>
    <w:rsid w:val="002C6CC8"/>
    <w:rsid w:val="002C7569"/>
    <w:rsid w:val="002D0F78"/>
    <w:rsid w:val="002D1EFB"/>
    <w:rsid w:val="002D20D7"/>
    <w:rsid w:val="002D26E5"/>
    <w:rsid w:val="002D2B3C"/>
    <w:rsid w:val="002D36EE"/>
    <w:rsid w:val="002D3D2F"/>
    <w:rsid w:val="002D4C19"/>
    <w:rsid w:val="002D54BC"/>
    <w:rsid w:val="002D6A51"/>
    <w:rsid w:val="002D6E74"/>
    <w:rsid w:val="002D702F"/>
    <w:rsid w:val="002E2011"/>
    <w:rsid w:val="002E2C51"/>
    <w:rsid w:val="002E2CE9"/>
    <w:rsid w:val="002E35E8"/>
    <w:rsid w:val="002E46FB"/>
    <w:rsid w:val="002E5295"/>
    <w:rsid w:val="002E5301"/>
    <w:rsid w:val="002E5785"/>
    <w:rsid w:val="002E667F"/>
    <w:rsid w:val="002F0159"/>
    <w:rsid w:val="002F07A5"/>
    <w:rsid w:val="002F10B5"/>
    <w:rsid w:val="002F2651"/>
    <w:rsid w:val="002F2F3C"/>
    <w:rsid w:val="002F2FE6"/>
    <w:rsid w:val="002F40F8"/>
    <w:rsid w:val="002F522E"/>
    <w:rsid w:val="002F61F5"/>
    <w:rsid w:val="003027DE"/>
    <w:rsid w:val="00302F5F"/>
    <w:rsid w:val="0030375A"/>
    <w:rsid w:val="00305789"/>
    <w:rsid w:val="0030597B"/>
    <w:rsid w:val="00311447"/>
    <w:rsid w:val="00312B3D"/>
    <w:rsid w:val="00312ECD"/>
    <w:rsid w:val="0031619B"/>
    <w:rsid w:val="0032076E"/>
    <w:rsid w:val="00321F39"/>
    <w:rsid w:val="00326BFE"/>
    <w:rsid w:val="003303AF"/>
    <w:rsid w:val="00330B78"/>
    <w:rsid w:val="00333E4E"/>
    <w:rsid w:val="00334116"/>
    <w:rsid w:val="003370EA"/>
    <w:rsid w:val="00337896"/>
    <w:rsid w:val="00342414"/>
    <w:rsid w:val="00342DEF"/>
    <w:rsid w:val="00345589"/>
    <w:rsid w:val="00346925"/>
    <w:rsid w:val="003475DE"/>
    <w:rsid w:val="00347C3C"/>
    <w:rsid w:val="0035256A"/>
    <w:rsid w:val="0035286B"/>
    <w:rsid w:val="00354411"/>
    <w:rsid w:val="00354ACB"/>
    <w:rsid w:val="00355152"/>
    <w:rsid w:val="00356070"/>
    <w:rsid w:val="003573CD"/>
    <w:rsid w:val="00357EB9"/>
    <w:rsid w:val="003637BA"/>
    <w:rsid w:val="00363A09"/>
    <w:rsid w:val="00365EE4"/>
    <w:rsid w:val="0037108E"/>
    <w:rsid w:val="00371796"/>
    <w:rsid w:val="003717B0"/>
    <w:rsid w:val="003724B7"/>
    <w:rsid w:val="0037290C"/>
    <w:rsid w:val="00373662"/>
    <w:rsid w:val="00373CFC"/>
    <w:rsid w:val="00375417"/>
    <w:rsid w:val="00375BE2"/>
    <w:rsid w:val="00376DC2"/>
    <w:rsid w:val="00381987"/>
    <w:rsid w:val="0038263E"/>
    <w:rsid w:val="003829C6"/>
    <w:rsid w:val="003857F9"/>
    <w:rsid w:val="003857FF"/>
    <w:rsid w:val="00386E84"/>
    <w:rsid w:val="003875EF"/>
    <w:rsid w:val="00393EF6"/>
    <w:rsid w:val="0039424B"/>
    <w:rsid w:val="00397C1C"/>
    <w:rsid w:val="003A15D6"/>
    <w:rsid w:val="003A2412"/>
    <w:rsid w:val="003A2BB6"/>
    <w:rsid w:val="003A4A42"/>
    <w:rsid w:val="003A583B"/>
    <w:rsid w:val="003A6380"/>
    <w:rsid w:val="003B0163"/>
    <w:rsid w:val="003B2EFE"/>
    <w:rsid w:val="003B3545"/>
    <w:rsid w:val="003B5643"/>
    <w:rsid w:val="003B7DB0"/>
    <w:rsid w:val="003C170D"/>
    <w:rsid w:val="003C3BB7"/>
    <w:rsid w:val="003C3F39"/>
    <w:rsid w:val="003C4D13"/>
    <w:rsid w:val="003C6069"/>
    <w:rsid w:val="003C7B13"/>
    <w:rsid w:val="003D2DC6"/>
    <w:rsid w:val="003D4204"/>
    <w:rsid w:val="003D43D7"/>
    <w:rsid w:val="003D4BFD"/>
    <w:rsid w:val="003D5D44"/>
    <w:rsid w:val="003D62E5"/>
    <w:rsid w:val="003D66F8"/>
    <w:rsid w:val="003D684D"/>
    <w:rsid w:val="003D7238"/>
    <w:rsid w:val="003D7255"/>
    <w:rsid w:val="003E2342"/>
    <w:rsid w:val="003E2D0D"/>
    <w:rsid w:val="003E6418"/>
    <w:rsid w:val="003E71A8"/>
    <w:rsid w:val="003E7E22"/>
    <w:rsid w:val="003F2C02"/>
    <w:rsid w:val="003F31F3"/>
    <w:rsid w:val="003F4192"/>
    <w:rsid w:val="003F4592"/>
    <w:rsid w:val="003F5354"/>
    <w:rsid w:val="003F60E8"/>
    <w:rsid w:val="004009B7"/>
    <w:rsid w:val="004055E3"/>
    <w:rsid w:val="0040729C"/>
    <w:rsid w:val="00410B04"/>
    <w:rsid w:val="0041257F"/>
    <w:rsid w:val="00414870"/>
    <w:rsid w:val="00416184"/>
    <w:rsid w:val="004219C5"/>
    <w:rsid w:val="00423111"/>
    <w:rsid w:val="00432979"/>
    <w:rsid w:val="00433A8B"/>
    <w:rsid w:val="00436A7C"/>
    <w:rsid w:val="00436AFB"/>
    <w:rsid w:val="00437B69"/>
    <w:rsid w:val="004409A6"/>
    <w:rsid w:val="00441084"/>
    <w:rsid w:val="00442516"/>
    <w:rsid w:val="004437A7"/>
    <w:rsid w:val="00444145"/>
    <w:rsid w:val="004459CB"/>
    <w:rsid w:val="00445D88"/>
    <w:rsid w:val="004461BC"/>
    <w:rsid w:val="0045111A"/>
    <w:rsid w:val="0045221F"/>
    <w:rsid w:val="004527A0"/>
    <w:rsid w:val="00452BF4"/>
    <w:rsid w:val="004568DA"/>
    <w:rsid w:val="00460A37"/>
    <w:rsid w:val="00461971"/>
    <w:rsid w:val="00462457"/>
    <w:rsid w:val="00463082"/>
    <w:rsid w:val="00463F00"/>
    <w:rsid w:val="00464BF3"/>
    <w:rsid w:val="00464F46"/>
    <w:rsid w:val="00464F84"/>
    <w:rsid w:val="004661F8"/>
    <w:rsid w:val="00466BBB"/>
    <w:rsid w:val="00467057"/>
    <w:rsid w:val="00470F1D"/>
    <w:rsid w:val="00471927"/>
    <w:rsid w:val="00474399"/>
    <w:rsid w:val="00474A15"/>
    <w:rsid w:val="00476D48"/>
    <w:rsid w:val="00477461"/>
    <w:rsid w:val="00482566"/>
    <w:rsid w:val="00483407"/>
    <w:rsid w:val="0048551D"/>
    <w:rsid w:val="004902AB"/>
    <w:rsid w:val="00491FE4"/>
    <w:rsid w:val="004945A8"/>
    <w:rsid w:val="00494919"/>
    <w:rsid w:val="00496627"/>
    <w:rsid w:val="00496695"/>
    <w:rsid w:val="00496805"/>
    <w:rsid w:val="00497521"/>
    <w:rsid w:val="00497965"/>
    <w:rsid w:val="004A1187"/>
    <w:rsid w:val="004A1A41"/>
    <w:rsid w:val="004A2C22"/>
    <w:rsid w:val="004A38BD"/>
    <w:rsid w:val="004A402B"/>
    <w:rsid w:val="004A509A"/>
    <w:rsid w:val="004A5CF6"/>
    <w:rsid w:val="004A6700"/>
    <w:rsid w:val="004B1F60"/>
    <w:rsid w:val="004B2266"/>
    <w:rsid w:val="004B439B"/>
    <w:rsid w:val="004B5307"/>
    <w:rsid w:val="004B54C2"/>
    <w:rsid w:val="004B63AA"/>
    <w:rsid w:val="004B67C2"/>
    <w:rsid w:val="004B6824"/>
    <w:rsid w:val="004C10F4"/>
    <w:rsid w:val="004C1E19"/>
    <w:rsid w:val="004C4655"/>
    <w:rsid w:val="004C6B6B"/>
    <w:rsid w:val="004D37A4"/>
    <w:rsid w:val="004D3806"/>
    <w:rsid w:val="004D45DD"/>
    <w:rsid w:val="004D4765"/>
    <w:rsid w:val="004D4F31"/>
    <w:rsid w:val="004D7991"/>
    <w:rsid w:val="004E0364"/>
    <w:rsid w:val="004E061B"/>
    <w:rsid w:val="004E2166"/>
    <w:rsid w:val="004E7164"/>
    <w:rsid w:val="004F07C3"/>
    <w:rsid w:val="004F0C88"/>
    <w:rsid w:val="004F1310"/>
    <w:rsid w:val="004F3877"/>
    <w:rsid w:val="004F3AB4"/>
    <w:rsid w:val="004F5145"/>
    <w:rsid w:val="004F541A"/>
    <w:rsid w:val="004F5607"/>
    <w:rsid w:val="004F5D0A"/>
    <w:rsid w:val="004F72FB"/>
    <w:rsid w:val="004F7361"/>
    <w:rsid w:val="004F7680"/>
    <w:rsid w:val="00500864"/>
    <w:rsid w:val="00501F56"/>
    <w:rsid w:val="00502EE6"/>
    <w:rsid w:val="00503FAB"/>
    <w:rsid w:val="00504126"/>
    <w:rsid w:val="005051A3"/>
    <w:rsid w:val="00505FA7"/>
    <w:rsid w:val="00510A88"/>
    <w:rsid w:val="00510F38"/>
    <w:rsid w:val="00511D02"/>
    <w:rsid w:val="00513340"/>
    <w:rsid w:val="00514799"/>
    <w:rsid w:val="00517D7A"/>
    <w:rsid w:val="00520772"/>
    <w:rsid w:val="005216EE"/>
    <w:rsid w:val="0052202B"/>
    <w:rsid w:val="00522198"/>
    <w:rsid w:val="0052398E"/>
    <w:rsid w:val="00524318"/>
    <w:rsid w:val="005251E5"/>
    <w:rsid w:val="00525768"/>
    <w:rsid w:val="00527959"/>
    <w:rsid w:val="00531929"/>
    <w:rsid w:val="00532A6F"/>
    <w:rsid w:val="00534068"/>
    <w:rsid w:val="00534283"/>
    <w:rsid w:val="00534643"/>
    <w:rsid w:val="00534989"/>
    <w:rsid w:val="00534B86"/>
    <w:rsid w:val="0053557C"/>
    <w:rsid w:val="00535CBE"/>
    <w:rsid w:val="005366A9"/>
    <w:rsid w:val="00536A26"/>
    <w:rsid w:val="005447FC"/>
    <w:rsid w:val="00544AF0"/>
    <w:rsid w:val="00545312"/>
    <w:rsid w:val="005463EC"/>
    <w:rsid w:val="00546915"/>
    <w:rsid w:val="00546BF1"/>
    <w:rsid w:val="00551B5F"/>
    <w:rsid w:val="00552898"/>
    <w:rsid w:val="0055479D"/>
    <w:rsid w:val="00557502"/>
    <w:rsid w:val="00561526"/>
    <w:rsid w:val="00561E9C"/>
    <w:rsid w:val="0056218B"/>
    <w:rsid w:val="0056455F"/>
    <w:rsid w:val="00564D1A"/>
    <w:rsid w:val="00564E85"/>
    <w:rsid w:val="005670B3"/>
    <w:rsid w:val="005700AB"/>
    <w:rsid w:val="00571727"/>
    <w:rsid w:val="005718A5"/>
    <w:rsid w:val="00571A18"/>
    <w:rsid w:val="00572678"/>
    <w:rsid w:val="0057352B"/>
    <w:rsid w:val="00573541"/>
    <w:rsid w:val="00573E60"/>
    <w:rsid w:val="0057583F"/>
    <w:rsid w:val="00576AE8"/>
    <w:rsid w:val="00577C17"/>
    <w:rsid w:val="00583B31"/>
    <w:rsid w:val="0058424A"/>
    <w:rsid w:val="005849B5"/>
    <w:rsid w:val="00587D8F"/>
    <w:rsid w:val="005946F6"/>
    <w:rsid w:val="00595230"/>
    <w:rsid w:val="005A0942"/>
    <w:rsid w:val="005A25D5"/>
    <w:rsid w:val="005A2699"/>
    <w:rsid w:val="005A4AA8"/>
    <w:rsid w:val="005A50E6"/>
    <w:rsid w:val="005A5F72"/>
    <w:rsid w:val="005A64B8"/>
    <w:rsid w:val="005A69A9"/>
    <w:rsid w:val="005A7227"/>
    <w:rsid w:val="005A7F62"/>
    <w:rsid w:val="005B3ACF"/>
    <w:rsid w:val="005B7D15"/>
    <w:rsid w:val="005C2097"/>
    <w:rsid w:val="005C4AE5"/>
    <w:rsid w:val="005C65CB"/>
    <w:rsid w:val="005C68B6"/>
    <w:rsid w:val="005C759B"/>
    <w:rsid w:val="005D0EAE"/>
    <w:rsid w:val="005D21FD"/>
    <w:rsid w:val="005D4397"/>
    <w:rsid w:val="005D47E3"/>
    <w:rsid w:val="005D4AB1"/>
    <w:rsid w:val="005D542F"/>
    <w:rsid w:val="005D7B5C"/>
    <w:rsid w:val="005E01FF"/>
    <w:rsid w:val="005E1202"/>
    <w:rsid w:val="005E5ACC"/>
    <w:rsid w:val="005E6651"/>
    <w:rsid w:val="005E7ED9"/>
    <w:rsid w:val="005F1D2B"/>
    <w:rsid w:val="005F1D3E"/>
    <w:rsid w:val="005F2056"/>
    <w:rsid w:val="005F40E9"/>
    <w:rsid w:val="005F590E"/>
    <w:rsid w:val="005F6C18"/>
    <w:rsid w:val="00601416"/>
    <w:rsid w:val="00603316"/>
    <w:rsid w:val="00605BB3"/>
    <w:rsid w:val="006061F0"/>
    <w:rsid w:val="0060655E"/>
    <w:rsid w:val="00606F15"/>
    <w:rsid w:val="0060746F"/>
    <w:rsid w:val="0061191C"/>
    <w:rsid w:val="00611C45"/>
    <w:rsid w:val="00612C69"/>
    <w:rsid w:val="0061305D"/>
    <w:rsid w:val="006132CA"/>
    <w:rsid w:val="0061560F"/>
    <w:rsid w:val="00616196"/>
    <w:rsid w:val="0061669F"/>
    <w:rsid w:val="00616DEB"/>
    <w:rsid w:val="00617E71"/>
    <w:rsid w:val="00620F19"/>
    <w:rsid w:val="006250F0"/>
    <w:rsid w:val="00625ADA"/>
    <w:rsid w:val="00625FBA"/>
    <w:rsid w:val="00627A78"/>
    <w:rsid w:val="00627E29"/>
    <w:rsid w:val="00631346"/>
    <w:rsid w:val="00631A10"/>
    <w:rsid w:val="00633309"/>
    <w:rsid w:val="0063419C"/>
    <w:rsid w:val="006346F0"/>
    <w:rsid w:val="00634BEB"/>
    <w:rsid w:val="006354BE"/>
    <w:rsid w:val="00636097"/>
    <w:rsid w:val="00637446"/>
    <w:rsid w:val="00640AB7"/>
    <w:rsid w:val="00640C28"/>
    <w:rsid w:val="00641724"/>
    <w:rsid w:val="00641E6B"/>
    <w:rsid w:val="00642381"/>
    <w:rsid w:val="00642877"/>
    <w:rsid w:val="00642C58"/>
    <w:rsid w:val="00643B64"/>
    <w:rsid w:val="00644835"/>
    <w:rsid w:val="00645E33"/>
    <w:rsid w:val="00646E6C"/>
    <w:rsid w:val="00647615"/>
    <w:rsid w:val="00653C7B"/>
    <w:rsid w:val="0065582E"/>
    <w:rsid w:val="0065618C"/>
    <w:rsid w:val="00656878"/>
    <w:rsid w:val="00657100"/>
    <w:rsid w:val="0066051A"/>
    <w:rsid w:val="00660AA7"/>
    <w:rsid w:val="00661101"/>
    <w:rsid w:val="00662565"/>
    <w:rsid w:val="00663DDE"/>
    <w:rsid w:val="0067034F"/>
    <w:rsid w:val="00672EBC"/>
    <w:rsid w:val="00672FBE"/>
    <w:rsid w:val="00673F03"/>
    <w:rsid w:val="006746FC"/>
    <w:rsid w:val="00674CBA"/>
    <w:rsid w:val="00674F8B"/>
    <w:rsid w:val="00675967"/>
    <w:rsid w:val="006775E9"/>
    <w:rsid w:val="00680995"/>
    <w:rsid w:val="00681BB3"/>
    <w:rsid w:val="00681F90"/>
    <w:rsid w:val="0068290F"/>
    <w:rsid w:val="006853D1"/>
    <w:rsid w:val="0068603C"/>
    <w:rsid w:val="00686EA8"/>
    <w:rsid w:val="00687741"/>
    <w:rsid w:val="00687CEC"/>
    <w:rsid w:val="006928B5"/>
    <w:rsid w:val="00692B63"/>
    <w:rsid w:val="00693EFC"/>
    <w:rsid w:val="006943F3"/>
    <w:rsid w:val="0069531D"/>
    <w:rsid w:val="00696169"/>
    <w:rsid w:val="0069703A"/>
    <w:rsid w:val="00697CD2"/>
    <w:rsid w:val="006A0214"/>
    <w:rsid w:val="006A0913"/>
    <w:rsid w:val="006A10AD"/>
    <w:rsid w:val="006A2211"/>
    <w:rsid w:val="006A2E94"/>
    <w:rsid w:val="006A49A5"/>
    <w:rsid w:val="006A4B62"/>
    <w:rsid w:val="006A5DF2"/>
    <w:rsid w:val="006A66DB"/>
    <w:rsid w:val="006A6EF3"/>
    <w:rsid w:val="006B008F"/>
    <w:rsid w:val="006B11D2"/>
    <w:rsid w:val="006B6B5A"/>
    <w:rsid w:val="006C1728"/>
    <w:rsid w:val="006C2455"/>
    <w:rsid w:val="006C3095"/>
    <w:rsid w:val="006C3A5F"/>
    <w:rsid w:val="006C4016"/>
    <w:rsid w:val="006C4372"/>
    <w:rsid w:val="006C5BD0"/>
    <w:rsid w:val="006C6628"/>
    <w:rsid w:val="006C7018"/>
    <w:rsid w:val="006D0A56"/>
    <w:rsid w:val="006D2BCF"/>
    <w:rsid w:val="006D302B"/>
    <w:rsid w:val="006D429F"/>
    <w:rsid w:val="006E04CD"/>
    <w:rsid w:val="006E0EC5"/>
    <w:rsid w:val="006E0F50"/>
    <w:rsid w:val="006E155F"/>
    <w:rsid w:val="006E2209"/>
    <w:rsid w:val="006E2C2A"/>
    <w:rsid w:val="006E2CBF"/>
    <w:rsid w:val="006E3771"/>
    <w:rsid w:val="006E4210"/>
    <w:rsid w:val="006E7671"/>
    <w:rsid w:val="006F03E5"/>
    <w:rsid w:val="006F1BE6"/>
    <w:rsid w:val="006F3879"/>
    <w:rsid w:val="006F3D8F"/>
    <w:rsid w:val="006F6666"/>
    <w:rsid w:val="006F701E"/>
    <w:rsid w:val="006F7A23"/>
    <w:rsid w:val="00700225"/>
    <w:rsid w:val="007008BD"/>
    <w:rsid w:val="00702BB2"/>
    <w:rsid w:val="007038B9"/>
    <w:rsid w:val="0070652D"/>
    <w:rsid w:val="00706CED"/>
    <w:rsid w:val="00706D17"/>
    <w:rsid w:val="00711D0C"/>
    <w:rsid w:val="007120A2"/>
    <w:rsid w:val="00713910"/>
    <w:rsid w:val="00713DAC"/>
    <w:rsid w:val="00713F17"/>
    <w:rsid w:val="0071679E"/>
    <w:rsid w:val="00722CAA"/>
    <w:rsid w:val="007249D0"/>
    <w:rsid w:val="00726691"/>
    <w:rsid w:val="00727DBA"/>
    <w:rsid w:val="007302B0"/>
    <w:rsid w:val="00731C42"/>
    <w:rsid w:val="00732B3F"/>
    <w:rsid w:val="00733FBF"/>
    <w:rsid w:val="007348E4"/>
    <w:rsid w:val="007354A9"/>
    <w:rsid w:val="00735AE3"/>
    <w:rsid w:val="007363CE"/>
    <w:rsid w:val="00736514"/>
    <w:rsid w:val="00740D4D"/>
    <w:rsid w:val="00742C9D"/>
    <w:rsid w:val="00746122"/>
    <w:rsid w:val="00750083"/>
    <w:rsid w:val="00751D2C"/>
    <w:rsid w:val="0075267C"/>
    <w:rsid w:val="0075277D"/>
    <w:rsid w:val="007528F7"/>
    <w:rsid w:val="00752E6C"/>
    <w:rsid w:val="00752FF3"/>
    <w:rsid w:val="007554AE"/>
    <w:rsid w:val="007567C0"/>
    <w:rsid w:val="00756D26"/>
    <w:rsid w:val="00757FD0"/>
    <w:rsid w:val="00760E9D"/>
    <w:rsid w:val="00762843"/>
    <w:rsid w:val="00762BCC"/>
    <w:rsid w:val="0076555C"/>
    <w:rsid w:val="0076600B"/>
    <w:rsid w:val="00766B30"/>
    <w:rsid w:val="00770366"/>
    <w:rsid w:val="00771613"/>
    <w:rsid w:val="007726F1"/>
    <w:rsid w:val="007736DA"/>
    <w:rsid w:val="007747A6"/>
    <w:rsid w:val="00774FA4"/>
    <w:rsid w:val="00791648"/>
    <w:rsid w:val="0079261D"/>
    <w:rsid w:val="007937A2"/>
    <w:rsid w:val="00793A66"/>
    <w:rsid w:val="007968A1"/>
    <w:rsid w:val="007A04A9"/>
    <w:rsid w:val="007A3B65"/>
    <w:rsid w:val="007A41D3"/>
    <w:rsid w:val="007A4A11"/>
    <w:rsid w:val="007A70AF"/>
    <w:rsid w:val="007B085F"/>
    <w:rsid w:val="007B1873"/>
    <w:rsid w:val="007C15FA"/>
    <w:rsid w:val="007C2BAF"/>
    <w:rsid w:val="007C4341"/>
    <w:rsid w:val="007C475A"/>
    <w:rsid w:val="007C4CA8"/>
    <w:rsid w:val="007C7726"/>
    <w:rsid w:val="007D0BEE"/>
    <w:rsid w:val="007D1909"/>
    <w:rsid w:val="007D2F0E"/>
    <w:rsid w:val="007D4A42"/>
    <w:rsid w:val="007D75FC"/>
    <w:rsid w:val="007E37B9"/>
    <w:rsid w:val="007E5959"/>
    <w:rsid w:val="007E5DB2"/>
    <w:rsid w:val="007E68AD"/>
    <w:rsid w:val="007E735F"/>
    <w:rsid w:val="007F0053"/>
    <w:rsid w:val="007F13E2"/>
    <w:rsid w:val="007F2F05"/>
    <w:rsid w:val="007F3460"/>
    <w:rsid w:val="007F3D83"/>
    <w:rsid w:val="007F4B76"/>
    <w:rsid w:val="007F4C0F"/>
    <w:rsid w:val="007F68A6"/>
    <w:rsid w:val="007F7A08"/>
    <w:rsid w:val="008003EB"/>
    <w:rsid w:val="00802233"/>
    <w:rsid w:val="008025DF"/>
    <w:rsid w:val="00802CD8"/>
    <w:rsid w:val="00807D4F"/>
    <w:rsid w:val="00812509"/>
    <w:rsid w:val="00812644"/>
    <w:rsid w:val="00815D58"/>
    <w:rsid w:val="00820DC5"/>
    <w:rsid w:val="00820E38"/>
    <w:rsid w:val="00822D41"/>
    <w:rsid w:val="00826019"/>
    <w:rsid w:val="008274DA"/>
    <w:rsid w:val="00827C14"/>
    <w:rsid w:val="008323BB"/>
    <w:rsid w:val="00832468"/>
    <w:rsid w:val="00832EA3"/>
    <w:rsid w:val="008343C2"/>
    <w:rsid w:val="008360DE"/>
    <w:rsid w:val="00836EA0"/>
    <w:rsid w:val="008373BA"/>
    <w:rsid w:val="00843644"/>
    <w:rsid w:val="00843DF0"/>
    <w:rsid w:val="008441D2"/>
    <w:rsid w:val="00845721"/>
    <w:rsid w:val="008506C1"/>
    <w:rsid w:val="00852DEA"/>
    <w:rsid w:val="00853F88"/>
    <w:rsid w:val="00855464"/>
    <w:rsid w:val="008573D8"/>
    <w:rsid w:val="00861C8F"/>
    <w:rsid w:val="00862702"/>
    <w:rsid w:val="00862B2C"/>
    <w:rsid w:val="00865BF1"/>
    <w:rsid w:val="00873087"/>
    <w:rsid w:val="00873B37"/>
    <w:rsid w:val="00874C48"/>
    <w:rsid w:val="0087518D"/>
    <w:rsid w:val="0087595C"/>
    <w:rsid w:val="00882F9F"/>
    <w:rsid w:val="00883B78"/>
    <w:rsid w:val="008851D1"/>
    <w:rsid w:val="008866D5"/>
    <w:rsid w:val="00887BCF"/>
    <w:rsid w:val="00890628"/>
    <w:rsid w:val="00890A95"/>
    <w:rsid w:val="00890AE4"/>
    <w:rsid w:val="00891C93"/>
    <w:rsid w:val="00892D57"/>
    <w:rsid w:val="00896621"/>
    <w:rsid w:val="008966F7"/>
    <w:rsid w:val="008968C2"/>
    <w:rsid w:val="008A43BB"/>
    <w:rsid w:val="008A7A6F"/>
    <w:rsid w:val="008A7E6E"/>
    <w:rsid w:val="008B0CD5"/>
    <w:rsid w:val="008B13FD"/>
    <w:rsid w:val="008B2096"/>
    <w:rsid w:val="008B29D9"/>
    <w:rsid w:val="008B2C0E"/>
    <w:rsid w:val="008B3332"/>
    <w:rsid w:val="008B37AE"/>
    <w:rsid w:val="008B5DCE"/>
    <w:rsid w:val="008B7155"/>
    <w:rsid w:val="008C1BAF"/>
    <w:rsid w:val="008C1DEC"/>
    <w:rsid w:val="008C215E"/>
    <w:rsid w:val="008C3D4B"/>
    <w:rsid w:val="008C4432"/>
    <w:rsid w:val="008C459A"/>
    <w:rsid w:val="008C732A"/>
    <w:rsid w:val="008D0870"/>
    <w:rsid w:val="008D0E36"/>
    <w:rsid w:val="008D1E0F"/>
    <w:rsid w:val="008D22F6"/>
    <w:rsid w:val="008D33E0"/>
    <w:rsid w:val="008D3AF1"/>
    <w:rsid w:val="008D3D3B"/>
    <w:rsid w:val="008D5980"/>
    <w:rsid w:val="008E0D5D"/>
    <w:rsid w:val="008E4534"/>
    <w:rsid w:val="008E565E"/>
    <w:rsid w:val="008E6B17"/>
    <w:rsid w:val="008F4C9C"/>
    <w:rsid w:val="008F5406"/>
    <w:rsid w:val="008F6E90"/>
    <w:rsid w:val="00900CB0"/>
    <w:rsid w:val="00902162"/>
    <w:rsid w:val="00904C2A"/>
    <w:rsid w:val="00906E48"/>
    <w:rsid w:val="00907D30"/>
    <w:rsid w:val="00910346"/>
    <w:rsid w:val="00912AEE"/>
    <w:rsid w:val="00914C84"/>
    <w:rsid w:val="00916A5B"/>
    <w:rsid w:val="00917B46"/>
    <w:rsid w:val="0092075B"/>
    <w:rsid w:val="00922C62"/>
    <w:rsid w:val="00925634"/>
    <w:rsid w:val="009263BF"/>
    <w:rsid w:val="0092792C"/>
    <w:rsid w:val="00932EAB"/>
    <w:rsid w:val="00934826"/>
    <w:rsid w:val="00935624"/>
    <w:rsid w:val="00935BDE"/>
    <w:rsid w:val="00935DD5"/>
    <w:rsid w:val="00937D2B"/>
    <w:rsid w:val="00941B2F"/>
    <w:rsid w:val="009435A2"/>
    <w:rsid w:val="009437F0"/>
    <w:rsid w:val="00947166"/>
    <w:rsid w:val="00950E7E"/>
    <w:rsid w:val="0095297E"/>
    <w:rsid w:val="009535F5"/>
    <w:rsid w:val="00953E79"/>
    <w:rsid w:val="009545D1"/>
    <w:rsid w:val="009546B4"/>
    <w:rsid w:val="00956604"/>
    <w:rsid w:val="00956F33"/>
    <w:rsid w:val="009617C2"/>
    <w:rsid w:val="009618B2"/>
    <w:rsid w:val="009621A2"/>
    <w:rsid w:val="00962795"/>
    <w:rsid w:val="00963545"/>
    <w:rsid w:val="00963AE0"/>
    <w:rsid w:val="00967627"/>
    <w:rsid w:val="00967A7A"/>
    <w:rsid w:val="00967E73"/>
    <w:rsid w:val="00970AD6"/>
    <w:rsid w:val="0097167A"/>
    <w:rsid w:val="00974147"/>
    <w:rsid w:val="00974812"/>
    <w:rsid w:val="009758F7"/>
    <w:rsid w:val="0097594B"/>
    <w:rsid w:val="009818AE"/>
    <w:rsid w:val="00982076"/>
    <w:rsid w:val="00982E78"/>
    <w:rsid w:val="00983D92"/>
    <w:rsid w:val="00987A46"/>
    <w:rsid w:val="009904A9"/>
    <w:rsid w:val="009904F3"/>
    <w:rsid w:val="00997620"/>
    <w:rsid w:val="009A01BB"/>
    <w:rsid w:val="009A12B0"/>
    <w:rsid w:val="009A2A84"/>
    <w:rsid w:val="009A2F9C"/>
    <w:rsid w:val="009A4BB9"/>
    <w:rsid w:val="009A54FD"/>
    <w:rsid w:val="009A5FFD"/>
    <w:rsid w:val="009A67EB"/>
    <w:rsid w:val="009A746F"/>
    <w:rsid w:val="009A7539"/>
    <w:rsid w:val="009A7F60"/>
    <w:rsid w:val="009B34F7"/>
    <w:rsid w:val="009B39A5"/>
    <w:rsid w:val="009B39BB"/>
    <w:rsid w:val="009B3A48"/>
    <w:rsid w:val="009B3F22"/>
    <w:rsid w:val="009C1471"/>
    <w:rsid w:val="009C1E63"/>
    <w:rsid w:val="009C29EE"/>
    <w:rsid w:val="009C2A99"/>
    <w:rsid w:val="009C3AF4"/>
    <w:rsid w:val="009C3E6C"/>
    <w:rsid w:val="009C643E"/>
    <w:rsid w:val="009C6441"/>
    <w:rsid w:val="009C6D9E"/>
    <w:rsid w:val="009D1810"/>
    <w:rsid w:val="009D2CF4"/>
    <w:rsid w:val="009D2F08"/>
    <w:rsid w:val="009D386E"/>
    <w:rsid w:val="009D4327"/>
    <w:rsid w:val="009D45C0"/>
    <w:rsid w:val="009D4F72"/>
    <w:rsid w:val="009E0518"/>
    <w:rsid w:val="009E0DAA"/>
    <w:rsid w:val="009E5D24"/>
    <w:rsid w:val="009E7228"/>
    <w:rsid w:val="009F1FE9"/>
    <w:rsid w:val="009F2B69"/>
    <w:rsid w:val="009F2FAE"/>
    <w:rsid w:val="009F4109"/>
    <w:rsid w:val="009F51DF"/>
    <w:rsid w:val="009F5399"/>
    <w:rsid w:val="00A00A78"/>
    <w:rsid w:val="00A01345"/>
    <w:rsid w:val="00A03764"/>
    <w:rsid w:val="00A04906"/>
    <w:rsid w:val="00A07BE0"/>
    <w:rsid w:val="00A12836"/>
    <w:rsid w:val="00A177B8"/>
    <w:rsid w:val="00A20153"/>
    <w:rsid w:val="00A20B9C"/>
    <w:rsid w:val="00A24D44"/>
    <w:rsid w:val="00A30C0D"/>
    <w:rsid w:val="00A317DF"/>
    <w:rsid w:val="00A34866"/>
    <w:rsid w:val="00A34949"/>
    <w:rsid w:val="00A34F06"/>
    <w:rsid w:val="00A3684A"/>
    <w:rsid w:val="00A419C7"/>
    <w:rsid w:val="00A43293"/>
    <w:rsid w:val="00A43D4E"/>
    <w:rsid w:val="00A44807"/>
    <w:rsid w:val="00A4553A"/>
    <w:rsid w:val="00A45A84"/>
    <w:rsid w:val="00A463F3"/>
    <w:rsid w:val="00A50272"/>
    <w:rsid w:val="00A5121A"/>
    <w:rsid w:val="00A51339"/>
    <w:rsid w:val="00A54F7C"/>
    <w:rsid w:val="00A556D5"/>
    <w:rsid w:val="00A55EAA"/>
    <w:rsid w:val="00A64423"/>
    <w:rsid w:val="00A64B6A"/>
    <w:rsid w:val="00A651D4"/>
    <w:rsid w:val="00A65A1D"/>
    <w:rsid w:val="00A65BE7"/>
    <w:rsid w:val="00A70690"/>
    <w:rsid w:val="00A7612E"/>
    <w:rsid w:val="00A7621E"/>
    <w:rsid w:val="00A76B04"/>
    <w:rsid w:val="00A77A87"/>
    <w:rsid w:val="00A83764"/>
    <w:rsid w:val="00A85B8F"/>
    <w:rsid w:val="00A87A9A"/>
    <w:rsid w:val="00A87CDD"/>
    <w:rsid w:val="00A93DEC"/>
    <w:rsid w:val="00A9596C"/>
    <w:rsid w:val="00A964E7"/>
    <w:rsid w:val="00AA1C66"/>
    <w:rsid w:val="00AA1D76"/>
    <w:rsid w:val="00AA22B2"/>
    <w:rsid w:val="00AA38F1"/>
    <w:rsid w:val="00AA591E"/>
    <w:rsid w:val="00AB024C"/>
    <w:rsid w:val="00AB0F28"/>
    <w:rsid w:val="00AB18C5"/>
    <w:rsid w:val="00AB4FBD"/>
    <w:rsid w:val="00AB5C8B"/>
    <w:rsid w:val="00AC0F36"/>
    <w:rsid w:val="00AC3CC6"/>
    <w:rsid w:val="00AC5CC8"/>
    <w:rsid w:val="00AC6056"/>
    <w:rsid w:val="00AC68AC"/>
    <w:rsid w:val="00AD3172"/>
    <w:rsid w:val="00AD72E9"/>
    <w:rsid w:val="00AE4BA4"/>
    <w:rsid w:val="00AE583F"/>
    <w:rsid w:val="00AE60F2"/>
    <w:rsid w:val="00AE6A02"/>
    <w:rsid w:val="00AE7D5C"/>
    <w:rsid w:val="00AF558D"/>
    <w:rsid w:val="00AF5BCC"/>
    <w:rsid w:val="00AF64DE"/>
    <w:rsid w:val="00AF6D84"/>
    <w:rsid w:val="00AF7700"/>
    <w:rsid w:val="00AF7766"/>
    <w:rsid w:val="00B02A40"/>
    <w:rsid w:val="00B02F2F"/>
    <w:rsid w:val="00B03CFD"/>
    <w:rsid w:val="00B05C61"/>
    <w:rsid w:val="00B0656F"/>
    <w:rsid w:val="00B06C9F"/>
    <w:rsid w:val="00B075A9"/>
    <w:rsid w:val="00B07CB0"/>
    <w:rsid w:val="00B108D3"/>
    <w:rsid w:val="00B15566"/>
    <w:rsid w:val="00B161E1"/>
    <w:rsid w:val="00B17946"/>
    <w:rsid w:val="00B20E0F"/>
    <w:rsid w:val="00B21387"/>
    <w:rsid w:val="00B230FD"/>
    <w:rsid w:val="00B2351F"/>
    <w:rsid w:val="00B23F98"/>
    <w:rsid w:val="00B2459A"/>
    <w:rsid w:val="00B30DEA"/>
    <w:rsid w:val="00B31977"/>
    <w:rsid w:val="00B31A1D"/>
    <w:rsid w:val="00B31FE0"/>
    <w:rsid w:val="00B344CB"/>
    <w:rsid w:val="00B35B86"/>
    <w:rsid w:val="00B44275"/>
    <w:rsid w:val="00B458F1"/>
    <w:rsid w:val="00B50220"/>
    <w:rsid w:val="00B50941"/>
    <w:rsid w:val="00B51E2A"/>
    <w:rsid w:val="00B525C9"/>
    <w:rsid w:val="00B53A7D"/>
    <w:rsid w:val="00B56B10"/>
    <w:rsid w:val="00B57EC9"/>
    <w:rsid w:val="00B6194D"/>
    <w:rsid w:val="00B63E68"/>
    <w:rsid w:val="00B65898"/>
    <w:rsid w:val="00B668AC"/>
    <w:rsid w:val="00B67C0E"/>
    <w:rsid w:val="00B67E2D"/>
    <w:rsid w:val="00B67F25"/>
    <w:rsid w:val="00B70196"/>
    <w:rsid w:val="00B70B42"/>
    <w:rsid w:val="00B7343A"/>
    <w:rsid w:val="00B740FB"/>
    <w:rsid w:val="00B74791"/>
    <w:rsid w:val="00B75F11"/>
    <w:rsid w:val="00B76B91"/>
    <w:rsid w:val="00B76C2E"/>
    <w:rsid w:val="00B83CD3"/>
    <w:rsid w:val="00B85645"/>
    <w:rsid w:val="00B85F70"/>
    <w:rsid w:val="00B87F5D"/>
    <w:rsid w:val="00B90EB9"/>
    <w:rsid w:val="00B92899"/>
    <w:rsid w:val="00B92B4D"/>
    <w:rsid w:val="00B94A69"/>
    <w:rsid w:val="00B95679"/>
    <w:rsid w:val="00B96582"/>
    <w:rsid w:val="00BA017A"/>
    <w:rsid w:val="00BA142D"/>
    <w:rsid w:val="00BA2767"/>
    <w:rsid w:val="00BA4426"/>
    <w:rsid w:val="00BA4605"/>
    <w:rsid w:val="00BA62AC"/>
    <w:rsid w:val="00BA6575"/>
    <w:rsid w:val="00BA72F6"/>
    <w:rsid w:val="00BB1578"/>
    <w:rsid w:val="00BB1749"/>
    <w:rsid w:val="00BB26D3"/>
    <w:rsid w:val="00BB4CE3"/>
    <w:rsid w:val="00BB5249"/>
    <w:rsid w:val="00BB5A59"/>
    <w:rsid w:val="00BB5B31"/>
    <w:rsid w:val="00BC0586"/>
    <w:rsid w:val="00BC074F"/>
    <w:rsid w:val="00BC0894"/>
    <w:rsid w:val="00BC1F57"/>
    <w:rsid w:val="00BC3DBD"/>
    <w:rsid w:val="00BC51E7"/>
    <w:rsid w:val="00BC63DE"/>
    <w:rsid w:val="00BC73B6"/>
    <w:rsid w:val="00BD00B3"/>
    <w:rsid w:val="00BD1F09"/>
    <w:rsid w:val="00BD2C3C"/>
    <w:rsid w:val="00BD4B0D"/>
    <w:rsid w:val="00BD6D1C"/>
    <w:rsid w:val="00BE3642"/>
    <w:rsid w:val="00BE402D"/>
    <w:rsid w:val="00BE46F2"/>
    <w:rsid w:val="00BE5887"/>
    <w:rsid w:val="00BE72AB"/>
    <w:rsid w:val="00BE7A51"/>
    <w:rsid w:val="00BF0F1E"/>
    <w:rsid w:val="00BF1111"/>
    <w:rsid w:val="00BF39CC"/>
    <w:rsid w:val="00C0135A"/>
    <w:rsid w:val="00C01899"/>
    <w:rsid w:val="00C03B16"/>
    <w:rsid w:val="00C05E35"/>
    <w:rsid w:val="00C10766"/>
    <w:rsid w:val="00C11B4D"/>
    <w:rsid w:val="00C13693"/>
    <w:rsid w:val="00C15207"/>
    <w:rsid w:val="00C16C56"/>
    <w:rsid w:val="00C16CD1"/>
    <w:rsid w:val="00C1790B"/>
    <w:rsid w:val="00C219B5"/>
    <w:rsid w:val="00C23210"/>
    <w:rsid w:val="00C2625E"/>
    <w:rsid w:val="00C26736"/>
    <w:rsid w:val="00C271E1"/>
    <w:rsid w:val="00C32469"/>
    <w:rsid w:val="00C328E5"/>
    <w:rsid w:val="00C33419"/>
    <w:rsid w:val="00C344A0"/>
    <w:rsid w:val="00C41513"/>
    <w:rsid w:val="00C446AB"/>
    <w:rsid w:val="00C45309"/>
    <w:rsid w:val="00C46DE9"/>
    <w:rsid w:val="00C5288B"/>
    <w:rsid w:val="00C5676B"/>
    <w:rsid w:val="00C56877"/>
    <w:rsid w:val="00C575E3"/>
    <w:rsid w:val="00C60130"/>
    <w:rsid w:val="00C62699"/>
    <w:rsid w:val="00C633F7"/>
    <w:rsid w:val="00C63B19"/>
    <w:rsid w:val="00C678E6"/>
    <w:rsid w:val="00C67C2A"/>
    <w:rsid w:val="00C73363"/>
    <w:rsid w:val="00C73F42"/>
    <w:rsid w:val="00C745DA"/>
    <w:rsid w:val="00C74D41"/>
    <w:rsid w:val="00C7516D"/>
    <w:rsid w:val="00C75202"/>
    <w:rsid w:val="00C7758D"/>
    <w:rsid w:val="00C775D1"/>
    <w:rsid w:val="00C8119B"/>
    <w:rsid w:val="00C8267D"/>
    <w:rsid w:val="00C83A2F"/>
    <w:rsid w:val="00C83E74"/>
    <w:rsid w:val="00C85485"/>
    <w:rsid w:val="00C868DC"/>
    <w:rsid w:val="00C87005"/>
    <w:rsid w:val="00C90386"/>
    <w:rsid w:val="00C93FC3"/>
    <w:rsid w:val="00C9442C"/>
    <w:rsid w:val="00C950CC"/>
    <w:rsid w:val="00CA0639"/>
    <w:rsid w:val="00CA28EF"/>
    <w:rsid w:val="00CA66F1"/>
    <w:rsid w:val="00CA7CB8"/>
    <w:rsid w:val="00CB2B34"/>
    <w:rsid w:val="00CB3F98"/>
    <w:rsid w:val="00CB5FC5"/>
    <w:rsid w:val="00CB7387"/>
    <w:rsid w:val="00CC019E"/>
    <w:rsid w:val="00CC23A1"/>
    <w:rsid w:val="00CC67BF"/>
    <w:rsid w:val="00CC7475"/>
    <w:rsid w:val="00CC7A7E"/>
    <w:rsid w:val="00CD0FD3"/>
    <w:rsid w:val="00CD16F8"/>
    <w:rsid w:val="00CD4176"/>
    <w:rsid w:val="00CD5A29"/>
    <w:rsid w:val="00CD5AB2"/>
    <w:rsid w:val="00CD60E9"/>
    <w:rsid w:val="00CD6591"/>
    <w:rsid w:val="00CD74CE"/>
    <w:rsid w:val="00CD7C0E"/>
    <w:rsid w:val="00CE01E8"/>
    <w:rsid w:val="00CE346F"/>
    <w:rsid w:val="00CE35D0"/>
    <w:rsid w:val="00CE5926"/>
    <w:rsid w:val="00CE7E2F"/>
    <w:rsid w:val="00CF0FA8"/>
    <w:rsid w:val="00CF4CA7"/>
    <w:rsid w:val="00CF6379"/>
    <w:rsid w:val="00D00087"/>
    <w:rsid w:val="00D0060F"/>
    <w:rsid w:val="00D00685"/>
    <w:rsid w:val="00D0140E"/>
    <w:rsid w:val="00D019AF"/>
    <w:rsid w:val="00D027EF"/>
    <w:rsid w:val="00D041F3"/>
    <w:rsid w:val="00D04B63"/>
    <w:rsid w:val="00D07752"/>
    <w:rsid w:val="00D07B9A"/>
    <w:rsid w:val="00D101E1"/>
    <w:rsid w:val="00D10E6C"/>
    <w:rsid w:val="00D1334D"/>
    <w:rsid w:val="00D13EDC"/>
    <w:rsid w:val="00D1434C"/>
    <w:rsid w:val="00D203AF"/>
    <w:rsid w:val="00D2127E"/>
    <w:rsid w:val="00D2332E"/>
    <w:rsid w:val="00D23519"/>
    <w:rsid w:val="00D242AF"/>
    <w:rsid w:val="00D24781"/>
    <w:rsid w:val="00D26666"/>
    <w:rsid w:val="00D26BD2"/>
    <w:rsid w:val="00D27BC3"/>
    <w:rsid w:val="00D3078A"/>
    <w:rsid w:val="00D3189B"/>
    <w:rsid w:val="00D31A90"/>
    <w:rsid w:val="00D33F6D"/>
    <w:rsid w:val="00D346A7"/>
    <w:rsid w:val="00D34868"/>
    <w:rsid w:val="00D423FD"/>
    <w:rsid w:val="00D4273B"/>
    <w:rsid w:val="00D43723"/>
    <w:rsid w:val="00D43A1D"/>
    <w:rsid w:val="00D47DBC"/>
    <w:rsid w:val="00D5042F"/>
    <w:rsid w:val="00D50B0D"/>
    <w:rsid w:val="00D51333"/>
    <w:rsid w:val="00D538BE"/>
    <w:rsid w:val="00D54C0B"/>
    <w:rsid w:val="00D54D17"/>
    <w:rsid w:val="00D555F7"/>
    <w:rsid w:val="00D56862"/>
    <w:rsid w:val="00D56B91"/>
    <w:rsid w:val="00D579B9"/>
    <w:rsid w:val="00D61E6A"/>
    <w:rsid w:val="00D61F49"/>
    <w:rsid w:val="00D63875"/>
    <w:rsid w:val="00D64CA5"/>
    <w:rsid w:val="00D6530D"/>
    <w:rsid w:val="00D6742E"/>
    <w:rsid w:val="00D67552"/>
    <w:rsid w:val="00D67A20"/>
    <w:rsid w:val="00D70ED3"/>
    <w:rsid w:val="00D71827"/>
    <w:rsid w:val="00D735F4"/>
    <w:rsid w:val="00D77074"/>
    <w:rsid w:val="00D81130"/>
    <w:rsid w:val="00D83AED"/>
    <w:rsid w:val="00D83C35"/>
    <w:rsid w:val="00D8490B"/>
    <w:rsid w:val="00D87505"/>
    <w:rsid w:val="00D901CC"/>
    <w:rsid w:val="00D90263"/>
    <w:rsid w:val="00D9505C"/>
    <w:rsid w:val="00D95DE4"/>
    <w:rsid w:val="00D962F5"/>
    <w:rsid w:val="00D9646A"/>
    <w:rsid w:val="00D968BB"/>
    <w:rsid w:val="00D96E6B"/>
    <w:rsid w:val="00D9759C"/>
    <w:rsid w:val="00D9781A"/>
    <w:rsid w:val="00D979D0"/>
    <w:rsid w:val="00DA1391"/>
    <w:rsid w:val="00DA31A4"/>
    <w:rsid w:val="00DA4619"/>
    <w:rsid w:val="00DA5C2D"/>
    <w:rsid w:val="00DA6AED"/>
    <w:rsid w:val="00DA6BDA"/>
    <w:rsid w:val="00DA7B13"/>
    <w:rsid w:val="00DB040C"/>
    <w:rsid w:val="00DB0617"/>
    <w:rsid w:val="00DB2525"/>
    <w:rsid w:val="00DB56E0"/>
    <w:rsid w:val="00DB6978"/>
    <w:rsid w:val="00DB6A19"/>
    <w:rsid w:val="00DC06F5"/>
    <w:rsid w:val="00DC0902"/>
    <w:rsid w:val="00DC25EE"/>
    <w:rsid w:val="00DC70B7"/>
    <w:rsid w:val="00DC7945"/>
    <w:rsid w:val="00DD00D6"/>
    <w:rsid w:val="00DD26BA"/>
    <w:rsid w:val="00DD2953"/>
    <w:rsid w:val="00DD510D"/>
    <w:rsid w:val="00DD5125"/>
    <w:rsid w:val="00DD669C"/>
    <w:rsid w:val="00DD6EA0"/>
    <w:rsid w:val="00DD70F2"/>
    <w:rsid w:val="00DD75A9"/>
    <w:rsid w:val="00DE10C2"/>
    <w:rsid w:val="00DE10E4"/>
    <w:rsid w:val="00DE2BE7"/>
    <w:rsid w:val="00DE3CC5"/>
    <w:rsid w:val="00DE3F87"/>
    <w:rsid w:val="00DE403E"/>
    <w:rsid w:val="00DE6A0C"/>
    <w:rsid w:val="00DE6C40"/>
    <w:rsid w:val="00DE7402"/>
    <w:rsid w:val="00DF0426"/>
    <w:rsid w:val="00DF058D"/>
    <w:rsid w:val="00DF110B"/>
    <w:rsid w:val="00DF4241"/>
    <w:rsid w:val="00DF50C4"/>
    <w:rsid w:val="00DF51A7"/>
    <w:rsid w:val="00DF67B0"/>
    <w:rsid w:val="00DF7B57"/>
    <w:rsid w:val="00E0014F"/>
    <w:rsid w:val="00E00D0A"/>
    <w:rsid w:val="00E00FEC"/>
    <w:rsid w:val="00E01025"/>
    <w:rsid w:val="00E01D02"/>
    <w:rsid w:val="00E0337B"/>
    <w:rsid w:val="00E044E3"/>
    <w:rsid w:val="00E0669E"/>
    <w:rsid w:val="00E07FE5"/>
    <w:rsid w:val="00E110B3"/>
    <w:rsid w:val="00E12862"/>
    <w:rsid w:val="00E13224"/>
    <w:rsid w:val="00E14A3D"/>
    <w:rsid w:val="00E14AE4"/>
    <w:rsid w:val="00E15B05"/>
    <w:rsid w:val="00E1795B"/>
    <w:rsid w:val="00E23576"/>
    <w:rsid w:val="00E24AAB"/>
    <w:rsid w:val="00E30DF7"/>
    <w:rsid w:val="00E31EBF"/>
    <w:rsid w:val="00E32DC0"/>
    <w:rsid w:val="00E32EA7"/>
    <w:rsid w:val="00E33BED"/>
    <w:rsid w:val="00E34733"/>
    <w:rsid w:val="00E34BD7"/>
    <w:rsid w:val="00E34D63"/>
    <w:rsid w:val="00E35321"/>
    <w:rsid w:val="00E368BE"/>
    <w:rsid w:val="00E40F9E"/>
    <w:rsid w:val="00E42D34"/>
    <w:rsid w:val="00E42E38"/>
    <w:rsid w:val="00E4408F"/>
    <w:rsid w:val="00E45BDD"/>
    <w:rsid w:val="00E500FE"/>
    <w:rsid w:val="00E51C2D"/>
    <w:rsid w:val="00E551B3"/>
    <w:rsid w:val="00E55604"/>
    <w:rsid w:val="00E565C7"/>
    <w:rsid w:val="00E573B3"/>
    <w:rsid w:val="00E61A7E"/>
    <w:rsid w:val="00E631ED"/>
    <w:rsid w:val="00E64DF2"/>
    <w:rsid w:val="00E65451"/>
    <w:rsid w:val="00E65AF0"/>
    <w:rsid w:val="00E67ABD"/>
    <w:rsid w:val="00E67CDC"/>
    <w:rsid w:val="00E67E13"/>
    <w:rsid w:val="00E709E6"/>
    <w:rsid w:val="00E70E8B"/>
    <w:rsid w:val="00E722CB"/>
    <w:rsid w:val="00E72543"/>
    <w:rsid w:val="00E74C0C"/>
    <w:rsid w:val="00E76CDA"/>
    <w:rsid w:val="00E77462"/>
    <w:rsid w:val="00E778F3"/>
    <w:rsid w:val="00E8080A"/>
    <w:rsid w:val="00E8156D"/>
    <w:rsid w:val="00E865E3"/>
    <w:rsid w:val="00E8662E"/>
    <w:rsid w:val="00E90665"/>
    <w:rsid w:val="00E90E96"/>
    <w:rsid w:val="00E934DC"/>
    <w:rsid w:val="00E938DE"/>
    <w:rsid w:val="00E94EED"/>
    <w:rsid w:val="00E95D8E"/>
    <w:rsid w:val="00E9663A"/>
    <w:rsid w:val="00E96AE9"/>
    <w:rsid w:val="00EA1846"/>
    <w:rsid w:val="00EA22CD"/>
    <w:rsid w:val="00EA3B5E"/>
    <w:rsid w:val="00EA3D71"/>
    <w:rsid w:val="00EA4BA3"/>
    <w:rsid w:val="00EB025F"/>
    <w:rsid w:val="00EB104C"/>
    <w:rsid w:val="00EB1AF0"/>
    <w:rsid w:val="00EB31EC"/>
    <w:rsid w:val="00EB450A"/>
    <w:rsid w:val="00EB48D0"/>
    <w:rsid w:val="00EC0466"/>
    <w:rsid w:val="00EC17B9"/>
    <w:rsid w:val="00EC7074"/>
    <w:rsid w:val="00ED038F"/>
    <w:rsid w:val="00ED058E"/>
    <w:rsid w:val="00ED24D9"/>
    <w:rsid w:val="00ED2D0D"/>
    <w:rsid w:val="00ED3326"/>
    <w:rsid w:val="00ED38A7"/>
    <w:rsid w:val="00ED3A42"/>
    <w:rsid w:val="00ED4690"/>
    <w:rsid w:val="00ED69BE"/>
    <w:rsid w:val="00ED760A"/>
    <w:rsid w:val="00ED7BB8"/>
    <w:rsid w:val="00EE2F1A"/>
    <w:rsid w:val="00EE32F5"/>
    <w:rsid w:val="00EE35A3"/>
    <w:rsid w:val="00EE39FC"/>
    <w:rsid w:val="00EE3D9F"/>
    <w:rsid w:val="00EE427C"/>
    <w:rsid w:val="00EE48CA"/>
    <w:rsid w:val="00EF2172"/>
    <w:rsid w:val="00EF36CC"/>
    <w:rsid w:val="00EF4A32"/>
    <w:rsid w:val="00EF4CC0"/>
    <w:rsid w:val="00EF5734"/>
    <w:rsid w:val="00EF6E33"/>
    <w:rsid w:val="00EF6ED0"/>
    <w:rsid w:val="00EF794F"/>
    <w:rsid w:val="00F00536"/>
    <w:rsid w:val="00F01454"/>
    <w:rsid w:val="00F025A6"/>
    <w:rsid w:val="00F04CB0"/>
    <w:rsid w:val="00F050D6"/>
    <w:rsid w:val="00F15D7B"/>
    <w:rsid w:val="00F16611"/>
    <w:rsid w:val="00F16B22"/>
    <w:rsid w:val="00F20257"/>
    <w:rsid w:val="00F20487"/>
    <w:rsid w:val="00F20CA5"/>
    <w:rsid w:val="00F21D56"/>
    <w:rsid w:val="00F24771"/>
    <w:rsid w:val="00F27E15"/>
    <w:rsid w:val="00F31497"/>
    <w:rsid w:val="00F317DE"/>
    <w:rsid w:val="00F34F4E"/>
    <w:rsid w:val="00F35B5A"/>
    <w:rsid w:val="00F35DE9"/>
    <w:rsid w:val="00F4051F"/>
    <w:rsid w:val="00F42DC4"/>
    <w:rsid w:val="00F43807"/>
    <w:rsid w:val="00F43B08"/>
    <w:rsid w:val="00F44956"/>
    <w:rsid w:val="00F45D8D"/>
    <w:rsid w:val="00F46FB5"/>
    <w:rsid w:val="00F4792C"/>
    <w:rsid w:val="00F501A2"/>
    <w:rsid w:val="00F509A6"/>
    <w:rsid w:val="00F51AB3"/>
    <w:rsid w:val="00F560CA"/>
    <w:rsid w:val="00F6024B"/>
    <w:rsid w:val="00F60597"/>
    <w:rsid w:val="00F633DF"/>
    <w:rsid w:val="00F64704"/>
    <w:rsid w:val="00F66506"/>
    <w:rsid w:val="00F6677B"/>
    <w:rsid w:val="00F6779F"/>
    <w:rsid w:val="00F7100F"/>
    <w:rsid w:val="00F71B45"/>
    <w:rsid w:val="00F7238C"/>
    <w:rsid w:val="00F7359A"/>
    <w:rsid w:val="00F73A35"/>
    <w:rsid w:val="00F74772"/>
    <w:rsid w:val="00F7546F"/>
    <w:rsid w:val="00F76DD5"/>
    <w:rsid w:val="00F771C4"/>
    <w:rsid w:val="00F80D7D"/>
    <w:rsid w:val="00F80FCD"/>
    <w:rsid w:val="00F83D25"/>
    <w:rsid w:val="00F8548B"/>
    <w:rsid w:val="00F858E6"/>
    <w:rsid w:val="00F90827"/>
    <w:rsid w:val="00F935EA"/>
    <w:rsid w:val="00F946DF"/>
    <w:rsid w:val="00F9593B"/>
    <w:rsid w:val="00F95D90"/>
    <w:rsid w:val="00FA3A2B"/>
    <w:rsid w:val="00FA3FFF"/>
    <w:rsid w:val="00FA4C49"/>
    <w:rsid w:val="00FB0FC8"/>
    <w:rsid w:val="00FB2668"/>
    <w:rsid w:val="00FC0D82"/>
    <w:rsid w:val="00FC1A49"/>
    <w:rsid w:val="00FC2561"/>
    <w:rsid w:val="00FC32AA"/>
    <w:rsid w:val="00FC3585"/>
    <w:rsid w:val="00FC4B08"/>
    <w:rsid w:val="00FC53C8"/>
    <w:rsid w:val="00FC5B13"/>
    <w:rsid w:val="00FC7674"/>
    <w:rsid w:val="00FC76C7"/>
    <w:rsid w:val="00FC7B9C"/>
    <w:rsid w:val="00FD006D"/>
    <w:rsid w:val="00FD24CB"/>
    <w:rsid w:val="00FD26E6"/>
    <w:rsid w:val="00FD2CEE"/>
    <w:rsid w:val="00FD4214"/>
    <w:rsid w:val="00FD65DC"/>
    <w:rsid w:val="00FE0EB3"/>
    <w:rsid w:val="00FE2EB9"/>
    <w:rsid w:val="00FE4C52"/>
    <w:rsid w:val="00FE5507"/>
    <w:rsid w:val="00FE5B0B"/>
    <w:rsid w:val="00FE5B76"/>
    <w:rsid w:val="00FE62FB"/>
    <w:rsid w:val="00FE63CC"/>
    <w:rsid w:val="00FE6795"/>
    <w:rsid w:val="00FE70AD"/>
    <w:rsid w:val="00FF28CC"/>
    <w:rsid w:val="00FF3561"/>
    <w:rsid w:val="00FF60C0"/>
    <w:rsid w:val="00FF6B0A"/>
    <w:rsid w:val="00FF6C7A"/>
    <w:rsid w:val="00FF75BC"/>
    <w:rsid w:val="00FF79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D0"/>
    <w:pPr>
      <w:widowControl w:val="0"/>
      <w:spacing w:before="60" w:after="60"/>
      <w:ind w:firstLine="284"/>
      <w:jc w:val="both"/>
    </w:pPr>
    <w:rPr>
      <w:szCs w:val="28"/>
      <w:lang w:eastAsia="en-US"/>
    </w:rPr>
  </w:style>
  <w:style w:type="paragraph" w:styleId="Heading1">
    <w:name w:val="heading 1"/>
    <w:basedOn w:val="Normal"/>
    <w:next w:val="Normal"/>
    <w:qFormat/>
    <w:rsid w:val="00DE7402"/>
    <w:pPr>
      <w:numPr>
        <w:numId w:val="2"/>
      </w:numPr>
      <w:outlineLvl w:val="0"/>
    </w:pPr>
    <w:rPr>
      <w:rFonts w:asciiTheme="minorHAnsi" w:hAnsiTheme="minorHAnsi"/>
      <w:b/>
      <w:szCs w:val="20"/>
    </w:rPr>
  </w:style>
  <w:style w:type="paragraph" w:styleId="Heading2">
    <w:name w:val="heading 2"/>
    <w:basedOn w:val="Normal"/>
    <w:next w:val="Normal"/>
    <w:link w:val="Heading2Char"/>
    <w:qFormat/>
    <w:rsid w:val="00DE7402"/>
    <w:pPr>
      <w:numPr>
        <w:ilvl w:val="1"/>
        <w:numId w:val="2"/>
      </w:numPr>
      <w:outlineLvl w:val="1"/>
    </w:pPr>
    <w:rPr>
      <w:rFonts w:asciiTheme="minorHAnsi" w:hAnsiTheme="minorHAnsi"/>
      <w:b/>
      <w:bCs/>
      <w:i/>
      <w:iCs/>
    </w:rPr>
  </w:style>
  <w:style w:type="paragraph" w:styleId="Heading3">
    <w:name w:val="heading 3"/>
    <w:basedOn w:val="Normal"/>
    <w:next w:val="Normal"/>
    <w:qFormat/>
    <w:rsid w:val="00617E71"/>
    <w:pPr>
      <w:numPr>
        <w:ilvl w:val="2"/>
        <w:numId w:val="2"/>
      </w:numPr>
      <w:outlineLvl w:val="2"/>
    </w:pPr>
    <w:rPr>
      <w:rFonts w:asciiTheme="minorHAnsi" w:hAnsiTheme="minorHAnsi"/>
      <w:i/>
      <w:szCs w:val="20"/>
    </w:rPr>
  </w:style>
  <w:style w:type="paragraph" w:styleId="Heading4">
    <w:name w:val="heading 4"/>
    <w:basedOn w:val="Normal"/>
    <w:next w:val="Normal"/>
    <w:qFormat/>
    <w:rsid w:val="002154FD"/>
    <w:pPr>
      <w:numPr>
        <w:ilvl w:val="3"/>
        <w:numId w:val="2"/>
      </w:numPr>
      <w:outlineLvl w:val="3"/>
    </w:pPr>
    <w:rPr>
      <w:rFonts w:asciiTheme="minorHAnsi" w:hAnsiTheme="minorHAnsi"/>
      <w:b/>
      <w:szCs w:val="20"/>
    </w:rPr>
  </w:style>
  <w:style w:type="paragraph" w:styleId="Heading5">
    <w:name w:val="heading 5"/>
    <w:basedOn w:val="Normal"/>
    <w:next w:val="Normal"/>
    <w:qFormat/>
    <w:rsid w:val="00F42DC4"/>
    <w:pPr>
      <w:numPr>
        <w:ilvl w:val="4"/>
        <w:numId w:val="2"/>
      </w:numPr>
      <w:spacing w:before="240"/>
      <w:outlineLvl w:val="4"/>
    </w:pPr>
    <w:rPr>
      <w:rFonts w:ascii="VNtimes new roman" w:hAnsi="VNtimes new roman"/>
      <w:sz w:val="26"/>
      <w:szCs w:val="20"/>
    </w:rPr>
  </w:style>
  <w:style w:type="paragraph" w:styleId="Heading6">
    <w:name w:val="heading 6"/>
    <w:basedOn w:val="Normal"/>
    <w:next w:val="Normal"/>
    <w:link w:val="Heading6Char"/>
    <w:qFormat/>
    <w:rsid w:val="00B6194D"/>
    <w:pPr>
      <w:numPr>
        <w:ilvl w:val="5"/>
        <w:numId w:val="2"/>
      </w:numPr>
      <w:spacing w:before="240"/>
      <w:outlineLvl w:val="5"/>
    </w:pPr>
    <w:rPr>
      <w:rFonts w:ascii="Calibri" w:hAnsi="Calibri"/>
      <w:b/>
      <w:bCs/>
      <w:sz w:val="24"/>
      <w:szCs w:val="22"/>
    </w:rPr>
  </w:style>
  <w:style w:type="paragraph" w:styleId="Heading7">
    <w:name w:val="heading 7"/>
    <w:basedOn w:val="Normal"/>
    <w:next w:val="Normal"/>
    <w:qFormat/>
    <w:rsid w:val="00F42DC4"/>
    <w:pPr>
      <w:keepNext/>
      <w:numPr>
        <w:ilvl w:val="6"/>
        <w:numId w:val="2"/>
      </w:numPr>
      <w:jc w:val="center"/>
      <w:outlineLvl w:val="6"/>
    </w:pPr>
    <w:rPr>
      <w:rFonts w:ascii="VNtimes new roman" w:hAnsi="VNtimes new roman"/>
      <w:b/>
      <w:sz w:val="26"/>
      <w:szCs w:val="20"/>
    </w:rPr>
  </w:style>
  <w:style w:type="paragraph" w:styleId="Heading8">
    <w:name w:val="heading 8"/>
    <w:basedOn w:val="Normal"/>
    <w:next w:val="Normal"/>
    <w:qFormat/>
    <w:rsid w:val="00F42DC4"/>
    <w:pPr>
      <w:keepNext/>
      <w:numPr>
        <w:ilvl w:val="7"/>
        <w:numId w:val="2"/>
      </w:numPr>
      <w:jc w:val="center"/>
      <w:outlineLvl w:val="7"/>
    </w:pPr>
    <w:rPr>
      <w:rFonts w:ascii=".VnTime" w:hAnsi=".VnTime"/>
      <w:b/>
      <w:sz w:val="24"/>
      <w:szCs w:val="20"/>
    </w:rPr>
  </w:style>
  <w:style w:type="paragraph" w:styleId="Heading9">
    <w:name w:val="heading 9"/>
    <w:basedOn w:val="Normal"/>
    <w:next w:val="Normal"/>
    <w:link w:val="Heading9Char"/>
    <w:qFormat/>
    <w:rsid w:val="00B6194D"/>
    <w:pPr>
      <w:numPr>
        <w:ilvl w:val="8"/>
        <w:numId w:val="2"/>
      </w:numPr>
      <w:spacing w:before="240"/>
      <w:outlineLvl w:val="8"/>
    </w:pPr>
    <w:rPr>
      <w:rFonts w:ascii="Cambria" w:hAnsi="Cambria"/>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288B"/>
    <w:pPr>
      <w:ind w:left="720"/>
      <w:contextualSpacing/>
    </w:pPr>
  </w:style>
  <w:style w:type="paragraph" w:styleId="Header">
    <w:name w:val="header"/>
    <w:basedOn w:val="Normal"/>
    <w:link w:val="HeaderChar"/>
    <w:rsid w:val="003F4592"/>
    <w:pPr>
      <w:tabs>
        <w:tab w:val="right" w:pos="9639"/>
      </w:tabs>
    </w:pPr>
    <w:rPr>
      <w:rFonts w:ascii="Arial" w:hAnsi="Arial"/>
      <w:sz w:val="16"/>
      <w:szCs w:val="20"/>
    </w:rPr>
  </w:style>
  <w:style w:type="paragraph" w:styleId="Footer">
    <w:name w:val="footer"/>
    <w:basedOn w:val="Normal"/>
    <w:rsid w:val="00DA6BDA"/>
    <w:pPr>
      <w:tabs>
        <w:tab w:val="center" w:pos="4320"/>
        <w:tab w:val="right" w:pos="8640"/>
      </w:tabs>
    </w:pPr>
    <w:rPr>
      <w:rFonts w:ascii="Arial" w:hAnsi="Arial"/>
    </w:rPr>
  </w:style>
  <w:style w:type="character" w:styleId="PageNumber">
    <w:name w:val="page number"/>
    <w:basedOn w:val="DefaultParagraphFont"/>
    <w:rsid w:val="00F42DC4"/>
  </w:style>
  <w:style w:type="paragraph" w:styleId="Caption">
    <w:name w:val="caption"/>
    <w:basedOn w:val="Normal"/>
    <w:next w:val="Normal"/>
    <w:uiPriority w:val="35"/>
    <w:qFormat/>
    <w:rsid w:val="00133F6B"/>
    <w:pPr>
      <w:jc w:val="center"/>
    </w:pPr>
    <w:rPr>
      <w:bCs/>
      <w:i/>
      <w:sz w:val="18"/>
      <w:szCs w:val="20"/>
    </w:rPr>
  </w:style>
  <w:style w:type="paragraph" w:customStyle="1" w:styleId="01TiubiboVietnam">
    <w:name w:val="@01 Tiêu đề bài báo (Vietnam)"/>
    <w:basedOn w:val="Normal"/>
    <w:next w:val="Normal"/>
    <w:rsid w:val="006928B5"/>
    <w:pPr>
      <w:spacing w:before="240" w:after="120"/>
      <w:jc w:val="center"/>
    </w:pPr>
    <w:rPr>
      <w:rFonts w:asciiTheme="minorHAnsi" w:hAnsiTheme="minorHAnsi"/>
      <w:b/>
      <w:caps/>
      <w:sz w:val="26"/>
    </w:rPr>
  </w:style>
  <w:style w:type="paragraph" w:customStyle="1" w:styleId="02TiubiboEnglish">
    <w:name w:val="@02 Tiêu đề bài báo (English)"/>
    <w:basedOn w:val="Normal"/>
    <w:next w:val="Normal"/>
    <w:rsid w:val="006928B5"/>
    <w:pPr>
      <w:spacing w:before="120" w:after="240"/>
      <w:jc w:val="center"/>
    </w:pPr>
    <w:rPr>
      <w:rFonts w:asciiTheme="minorHAnsi" w:hAnsiTheme="minorHAnsi"/>
      <w:caps/>
      <w:sz w:val="24"/>
    </w:rPr>
  </w:style>
  <w:style w:type="paragraph" w:customStyle="1" w:styleId="03Tntcgibibo">
    <w:name w:val="@03 Tên tác giả bài báo"/>
    <w:basedOn w:val="Normal"/>
    <w:next w:val="04nvcngtccatcgi"/>
    <w:qFormat/>
    <w:rsid w:val="006928B5"/>
    <w:pPr>
      <w:jc w:val="center"/>
    </w:pPr>
    <w:rPr>
      <w:b/>
      <w:i/>
    </w:rPr>
  </w:style>
  <w:style w:type="paragraph" w:customStyle="1" w:styleId="04nvcngtccatcgi">
    <w:name w:val="@04 Đơn vị công tác của tác giả"/>
    <w:basedOn w:val="Normal"/>
    <w:next w:val="Normal"/>
    <w:qFormat/>
    <w:rsid w:val="002D26E5"/>
    <w:pPr>
      <w:spacing w:before="0" w:after="0"/>
      <w:jc w:val="center"/>
    </w:pPr>
    <w:rPr>
      <w:rFonts w:asciiTheme="minorHAnsi" w:hAnsiTheme="minorHAnsi"/>
      <w:i/>
    </w:rPr>
  </w:style>
  <w:style w:type="paragraph" w:customStyle="1" w:styleId="05Tmtt-Abstract">
    <w:name w:val="@05 Tóm tắt - Abstract"/>
    <w:basedOn w:val="Normal"/>
    <w:next w:val="Normal"/>
    <w:link w:val="05Tmtt-AbstractChar"/>
    <w:qFormat/>
    <w:rsid w:val="00E14AE4"/>
    <w:pPr>
      <w:tabs>
        <w:tab w:val="left" w:pos="284"/>
      </w:tabs>
    </w:pPr>
    <w:rPr>
      <w:rFonts w:asciiTheme="majorHAnsi" w:hAnsiTheme="majorHAnsi"/>
      <w:sz w:val="16"/>
    </w:rPr>
  </w:style>
  <w:style w:type="character" w:customStyle="1" w:styleId="Heading2Char">
    <w:name w:val="Heading 2 Char"/>
    <w:link w:val="Heading2"/>
    <w:rsid w:val="00DE7402"/>
    <w:rPr>
      <w:rFonts w:asciiTheme="minorHAnsi" w:hAnsiTheme="minorHAnsi"/>
      <w:b/>
      <w:bCs/>
      <w:i/>
      <w:iCs/>
      <w:szCs w:val="28"/>
      <w:lang w:eastAsia="en-US"/>
    </w:rPr>
  </w:style>
  <w:style w:type="character" w:customStyle="1" w:styleId="Heading6Char">
    <w:name w:val="Heading 6 Char"/>
    <w:link w:val="Heading6"/>
    <w:rsid w:val="00B6194D"/>
    <w:rPr>
      <w:rFonts w:ascii="Calibri" w:hAnsi="Calibri"/>
      <w:b/>
      <w:bCs/>
      <w:sz w:val="24"/>
      <w:szCs w:val="22"/>
      <w:lang w:eastAsia="en-US"/>
    </w:rPr>
  </w:style>
  <w:style w:type="character" w:customStyle="1" w:styleId="Heading9Char">
    <w:name w:val="Heading 9 Char"/>
    <w:link w:val="Heading9"/>
    <w:rsid w:val="00B6194D"/>
    <w:rPr>
      <w:rFonts w:ascii="Cambria" w:hAnsi="Cambria"/>
      <w:sz w:val="24"/>
      <w:szCs w:val="22"/>
      <w:lang w:eastAsia="en-US"/>
    </w:rPr>
  </w:style>
  <w:style w:type="paragraph" w:customStyle="1" w:styleId="11TiliuthamkhoTiu">
    <w:name w:val="@11 Tài liệu tham khảo (Tiêu đề)"/>
    <w:basedOn w:val="Normal"/>
    <w:next w:val="Normal"/>
    <w:qFormat/>
    <w:rsid w:val="0011467B"/>
    <w:pPr>
      <w:jc w:val="center"/>
    </w:pPr>
    <w:rPr>
      <w:rFonts w:asciiTheme="minorHAnsi" w:hAnsiTheme="minorHAnsi"/>
      <w:b/>
    </w:rPr>
  </w:style>
  <w:style w:type="table" w:styleId="TableGrid">
    <w:name w:val="Table Grid"/>
    <w:basedOn w:val="TableNormal"/>
    <w:uiPriority w:val="39"/>
    <w:rsid w:val="00587D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0TiliuthamkhoNidung">
    <w:name w:val="@10 Tài liệu tham khảo (Nội dung)"/>
    <w:basedOn w:val="Normal"/>
    <w:next w:val="Normal"/>
    <w:qFormat/>
    <w:rsid w:val="0011467B"/>
    <w:pPr>
      <w:numPr>
        <w:ilvl w:val="8"/>
        <w:numId w:val="1"/>
      </w:numPr>
      <w:spacing w:before="0" w:after="0"/>
      <w:outlineLvl w:val="1"/>
    </w:pPr>
    <w:rPr>
      <w:rFonts w:asciiTheme="minorHAnsi" w:hAnsiTheme="minorHAnsi"/>
      <w:sz w:val="16"/>
    </w:rPr>
  </w:style>
  <w:style w:type="paragraph" w:styleId="Title">
    <w:name w:val="Title"/>
    <w:basedOn w:val="Normal"/>
    <w:link w:val="TitleChar"/>
    <w:uiPriority w:val="10"/>
    <w:qFormat/>
    <w:rsid w:val="00F01454"/>
    <w:pPr>
      <w:jc w:val="center"/>
    </w:pPr>
    <w:rPr>
      <w:b/>
      <w:sz w:val="28"/>
      <w:szCs w:val="20"/>
    </w:rPr>
  </w:style>
  <w:style w:type="character" w:customStyle="1" w:styleId="TitleChar">
    <w:name w:val="Title Char"/>
    <w:link w:val="Title"/>
    <w:uiPriority w:val="10"/>
    <w:rsid w:val="00F01454"/>
    <w:rPr>
      <w:b/>
      <w:sz w:val="28"/>
    </w:rPr>
  </w:style>
  <w:style w:type="character" w:customStyle="1" w:styleId="HeaderChar">
    <w:name w:val="Header Char"/>
    <w:link w:val="Header"/>
    <w:rsid w:val="003F4592"/>
    <w:rPr>
      <w:rFonts w:ascii="Arial" w:hAnsi="Arial"/>
      <w:sz w:val="16"/>
    </w:rPr>
  </w:style>
  <w:style w:type="character" w:customStyle="1" w:styleId="05Tmtt-AbstractChar">
    <w:name w:val="@05 Tóm tắt - Abstract Char"/>
    <w:link w:val="05Tmtt-Abstract"/>
    <w:rsid w:val="00E14AE4"/>
    <w:rPr>
      <w:rFonts w:asciiTheme="majorHAnsi" w:hAnsiTheme="majorHAnsi"/>
      <w:sz w:val="16"/>
      <w:szCs w:val="28"/>
    </w:rPr>
  </w:style>
  <w:style w:type="paragraph" w:styleId="BalloonText">
    <w:name w:val="Balloon Text"/>
    <w:basedOn w:val="Normal"/>
    <w:link w:val="BalloonTextChar"/>
    <w:rsid w:val="00BA4605"/>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BA4605"/>
    <w:rPr>
      <w:rFonts w:ascii="Segoe UI" w:hAnsi="Segoe UI" w:cs="Segoe UI"/>
      <w:sz w:val="18"/>
      <w:szCs w:val="18"/>
      <w:lang w:eastAsia="en-US"/>
    </w:rPr>
  </w:style>
  <w:style w:type="character" w:styleId="Hyperlink">
    <w:name w:val="Hyperlink"/>
    <w:basedOn w:val="DefaultParagraphFont"/>
    <w:rsid w:val="007E735F"/>
    <w:rPr>
      <w:color w:val="0563C1" w:themeColor="hyperlink"/>
      <w:u w:val="single"/>
    </w:rPr>
  </w:style>
  <w:style w:type="paragraph" w:styleId="Revision">
    <w:name w:val="Revision"/>
    <w:hidden/>
    <w:uiPriority w:val="99"/>
    <w:semiHidden/>
    <w:rsid w:val="00463082"/>
    <w:rPr>
      <w:szCs w:val="28"/>
      <w:lang w:eastAsia="en-US"/>
    </w:rPr>
  </w:style>
  <w:style w:type="character" w:customStyle="1" w:styleId="hps">
    <w:name w:val="hps"/>
    <w:rsid w:val="00510F38"/>
  </w:style>
  <w:style w:type="paragraph" w:customStyle="1" w:styleId="MTDisplayEquation">
    <w:name w:val="MTDisplayEquation"/>
    <w:basedOn w:val="Normal"/>
    <w:next w:val="Normal"/>
    <w:link w:val="MTDisplayEquationChar"/>
    <w:rsid w:val="00510F38"/>
    <w:pPr>
      <w:widowControl/>
      <w:tabs>
        <w:tab w:val="center" w:pos="2160"/>
        <w:tab w:val="right" w:pos="4340"/>
      </w:tabs>
      <w:spacing w:before="120" w:after="120"/>
      <w:ind w:firstLine="425"/>
    </w:pPr>
    <w:rPr>
      <w:szCs w:val="22"/>
    </w:rPr>
  </w:style>
  <w:style w:type="character" w:customStyle="1" w:styleId="MTDisplayEquationChar">
    <w:name w:val="MTDisplayEquation Char"/>
    <w:link w:val="MTDisplayEquation"/>
    <w:rsid w:val="00510F38"/>
    <w:rPr>
      <w:szCs w:val="22"/>
    </w:rPr>
  </w:style>
  <w:style w:type="paragraph" w:styleId="NormalWeb">
    <w:name w:val="Normal (Web)"/>
    <w:basedOn w:val="Normal"/>
    <w:uiPriority w:val="99"/>
    <w:unhideWhenUsed/>
    <w:rsid w:val="00510F38"/>
    <w:pPr>
      <w:widowControl/>
      <w:spacing w:before="100" w:beforeAutospacing="1" w:after="100" w:afterAutospacing="1"/>
      <w:ind w:firstLine="0"/>
      <w:jc w:val="left"/>
    </w:pPr>
    <w:rPr>
      <w:sz w:val="24"/>
      <w:szCs w:val="24"/>
    </w:rPr>
  </w:style>
  <w:style w:type="table" w:customStyle="1" w:styleId="TableGrid1">
    <w:name w:val="Table Grid1"/>
    <w:basedOn w:val="TableNormal"/>
    <w:next w:val="TableGrid"/>
    <w:uiPriority w:val="39"/>
    <w:rsid w:val="00CA0639"/>
    <w:rPr>
      <w:rFonts w:eastAsia="Calibri"/>
      <w:sz w:val="26"/>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ucnho2">
    <w:name w:val="Muc_nho2"/>
    <w:basedOn w:val="ListParagraph"/>
    <w:qFormat/>
    <w:rsid w:val="00A12836"/>
    <w:pPr>
      <w:widowControl/>
      <w:spacing w:before="0" w:after="120" w:line="312" w:lineRule="auto"/>
      <w:ind w:left="0" w:firstLine="0"/>
      <w:outlineLvl w:val="3"/>
    </w:pPr>
    <w:rPr>
      <w:rFonts w:ascii="Arial" w:eastAsiaTheme="minorHAnsi" w:hAnsi="Arial"/>
      <w:i/>
      <w:sz w:val="24"/>
      <w:szCs w:val="26"/>
    </w:rPr>
  </w:style>
  <w:style w:type="character" w:styleId="PlaceholderText">
    <w:name w:val="Placeholder Text"/>
    <w:basedOn w:val="DefaultParagraphFont"/>
    <w:uiPriority w:val="99"/>
    <w:semiHidden/>
    <w:rsid w:val="00583B3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D0"/>
    <w:pPr>
      <w:widowControl w:val="0"/>
      <w:spacing w:before="60" w:after="60"/>
      <w:ind w:firstLine="284"/>
      <w:jc w:val="both"/>
    </w:pPr>
    <w:rPr>
      <w:szCs w:val="28"/>
      <w:lang w:eastAsia="en-US"/>
    </w:rPr>
  </w:style>
  <w:style w:type="paragraph" w:styleId="Heading1">
    <w:name w:val="heading 1"/>
    <w:basedOn w:val="Normal"/>
    <w:next w:val="Normal"/>
    <w:qFormat/>
    <w:rsid w:val="00DE7402"/>
    <w:pPr>
      <w:numPr>
        <w:numId w:val="2"/>
      </w:numPr>
      <w:outlineLvl w:val="0"/>
    </w:pPr>
    <w:rPr>
      <w:rFonts w:asciiTheme="minorHAnsi" w:hAnsiTheme="minorHAnsi"/>
      <w:b/>
      <w:szCs w:val="20"/>
    </w:rPr>
  </w:style>
  <w:style w:type="paragraph" w:styleId="Heading2">
    <w:name w:val="heading 2"/>
    <w:basedOn w:val="Normal"/>
    <w:next w:val="Normal"/>
    <w:link w:val="Heading2Char"/>
    <w:qFormat/>
    <w:rsid w:val="00DE7402"/>
    <w:pPr>
      <w:numPr>
        <w:ilvl w:val="1"/>
        <w:numId w:val="2"/>
      </w:numPr>
      <w:outlineLvl w:val="1"/>
    </w:pPr>
    <w:rPr>
      <w:rFonts w:asciiTheme="minorHAnsi" w:hAnsiTheme="minorHAnsi"/>
      <w:b/>
      <w:bCs/>
      <w:i/>
      <w:iCs/>
    </w:rPr>
  </w:style>
  <w:style w:type="paragraph" w:styleId="Heading3">
    <w:name w:val="heading 3"/>
    <w:basedOn w:val="Normal"/>
    <w:next w:val="Normal"/>
    <w:qFormat/>
    <w:rsid w:val="00617E71"/>
    <w:pPr>
      <w:numPr>
        <w:ilvl w:val="2"/>
        <w:numId w:val="2"/>
      </w:numPr>
      <w:outlineLvl w:val="2"/>
    </w:pPr>
    <w:rPr>
      <w:rFonts w:asciiTheme="minorHAnsi" w:hAnsiTheme="minorHAnsi"/>
      <w:i/>
      <w:szCs w:val="20"/>
    </w:rPr>
  </w:style>
  <w:style w:type="paragraph" w:styleId="Heading4">
    <w:name w:val="heading 4"/>
    <w:basedOn w:val="Normal"/>
    <w:next w:val="Normal"/>
    <w:qFormat/>
    <w:rsid w:val="002154FD"/>
    <w:pPr>
      <w:numPr>
        <w:ilvl w:val="3"/>
        <w:numId w:val="2"/>
      </w:numPr>
      <w:outlineLvl w:val="3"/>
    </w:pPr>
    <w:rPr>
      <w:rFonts w:asciiTheme="minorHAnsi" w:hAnsiTheme="minorHAnsi"/>
      <w:b/>
      <w:szCs w:val="20"/>
    </w:rPr>
  </w:style>
  <w:style w:type="paragraph" w:styleId="Heading5">
    <w:name w:val="heading 5"/>
    <w:basedOn w:val="Normal"/>
    <w:next w:val="Normal"/>
    <w:qFormat/>
    <w:rsid w:val="00F42DC4"/>
    <w:pPr>
      <w:numPr>
        <w:ilvl w:val="4"/>
        <w:numId w:val="2"/>
      </w:numPr>
      <w:spacing w:before="240"/>
      <w:outlineLvl w:val="4"/>
    </w:pPr>
    <w:rPr>
      <w:rFonts w:ascii="VNtimes new roman" w:hAnsi="VNtimes new roman"/>
      <w:sz w:val="26"/>
      <w:szCs w:val="20"/>
    </w:rPr>
  </w:style>
  <w:style w:type="paragraph" w:styleId="Heading6">
    <w:name w:val="heading 6"/>
    <w:basedOn w:val="Normal"/>
    <w:next w:val="Normal"/>
    <w:link w:val="Heading6Char"/>
    <w:qFormat/>
    <w:rsid w:val="00B6194D"/>
    <w:pPr>
      <w:numPr>
        <w:ilvl w:val="5"/>
        <w:numId w:val="2"/>
      </w:numPr>
      <w:spacing w:before="240"/>
      <w:outlineLvl w:val="5"/>
    </w:pPr>
    <w:rPr>
      <w:rFonts w:ascii="Calibri" w:hAnsi="Calibri"/>
      <w:b/>
      <w:bCs/>
      <w:sz w:val="24"/>
      <w:szCs w:val="22"/>
    </w:rPr>
  </w:style>
  <w:style w:type="paragraph" w:styleId="Heading7">
    <w:name w:val="heading 7"/>
    <w:basedOn w:val="Normal"/>
    <w:next w:val="Normal"/>
    <w:qFormat/>
    <w:rsid w:val="00F42DC4"/>
    <w:pPr>
      <w:keepNext/>
      <w:numPr>
        <w:ilvl w:val="6"/>
        <w:numId w:val="2"/>
      </w:numPr>
      <w:jc w:val="center"/>
      <w:outlineLvl w:val="6"/>
    </w:pPr>
    <w:rPr>
      <w:rFonts w:ascii="VNtimes new roman" w:hAnsi="VNtimes new roman"/>
      <w:b/>
      <w:sz w:val="26"/>
      <w:szCs w:val="20"/>
    </w:rPr>
  </w:style>
  <w:style w:type="paragraph" w:styleId="Heading8">
    <w:name w:val="heading 8"/>
    <w:basedOn w:val="Normal"/>
    <w:next w:val="Normal"/>
    <w:qFormat/>
    <w:rsid w:val="00F42DC4"/>
    <w:pPr>
      <w:keepNext/>
      <w:numPr>
        <w:ilvl w:val="7"/>
        <w:numId w:val="2"/>
      </w:numPr>
      <w:jc w:val="center"/>
      <w:outlineLvl w:val="7"/>
    </w:pPr>
    <w:rPr>
      <w:rFonts w:ascii=".VnTime" w:hAnsi=".VnTime"/>
      <w:b/>
      <w:sz w:val="24"/>
      <w:szCs w:val="20"/>
    </w:rPr>
  </w:style>
  <w:style w:type="paragraph" w:styleId="Heading9">
    <w:name w:val="heading 9"/>
    <w:basedOn w:val="Normal"/>
    <w:next w:val="Normal"/>
    <w:link w:val="Heading9Char"/>
    <w:qFormat/>
    <w:rsid w:val="00B6194D"/>
    <w:pPr>
      <w:numPr>
        <w:ilvl w:val="8"/>
        <w:numId w:val="2"/>
      </w:numPr>
      <w:spacing w:before="240"/>
      <w:outlineLvl w:val="8"/>
    </w:pPr>
    <w:rPr>
      <w:rFonts w:ascii="Cambria" w:hAnsi="Cambria"/>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288B"/>
    <w:pPr>
      <w:ind w:left="720"/>
      <w:contextualSpacing/>
    </w:pPr>
  </w:style>
  <w:style w:type="paragraph" w:styleId="Header">
    <w:name w:val="header"/>
    <w:basedOn w:val="Normal"/>
    <w:link w:val="HeaderChar"/>
    <w:rsid w:val="003F4592"/>
    <w:pPr>
      <w:tabs>
        <w:tab w:val="right" w:pos="9639"/>
      </w:tabs>
    </w:pPr>
    <w:rPr>
      <w:rFonts w:ascii="Arial" w:hAnsi="Arial"/>
      <w:sz w:val="16"/>
      <w:szCs w:val="20"/>
    </w:rPr>
  </w:style>
  <w:style w:type="paragraph" w:styleId="Footer">
    <w:name w:val="footer"/>
    <w:basedOn w:val="Normal"/>
    <w:rsid w:val="00DA6BDA"/>
    <w:pPr>
      <w:tabs>
        <w:tab w:val="center" w:pos="4320"/>
        <w:tab w:val="right" w:pos="8640"/>
      </w:tabs>
    </w:pPr>
    <w:rPr>
      <w:rFonts w:ascii="Arial" w:hAnsi="Arial"/>
    </w:rPr>
  </w:style>
  <w:style w:type="character" w:styleId="PageNumber">
    <w:name w:val="page number"/>
    <w:basedOn w:val="DefaultParagraphFont"/>
    <w:rsid w:val="00F42DC4"/>
  </w:style>
  <w:style w:type="paragraph" w:styleId="Caption">
    <w:name w:val="caption"/>
    <w:basedOn w:val="Normal"/>
    <w:next w:val="Normal"/>
    <w:uiPriority w:val="35"/>
    <w:qFormat/>
    <w:rsid w:val="00133F6B"/>
    <w:pPr>
      <w:jc w:val="center"/>
    </w:pPr>
    <w:rPr>
      <w:bCs/>
      <w:i/>
      <w:sz w:val="18"/>
      <w:szCs w:val="20"/>
    </w:rPr>
  </w:style>
  <w:style w:type="paragraph" w:customStyle="1" w:styleId="01TiubiboVietnam">
    <w:name w:val="@01 Tiêu đề bài báo (Vietnam)"/>
    <w:basedOn w:val="Normal"/>
    <w:next w:val="Normal"/>
    <w:rsid w:val="006928B5"/>
    <w:pPr>
      <w:spacing w:before="240" w:after="120"/>
      <w:jc w:val="center"/>
    </w:pPr>
    <w:rPr>
      <w:rFonts w:asciiTheme="minorHAnsi" w:hAnsiTheme="minorHAnsi"/>
      <w:b/>
      <w:caps/>
      <w:sz w:val="26"/>
    </w:rPr>
  </w:style>
  <w:style w:type="paragraph" w:customStyle="1" w:styleId="02TiubiboEnglish">
    <w:name w:val="@02 Tiêu đề bài báo (English)"/>
    <w:basedOn w:val="Normal"/>
    <w:next w:val="Normal"/>
    <w:rsid w:val="006928B5"/>
    <w:pPr>
      <w:spacing w:before="120" w:after="240"/>
      <w:jc w:val="center"/>
    </w:pPr>
    <w:rPr>
      <w:rFonts w:asciiTheme="minorHAnsi" w:hAnsiTheme="minorHAnsi"/>
      <w:caps/>
      <w:sz w:val="24"/>
    </w:rPr>
  </w:style>
  <w:style w:type="paragraph" w:customStyle="1" w:styleId="03Tntcgibibo">
    <w:name w:val="@03 Tên tác giả bài báo"/>
    <w:basedOn w:val="Normal"/>
    <w:next w:val="04nvcngtccatcgi"/>
    <w:qFormat/>
    <w:rsid w:val="006928B5"/>
    <w:pPr>
      <w:jc w:val="center"/>
    </w:pPr>
    <w:rPr>
      <w:b/>
      <w:i/>
    </w:rPr>
  </w:style>
  <w:style w:type="paragraph" w:customStyle="1" w:styleId="04nvcngtccatcgi">
    <w:name w:val="@04 Đơn vị công tác của tác giả"/>
    <w:basedOn w:val="Normal"/>
    <w:next w:val="Normal"/>
    <w:qFormat/>
    <w:rsid w:val="002D26E5"/>
    <w:pPr>
      <w:spacing w:before="0" w:after="0"/>
      <w:jc w:val="center"/>
    </w:pPr>
    <w:rPr>
      <w:rFonts w:asciiTheme="minorHAnsi" w:hAnsiTheme="minorHAnsi"/>
      <w:i/>
    </w:rPr>
  </w:style>
  <w:style w:type="paragraph" w:customStyle="1" w:styleId="05Tmtt-Abstract">
    <w:name w:val="@05 Tóm tắt - Abstract"/>
    <w:basedOn w:val="Normal"/>
    <w:next w:val="Normal"/>
    <w:link w:val="05Tmtt-AbstractChar"/>
    <w:qFormat/>
    <w:rsid w:val="00E14AE4"/>
    <w:pPr>
      <w:tabs>
        <w:tab w:val="left" w:pos="284"/>
      </w:tabs>
    </w:pPr>
    <w:rPr>
      <w:rFonts w:asciiTheme="majorHAnsi" w:hAnsiTheme="majorHAnsi"/>
      <w:sz w:val="16"/>
    </w:rPr>
  </w:style>
  <w:style w:type="character" w:customStyle="1" w:styleId="Heading2Char">
    <w:name w:val="Heading 2 Char"/>
    <w:link w:val="Heading2"/>
    <w:rsid w:val="00DE7402"/>
    <w:rPr>
      <w:rFonts w:asciiTheme="minorHAnsi" w:hAnsiTheme="minorHAnsi"/>
      <w:b/>
      <w:bCs/>
      <w:i/>
      <w:iCs/>
      <w:szCs w:val="28"/>
      <w:lang w:eastAsia="en-US"/>
    </w:rPr>
  </w:style>
  <w:style w:type="character" w:customStyle="1" w:styleId="Heading6Char">
    <w:name w:val="Heading 6 Char"/>
    <w:link w:val="Heading6"/>
    <w:rsid w:val="00B6194D"/>
    <w:rPr>
      <w:rFonts w:ascii="Calibri" w:hAnsi="Calibri"/>
      <w:b/>
      <w:bCs/>
      <w:sz w:val="24"/>
      <w:szCs w:val="22"/>
      <w:lang w:eastAsia="en-US"/>
    </w:rPr>
  </w:style>
  <w:style w:type="character" w:customStyle="1" w:styleId="Heading9Char">
    <w:name w:val="Heading 9 Char"/>
    <w:link w:val="Heading9"/>
    <w:rsid w:val="00B6194D"/>
    <w:rPr>
      <w:rFonts w:ascii="Cambria" w:hAnsi="Cambria"/>
      <w:sz w:val="24"/>
      <w:szCs w:val="22"/>
      <w:lang w:eastAsia="en-US"/>
    </w:rPr>
  </w:style>
  <w:style w:type="paragraph" w:customStyle="1" w:styleId="11TiliuthamkhoTiu">
    <w:name w:val="@11 Tài liệu tham khảo (Tiêu đề)"/>
    <w:basedOn w:val="Normal"/>
    <w:next w:val="Normal"/>
    <w:qFormat/>
    <w:rsid w:val="0011467B"/>
    <w:pPr>
      <w:jc w:val="center"/>
    </w:pPr>
    <w:rPr>
      <w:rFonts w:asciiTheme="minorHAnsi" w:hAnsiTheme="minorHAnsi"/>
      <w:b/>
    </w:rPr>
  </w:style>
  <w:style w:type="table" w:styleId="TableGrid">
    <w:name w:val="Table Grid"/>
    <w:basedOn w:val="TableNormal"/>
    <w:uiPriority w:val="39"/>
    <w:rsid w:val="00587D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0TiliuthamkhoNidung">
    <w:name w:val="@10 Tài liệu tham khảo (Nội dung)"/>
    <w:basedOn w:val="Normal"/>
    <w:next w:val="Normal"/>
    <w:qFormat/>
    <w:rsid w:val="0011467B"/>
    <w:pPr>
      <w:numPr>
        <w:ilvl w:val="8"/>
        <w:numId w:val="1"/>
      </w:numPr>
      <w:spacing w:before="0" w:after="0"/>
      <w:outlineLvl w:val="1"/>
    </w:pPr>
    <w:rPr>
      <w:rFonts w:asciiTheme="minorHAnsi" w:hAnsiTheme="minorHAnsi"/>
      <w:sz w:val="16"/>
    </w:rPr>
  </w:style>
  <w:style w:type="paragraph" w:styleId="Title">
    <w:name w:val="Title"/>
    <w:basedOn w:val="Normal"/>
    <w:link w:val="TitleChar"/>
    <w:uiPriority w:val="10"/>
    <w:qFormat/>
    <w:rsid w:val="00F01454"/>
    <w:pPr>
      <w:jc w:val="center"/>
    </w:pPr>
    <w:rPr>
      <w:b/>
      <w:sz w:val="28"/>
      <w:szCs w:val="20"/>
    </w:rPr>
  </w:style>
  <w:style w:type="character" w:customStyle="1" w:styleId="TitleChar">
    <w:name w:val="Title Char"/>
    <w:link w:val="Title"/>
    <w:uiPriority w:val="10"/>
    <w:rsid w:val="00F01454"/>
    <w:rPr>
      <w:b/>
      <w:sz w:val="28"/>
    </w:rPr>
  </w:style>
  <w:style w:type="character" w:customStyle="1" w:styleId="HeaderChar">
    <w:name w:val="Header Char"/>
    <w:link w:val="Header"/>
    <w:rsid w:val="003F4592"/>
    <w:rPr>
      <w:rFonts w:ascii="Arial" w:hAnsi="Arial"/>
      <w:sz w:val="16"/>
    </w:rPr>
  </w:style>
  <w:style w:type="character" w:customStyle="1" w:styleId="05Tmtt-AbstractChar">
    <w:name w:val="@05 Tóm tắt - Abstract Char"/>
    <w:link w:val="05Tmtt-Abstract"/>
    <w:rsid w:val="00E14AE4"/>
    <w:rPr>
      <w:rFonts w:asciiTheme="majorHAnsi" w:hAnsiTheme="majorHAnsi"/>
      <w:sz w:val="16"/>
      <w:szCs w:val="28"/>
    </w:rPr>
  </w:style>
  <w:style w:type="paragraph" w:styleId="BalloonText">
    <w:name w:val="Balloon Text"/>
    <w:basedOn w:val="Normal"/>
    <w:link w:val="BalloonTextChar"/>
    <w:rsid w:val="00BA4605"/>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BA4605"/>
    <w:rPr>
      <w:rFonts w:ascii="Segoe UI" w:hAnsi="Segoe UI" w:cs="Segoe UI"/>
      <w:sz w:val="18"/>
      <w:szCs w:val="18"/>
      <w:lang w:eastAsia="en-US"/>
    </w:rPr>
  </w:style>
  <w:style w:type="character" w:styleId="Hyperlink">
    <w:name w:val="Hyperlink"/>
    <w:basedOn w:val="DefaultParagraphFont"/>
    <w:rsid w:val="007E735F"/>
    <w:rPr>
      <w:color w:val="0563C1" w:themeColor="hyperlink"/>
      <w:u w:val="single"/>
    </w:rPr>
  </w:style>
  <w:style w:type="paragraph" w:styleId="Revision">
    <w:name w:val="Revision"/>
    <w:hidden/>
    <w:uiPriority w:val="99"/>
    <w:semiHidden/>
    <w:rsid w:val="00463082"/>
    <w:rPr>
      <w:szCs w:val="28"/>
      <w:lang w:eastAsia="en-US"/>
    </w:rPr>
  </w:style>
  <w:style w:type="character" w:customStyle="1" w:styleId="hps">
    <w:name w:val="hps"/>
    <w:rsid w:val="00510F38"/>
  </w:style>
  <w:style w:type="paragraph" w:customStyle="1" w:styleId="MTDisplayEquation">
    <w:name w:val="MTDisplayEquation"/>
    <w:basedOn w:val="Normal"/>
    <w:next w:val="Normal"/>
    <w:link w:val="MTDisplayEquationChar"/>
    <w:rsid w:val="00510F38"/>
    <w:pPr>
      <w:widowControl/>
      <w:tabs>
        <w:tab w:val="center" w:pos="2160"/>
        <w:tab w:val="right" w:pos="4340"/>
      </w:tabs>
      <w:spacing w:before="120" w:after="120"/>
      <w:ind w:firstLine="425"/>
    </w:pPr>
    <w:rPr>
      <w:szCs w:val="22"/>
    </w:rPr>
  </w:style>
  <w:style w:type="character" w:customStyle="1" w:styleId="MTDisplayEquationChar">
    <w:name w:val="MTDisplayEquation Char"/>
    <w:link w:val="MTDisplayEquation"/>
    <w:rsid w:val="00510F38"/>
    <w:rPr>
      <w:szCs w:val="22"/>
    </w:rPr>
  </w:style>
  <w:style w:type="paragraph" w:styleId="NormalWeb">
    <w:name w:val="Normal (Web)"/>
    <w:basedOn w:val="Normal"/>
    <w:uiPriority w:val="99"/>
    <w:unhideWhenUsed/>
    <w:rsid w:val="00510F38"/>
    <w:pPr>
      <w:widowControl/>
      <w:spacing w:before="100" w:beforeAutospacing="1" w:after="100" w:afterAutospacing="1"/>
      <w:ind w:firstLine="0"/>
      <w:jc w:val="left"/>
    </w:pPr>
    <w:rPr>
      <w:sz w:val="24"/>
      <w:szCs w:val="24"/>
    </w:rPr>
  </w:style>
  <w:style w:type="table" w:customStyle="1" w:styleId="TableGrid1">
    <w:name w:val="Table Grid1"/>
    <w:basedOn w:val="TableNormal"/>
    <w:next w:val="TableGrid"/>
    <w:uiPriority w:val="39"/>
    <w:rsid w:val="00CA0639"/>
    <w:rPr>
      <w:rFonts w:eastAsia="Calibri"/>
      <w:sz w:val="26"/>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ucnho2">
    <w:name w:val="Muc_nho2"/>
    <w:basedOn w:val="ListParagraph"/>
    <w:qFormat/>
    <w:rsid w:val="00A12836"/>
    <w:pPr>
      <w:widowControl/>
      <w:spacing w:before="0" w:after="120" w:line="312" w:lineRule="auto"/>
      <w:ind w:left="0" w:firstLine="0"/>
      <w:outlineLvl w:val="3"/>
    </w:pPr>
    <w:rPr>
      <w:rFonts w:ascii="Arial" w:eastAsiaTheme="minorHAnsi" w:hAnsi="Arial"/>
      <w:i/>
      <w:sz w:val="24"/>
      <w:szCs w:val="26"/>
    </w:rPr>
  </w:style>
  <w:style w:type="character" w:styleId="PlaceholderText">
    <w:name w:val="Placeholder Text"/>
    <w:basedOn w:val="DefaultParagraphFont"/>
    <w:uiPriority w:val="99"/>
    <w:semiHidden/>
    <w:rsid w:val="00583B3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720445">
      <w:bodyDiv w:val="1"/>
      <w:marLeft w:val="0"/>
      <w:marRight w:val="0"/>
      <w:marTop w:val="0"/>
      <w:marBottom w:val="0"/>
      <w:divBdr>
        <w:top w:val="none" w:sz="0" w:space="0" w:color="auto"/>
        <w:left w:val="none" w:sz="0" w:space="0" w:color="auto"/>
        <w:bottom w:val="none" w:sz="0" w:space="0" w:color="auto"/>
        <w:right w:val="none" w:sz="0" w:space="0" w:color="auto"/>
      </w:divBdr>
      <w:divsChild>
        <w:div w:id="1813211123">
          <w:marLeft w:val="0"/>
          <w:marRight w:val="0"/>
          <w:marTop w:val="0"/>
          <w:marBottom w:val="0"/>
          <w:divBdr>
            <w:top w:val="none" w:sz="0" w:space="0" w:color="auto"/>
            <w:left w:val="none" w:sz="0" w:space="0" w:color="auto"/>
            <w:bottom w:val="none" w:sz="0" w:space="0" w:color="auto"/>
            <w:right w:val="none" w:sz="0" w:space="0" w:color="auto"/>
          </w:divBdr>
          <w:divsChild>
            <w:div w:id="40254258">
              <w:marLeft w:val="0"/>
              <w:marRight w:val="0"/>
              <w:marTop w:val="0"/>
              <w:marBottom w:val="0"/>
              <w:divBdr>
                <w:top w:val="none" w:sz="0" w:space="0" w:color="auto"/>
                <w:left w:val="none" w:sz="0" w:space="0" w:color="auto"/>
                <w:bottom w:val="none" w:sz="0" w:space="0" w:color="auto"/>
                <w:right w:val="none" w:sz="0" w:space="0" w:color="auto"/>
              </w:divBdr>
              <w:divsChild>
                <w:div w:id="1464276232">
                  <w:marLeft w:val="0"/>
                  <w:marRight w:val="0"/>
                  <w:marTop w:val="0"/>
                  <w:marBottom w:val="0"/>
                  <w:divBdr>
                    <w:top w:val="none" w:sz="0" w:space="0" w:color="auto"/>
                    <w:left w:val="none" w:sz="0" w:space="0" w:color="auto"/>
                    <w:bottom w:val="none" w:sz="0" w:space="0" w:color="auto"/>
                    <w:right w:val="none" w:sz="0" w:space="0" w:color="auto"/>
                  </w:divBdr>
                  <w:divsChild>
                    <w:div w:id="1995136443">
                      <w:marLeft w:val="0"/>
                      <w:marRight w:val="0"/>
                      <w:marTop w:val="0"/>
                      <w:marBottom w:val="0"/>
                      <w:divBdr>
                        <w:top w:val="none" w:sz="0" w:space="0" w:color="auto"/>
                        <w:left w:val="none" w:sz="0" w:space="0" w:color="auto"/>
                        <w:bottom w:val="none" w:sz="0" w:space="0" w:color="auto"/>
                        <w:right w:val="none" w:sz="0" w:space="0" w:color="auto"/>
                      </w:divBdr>
                      <w:divsChild>
                        <w:div w:id="991059720">
                          <w:marLeft w:val="0"/>
                          <w:marRight w:val="0"/>
                          <w:marTop w:val="0"/>
                          <w:marBottom w:val="0"/>
                          <w:divBdr>
                            <w:top w:val="none" w:sz="0" w:space="0" w:color="auto"/>
                            <w:left w:val="none" w:sz="0" w:space="0" w:color="auto"/>
                            <w:bottom w:val="none" w:sz="0" w:space="0" w:color="auto"/>
                            <w:right w:val="none" w:sz="0" w:space="0" w:color="auto"/>
                          </w:divBdr>
                          <w:divsChild>
                            <w:div w:id="135538444">
                              <w:marLeft w:val="0"/>
                              <w:marRight w:val="0"/>
                              <w:marTop w:val="0"/>
                              <w:marBottom w:val="0"/>
                              <w:divBdr>
                                <w:top w:val="none" w:sz="0" w:space="0" w:color="auto"/>
                                <w:left w:val="none" w:sz="0" w:space="0" w:color="auto"/>
                                <w:bottom w:val="none" w:sz="0" w:space="0" w:color="auto"/>
                                <w:right w:val="none" w:sz="0" w:space="0" w:color="auto"/>
                              </w:divBdr>
                              <w:divsChild>
                                <w:div w:id="481965162">
                                  <w:marLeft w:val="0"/>
                                  <w:marRight w:val="0"/>
                                  <w:marTop w:val="0"/>
                                  <w:marBottom w:val="0"/>
                                  <w:divBdr>
                                    <w:top w:val="none" w:sz="0" w:space="0" w:color="auto"/>
                                    <w:left w:val="none" w:sz="0" w:space="0" w:color="auto"/>
                                    <w:bottom w:val="none" w:sz="0" w:space="0" w:color="auto"/>
                                    <w:right w:val="none" w:sz="0" w:space="0" w:color="auto"/>
                                  </w:divBdr>
                                  <w:divsChild>
                                    <w:div w:id="1332951318">
                                      <w:marLeft w:val="0"/>
                                      <w:marRight w:val="0"/>
                                      <w:marTop w:val="0"/>
                                      <w:marBottom w:val="0"/>
                                      <w:divBdr>
                                        <w:top w:val="none" w:sz="0" w:space="0" w:color="auto"/>
                                        <w:left w:val="none" w:sz="0" w:space="0" w:color="auto"/>
                                        <w:bottom w:val="none" w:sz="0" w:space="0" w:color="auto"/>
                                        <w:right w:val="none" w:sz="0" w:space="0" w:color="auto"/>
                                      </w:divBdr>
                                      <w:divsChild>
                                        <w:div w:id="207421631">
                                          <w:marLeft w:val="0"/>
                                          <w:marRight w:val="0"/>
                                          <w:marTop w:val="0"/>
                                          <w:marBottom w:val="0"/>
                                          <w:divBdr>
                                            <w:top w:val="none" w:sz="0" w:space="0" w:color="auto"/>
                                            <w:left w:val="none" w:sz="0" w:space="0" w:color="auto"/>
                                            <w:bottom w:val="none" w:sz="0" w:space="0" w:color="auto"/>
                                            <w:right w:val="none" w:sz="0" w:space="0" w:color="auto"/>
                                          </w:divBdr>
                                          <w:divsChild>
                                            <w:div w:id="1099254519">
                                              <w:marLeft w:val="0"/>
                                              <w:marRight w:val="0"/>
                                              <w:marTop w:val="0"/>
                                              <w:marBottom w:val="0"/>
                                              <w:divBdr>
                                                <w:top w:val="none" w:sz="0" w:space="0" w:color="auto"/>
                                                <w:left w:val="none" w:sz="0" w:space="0" w:color="auto"/>
                                                <w:bottom w:val="none" w:sz="0" w:space="0" w:color="auto"/>
                                                <w:right w:val="none" w:sz="0" w:space="0" w:color="auto"/>
                                              </w:divBdr>
                                              <w:divsChild>
                                                <w:div w:id="532572544">
                                                  <w:marLeft w:val="0"/>
                                                  <w:marRight w:val="0"/>
                                                  <w:marTop w:val="0"/>
                                                  <w:marBottom w:val="0"/>
                                                  <w:divBdr>
                                                    <w:top w:val="none" w:sz="0" w:space="0" w:color="auto"/>
                                                    <w:left w:val="none" w:sz="0" w:space="0" w:color="auto"/>
                                                    <w:bottom w:val="none" w:sz="0" w:space="0" w:color="auto"/>
                                                    <w:right w:val="none" w:sz="0" w:space="0" w:color="auto"/>
                                                  </w:divBdr>
                                                  <w:divsChild>
                                                    <w:div w:id="51854044">
                                                      <w:marLeft w:val="0"/>
                                                      <w:marRight w:val="0"/>
                                                      <w:marTop w:val="0"/>
                                                      <w:marBottom w:val="0"/>
                                                      <w:divBdr>
                                                        <w:top w:val="none" w:sz="0" w:space="0" w:color="auto"/>
                                                        <w:left w:val="none" w:sz="0" w:space="0" w:color="auto"/>
                                                        <w:bottom w:val="none" w:sz="0" w:space="0" w:color="auto"/>
                                                        <w:right w:val="none" w:sz="0" w:space="0" w:color="auto"/>
                                                      </w:divBdr>
                                                      <w:divsChild>
                                                        <w:div w:id="229122618">
                                                          <w:marLeft w:val="0"/>
                                                          <w:marRight w:val="0"/>
                                                          <w:marTop w:val="0"/>
                                                          <w:marBottom w:val="0"/>
                                                          <w:divBdr>
                                                            <w:top w:val="none" w:sz="0" w:space="0" w:color="auto"/>
                                                            <w:left w:val="none" w:sz="0" w:space="0" w:color="auto"/>
                                                            <w:bottom w:val="none" w:sz="0" w:space="0" w:color="auto"/>
                                                            <w:right w:val="none" w:sz="0" w:space="0" w:color="auto"/>
                                                          </w:divBdr>
                                                          <w:divsChild>
                                                            <w:div w:id="1999652642">
                                                              <w:marLeft w:val="0"/>
                                                              <w:marRight w:val="0"/>
                                                              <w:marTop w:val="0"/>
                                                              <w:marBottom w:val="0"/>
                                                              <w:divBdr>
                                                                <w:top w:val="none" w:sz="0" w:space="0" w:color="auto"/>
                                                                <w:left w:val="none" w:sz="0" w:space="0" w:color="auto"/>
                                                                <w:bottom w:val="none" w:sz="0" w:space="0" w:color="auto"/>
                                                                <w:right w:val="none" w:sz="0" w:space="0" w:color="auto"/>
                                                              </w:divBdr>
                                                              <w:divsChild>
                                                                <w:div w:id="1440947624">
                                                                  <w:marLeft w:val="0"/>
                                                                  <w:marRight w:val="0"/>
                                                                  <w:marTop w:val="0"/>
                                                                  <w:marBottom w:val="0"/>
                                                                  <w:divBdr>
                                                                    <w:top w:val="none" w:sz="0" w:space="0" w:color="auto"/>
                                                                    <w:left w:val="none" w:sz="0" w:space="0" w:color="auto"/>
                                                                    <w:bottom w:val="none" w:sz="0" w:space="0" w:color="auto"/>
                                                                    <w:right w:val="none" w:sz="0" w:space="0" w:color="auto"/>
                                                                  </w:divBdr>
                                                                  <w:divsChild>
                                                                    <w:div w:id="2041543161">
                                                                      <w:marLeft w:val="0"/>
                                                                      <w:marRight w:val="0"/>
                                                                      <w:marTop w:val="0"/>
                                                                      <w:marBottom w:val="0"/>
                                                                      <w:divBdr>
                                                                        <w:top w:val="none" w:sz="0" w:space="0" w:color="auto"/>
                                                                        <w:left w:val="none" w:sz="0" w:space="0" w:color="auto"/>
                                                                        <w:bottom w:val="none" w:sz="0" w:space="0" w:color="auto"/>
                                                                        <w:right w:val="none" w:sz="0" w:space="0" w:color="auto"/>
                                                                      </w:divBdr>
                                                                      <w:divsChild>
                                                                        <w:div w:id="1211310062">
                                                                          <w:marLeft w:val="0"/>
                                                                          <w:marRight w:val="0"/>
                                                                          <w:marTop w:val="0"/>
                                                                          <w:marBottom w:val="0"/>
                                                                          <w:divBdr>
                                                                            <w:top w:val="none" w:sz="0" w:space="0" w:color="auto"/>
                                                                            <w:left w:val="none" w:sz="0" w:space="0" w:color="auto"/>
                                                                            <w:bottom w:val="none" w:sz="0" w:space="0" w:color="auto"/>
                                                                            <w:right w:val="none" w:sz="0" w:space="0" w:color="auto"/>
                                                                          </w:divBdr>
                                                                          <w:divsChild>
                                                                            <w:div w:id="1398894721">
                                                                              <w:marLeft w:val="0"/>
                                                                              <w:marRight w:val="0"/>
                                                                              <w:marTop w:val="0"/>
                                                                              <w:marBottom w:val="0"/>
                                                                              <w:divBdr>
                                                                                <w:top w:val="none" w:sz="0" w:space="0" w:color="auto"/>
                                                                                <w:left w:val="none" w:sz="0" w:space="0" w:color="auto"/>
                                                                                <w:bottom w:val="none" w:sz="0" w:space="0" w:color="auto"/>
                                                                                <w:right w:val="none" w:sz="0" w:space="0" w:color="auto"/>
                                                                              </w:divBdr>
                                                                              <w:divsChild>
                                                                                <w:div w:id="175727459">
                                                                                  <w:marLeft w:val="0"/>
                                                                                  <w:marRight w:val="0"/>
                                                                                  <w:marTop w:val="0"/>
                                                                                  <w:marBottom w:val="0"/>
                                                                                  <w:divBdr>
                                                                                    <w:top w:val="none" w:sz="0" w:space="0" w:color="auto"/>
                                                                                    <w:left w:val="none" w:sz="0" w:space="0" w:color="auto"/>
                                                                                    <w:bottom w:val="none" w:sz="0" w:space="0" w:color="auto"/>
                                                                                    <w:right w:val="none" w:sz="0" w:space="0" w:color="auto"/>
                                                                                  </w:divBdr>
                                                                                  <w:divsChild>
                                                                                    <w:div w:id="372342474">
                                                                                      <w:marLeft w:val="0"/>
                                                                                      <w:marRight w:val="0"/>
                                                                                      <w:marTop w:val="0"/>
                                                                                      <w:marBottom w:val="0"/>
                                                                                      <w:divBdr>
                                                                                        <w:top w:val="none" w:sz="0" w:space="0" w:color="auto"/>
                                                                                        <w:left w:val="none" w:sz="0" w:space="0" w:color="auto"/>
                                                                                        <w:bottom w:val="none" w:sz="0" w:space="0" w:color="auto"/>
                                                                                        <w:right w:val="none" w:sz="0" w:space="0" w:color="auto"/>
                                                                                      </w:divBdr>
                                                                                      <w:divsChild>
                                                                                        <w:div w:id="1591425772">
                                                                                          <w:marLeft w:val="0"/>
                                                                                          <w:marRight w:val="0"/>
                                                                                          <w:marTop w:val="0"/>
                                                                                          <w:marBottom w:val="0"/>
                                                                                          <w:divBdr>
                                                                                            <w:top w:val="none" w:sz="0" w:space="0" w:color="auto"/>
                                                                                            <w:left w:val="none" w:sz="0" w:space="0" w:color="auto"/>
                                                                                            <w:bottom w:val="none" w:sz="0" w:space="0" w:color="auto"/>
                                                                                            <w:right w:val="none" w:sz="0" w:space="0" w:color="auto"/>
                                                                                          </w:divBdr>
                                                                                          <w:divsChild>
                                                                                            <w:div w:id="201942601">
                                                                                              <w:marLeft w:val="0"/>
                                                                                              <w:marRight w:val="0"/>
                                                                                              <w:marTop w:val="0"/>
                                                                                              <w:marBottom w:val="0"/>
                                                                                              <w:divBdr>
                                                                                                <w:top w:val="none" w:sz="0" w:space="0" w:color="auto"/>
                                                                                                <w:left w:val="none" w:sz="0" w:space="0" w:color="auto"/>
                                                                                                <w:bottom w:val="none" w:sz="0" w:space="0" w:color="auto"/>
                                                                                                <w:right w:val="none" w:sz="0" w:space="0" w:color="auto"/>
                                                                                              </w:divBdr>
                                                                                              <w:divsChild>
                                                                                                <w:div w:id="329530176">
                                                                                                  <w:marLeft w:val="0"/>
                                                                                                  <w:marRight w:val="0"/>
                                                                                                  <w:marTop w:val="0"/>
                                                                                                  <w:marBottom w:val="0"/>
                                                                                                  <w:divBdr>
                                                                                                    <w:top w:val="none" w:sz="0" w:space="0" w:color="auto"/>
                                                                                                    <w:left w:val="none" w:sz="0" w:space="0" w:color="auto"/>
                                                                                                    <w:bottom w:val="none" w:sz="0" w:space="0" w:color="auto"/>
                                                                                                    <w:right w:val="none" w:sz="0" w:space="0" w:color="auto"/>
                                                                                                  </w:divBdr>
                                                                                                  <w:divsChild>
                                                                                                    <w:div w:id="330642814">
                                                                                                      <w:marLeft w:val="0"/>
                                                                                                      <w:marRight w:val="0"/>
                                                                                                      <w:marTop w:val="0"/>
                                                                                                      <w:marBottom w:val="0"/>
                                                                                                      <w:divBdr>
                                                                                                        <w:top w:val="none" w:sz="0" w:space="0" w:color="auto"/>
                                                                                                        <w:left w:val="none" w:sz="0" w:space="0" w:color="auto"/>
                                                                                                        <w:bottom w:val="none" w:sz="0" w:space="0" w:color="auto"/>
                                                                                                        <w:right w:val="none" w:sz="0" w:space="0" w:color="auto"/>
                                                                                                      </w:divBdr>
                                                                                                      <w:divsChild>
                                                                                                        <w:div w:id="1166360655">
                                                                                                          <w:marLeft w:val="0"/>
                                                                                                          <w:marRight w:val="0"/>
                                                                                                          <w:marTop w:val="0"/>
                                                                                                          <w:marBottom w:val="0"/>
                                                                                                          <w:divBdr>
                                                                                                            <w:top w:val="none" w:sz="0" w:space="0" w:color="auto"/>
                                                                                                            <w:left w:val="none" w:sz="0" w:space="0" w:color="auto"/>
                                                                                                            <w:bottom w:val="none" w:sz="0" w:space="0" w:color="auto"/>
                                                                                                            <w:right w:val="none" w:sz="0" w:space="0" w:color="auto"/>
                                                                                                          </w:divBdr>
                                                                                                          <w:divsChild>
                                                                                                            <w:div w:id="370152784">
                                                                                                              <w:marLeft w:val="0"/>
                                                                                                              <w:marRight w:val="0"/>
                                                                                                              <w:marTop w:val="0"/>
                                                                                                              <w:marBottom w:val="0"/>
                                                                                                              <w:divBdr>
                                                                                                                <w:top w:val="none" w:sz="0" w:space="0" w:color="auto"/>
                                                                                                                <w:left w:val="none" w:sz="0" w:space="0" w:color="auto"/>
                                                                                                                <w:bottom w:val="none" w:sz="0" w:space="0" w:color="auto"/>
                                                                                                                <w:right w:val="none" w:sz="0" w:space="0" w:color="auto"/>
                                                                                                              </w:divBdr>
                                                                                                              <w:divsChild>
                                                                                                                <w:div w:id="1569150550">
                                                                                                                  <w:marLeft w:val="0"/>
                                                                                                                  <w:marRight w:val="0"/>
                                                                                                                  <w:marTop w:val="0"/>
                                                                                                                  <w:marBottom w:val="0"/>
                                                                                                                  <w:divBdr>
                                                                                                                    <w:top w:val="none" w:sz="0" w:space="0" w:color="auto"/>
                                                                                                                    <w:left w:val="none" w:sz="0" w:space="0" w:color="auto"/>
                                                                                                                    <w:bottom w:val="none" w:sz="0" w:space="0" w:color="auto"/>
                                                                                                                    <w:right w:val="none" w:sz="0" w:space="0" w:color="auto"/>
                                                                                                                  </w:divBdr>
                                                                                                                  <w:divsChild>
                                                                                                                    <w:div w:id="1190684964">
                                                                                                                      <w:marLeft w:val="0"/>
                                                                                                                      <w:marRight w:val="0"/>
                                                                                                                      <w:marTop w:val="0"/>
                                                                                                                      <w:marBottom w:val="0"/>
                                                                                                                      <w:divBdr>
                                                                                                                        <w:top w:val="none" w:sz="0" w:space="0" w:color="auto"/>
                                                                                                                        <w:left w:val="none" w:sz="0" w:space="0" w:color="auto"/>
                                                                                                                        <w:bottom w:val="none" w:sz="0" w:space="0" w:color="auto"/>
                                                                                                                        <w:right w:val="none" w:sz="0" w:space="0" w:color="auto"/>
                                                                                                                      </w:divBdr>
                                                                                                                      <w:divsChild>
                                                                                                                        <w:div w:id="577834978">
                                                                                                                          <w:marLeft w:val="0"/>
                                                                                                                          <w:marRight w:val="0"/>
                                                                                                                          <w:marTop w:val="0"/>
                                                                                                                          <w:marBottom w:val="0"/>
                                                                                                                          <w:divBdr>
                                                                                                                            <w:top w:val="none" w:sz="0" w:space="0" w:color="auto"/>
                                                                                                                            <w:left w:val="none" w:sz="0" w:space="0" w:color="auto"/>
                                                                                                                            <w:bottom w:val="none" w:sz="0" w:space="0" w:color="auto"/>
                                                                                                                            <w:right w:val="none" w:sz="0" w:space="0" w:color="auto"/>
                                                                                                                          </w:divBdr>
                                                                                                                          <w:divsChild>
                                                                                                                            <w:div w:id="1315985633">
                                                                                                                              <w:marLeft w:val="0"/>
                                                                                                                              <w:marRight w:val="0"/>
                                                                                                                              <w:marTop w:val="0"/>
                                                                                                                              <w:marBottom w:val="0"/>
                                                                                                                              <w:divBdr>
                                                                                                                                <w:top w:val="none" w:sz="0" w:space="0" w:color="auto"/>
                                                                                                                                <w:left w:val="none" w:sz="0" w:space="0" w:color="auto"/>
                                                                                                                                <w:bottom w:val="none" w:sz="0" w:space="0" w:color="auto"/>
                                                                                                                                <w:right w:val="none" w:sz="0" w:space="0" w:color="auto"/>
                                                                                                                              </w:divBdr>
                                                                                                                              <w:divsChild>
                                                                                                                                <w:div w:id="824004891">
                                                                                                                                  <w:marLeft w:val="0"/>
                                                                                                                                  <w:marRight w:val="0"/>
                                                                                                                                  <w:marTop w:val="0"/>
                                                                                                                                  <w:marBottom w:val="0"/>
                                                                                                                                  <w:divBdr>
                                                                                                                                    <w:top w:val="none" w:sz="0" w:space="0" w:color="auto"/>
                                                                                                                                    <w:left w:val="none" w:sz="0" w:space="0" w:color="auto"/>
                                                                                                                                    <w:bottom w:val="none" w:sz="0" w:space="0" w:color="auto"/>
                                                                                                                                    <w:right w:val="none" w:sz="0" w:space="0" w:color="auto"/>
                                                                                                                                  </w:divBdr>
                                                                                                                                  <w:divsChild>
                                                                                                                                    <w:div w:id="1386370502">
                                                                                                                                      <w:marLeft w:val="0"/>
                                                                                                                                      <w:marRight w:val="0"/>
                                                                                                                                      <w:marTop w:val="0"/>
                                                                                                                                      <w:marBottom w:val="0"/>
                                                                                                                                      <w:divBdr>
                                                                                                                                        <w:top w:val="none" w:sz="0" w:space="0" w:color="auto"/>
                                                                                                                                        <w:left w:val="none" w:sz="0" w:space="0" w:color="auto"/>
                                                                                                                                        <w:bottom w:val="none" w:sz="0" w:space="0" w:color="auto"/>
                                                                                                                                        <w:right w:val="none" w:sz="0" w:space="0" w:color="auto"/>
                                                                                                                                      </w:divBdr>
                                                                                                                                      <w:divsChild>
                                                                                                                                        <w:div w:id="1554806045">
                                                                                                                                          <w:marLeft w:val="0"/>
                                                                                                                                          <w:marRight w:val="0"/>
                                                                                                                                          <w:marTop w:val="0"/>
                                                                                                                                          <w:marBottom w:val="0"/>
                                                                                                                                          <w:divBdr>
                                                                                                                                            <w:top w:val="none" w:sz="0" w:space="0" w:color="auto"/>
                                                                                                                                            <w:left w:val="none" w:sz="0" w:space="0" w:color="auto"/>
                                                                                                                                            <w:bottom w:val="none" w:sz="0" w:space="0" w:color="auto"/>
                                                                                                                                            <w:right w:val="none" w:sz="0" w:space="0" w:color="auto"/>
                                                                                                                                          </w:divBdr>
                                                                                                                                          <w:divsChild>
                                                                                                                                            <w:div w:id="2033651807">
                                                                                                                                              <w:marLeft w:val="0"/>
                                                                                                                                              <w:marRight w:val="0"/>
                                                                                                                                              <w:marTop w:val="0"/>
                                                                                                                                              <w:marBottom w:val="0"/>
                                                                                                                                              <w:divBdr>
                                                                                                                                                <w:top w:val="none" w:sz="0" w:space="0" w:color="auto"/>
                                                                                                                                                <w:left w:val="none" w:sz="0" w:space="0" w:color="auto"/>
                                                                                                                                                <w:bottom w:val="none" w:sz="0" w:space="0" w:color="auto"/>
                                                                                                                                                <w:right w:val="none" w:sz="0" w:space="0" w:color="auto"/>
                                                                                                                                              </w:divBdr>
                                                                                                                                              <w:divsChild>
                                                                                                                                                <w:div w:id="1186792928">
                                                                                                                                                  <w:marLeft w:val="0"/>
                                                                                                                                                  <w:marRight w:val="0"/>
                                                                                                                                                  <w:marTop w:val="0"/>
                                                                                                                                                  <w:marBottom w:val="0"/>
                                                                                                                                                  <w:divBdr>
                                                                                                                                                    <w:top w:val="none" w:sz="0" w:space="0" w:color="auto"/>
                                                                                                                                                    <w:left w:val="none" w:sz="0" w:space="0" w:color="auto"/>
                                                                                                                                                    <w:bottom w:val="none" w:sz="0" w:space="0" w:color="auto"/>
                                                                                                                                                    <w:right w:val="none" w:sz="0" w:space="0" w:color="auto"/>
                                                                                                                                                  </w:divBdr>
                                                                                                                                                  <w:divsChild>
                                                                                                                                                    <w:div w:id="1086732871">
                                                                                                                                                      <w:marLeft w:val="0"/>
                                                                                                                                                      <w:marRight w:val="0"/>
                                                                                                                                                      <w:marTop w:val="0"/>
                                                                                                                                                      <w:marBottom w:val="0"/>
                                                                                                                                                      <w:divBdr>
                                                                                                                                                        <w:top w:val="none" w:sz="0" w:space="0" w:color="auto"/>
                                                                                                                                                        <w:left w:val="none" w:sz="0" w:space="0" w:color="auto"/>
                                                                                                                                                        <w:bottom w:val="none" w:sz="0" w:space="0" w:color="auto"/>
                                                                                                                                                        <w:right w:val="none" w:sz="0" w:space="0" w:color="auto"/>
                                                                                                                                                      </w:divBdr>
                                                                                                                                                      <w:divsChild>
                                                                                                                                                        <w:div w:id="1369835992">
                                                                                                                                                          <w:marLeft w:val="0"/>
                                                                                                                                                          <w:marRight w:val="0"/>
                                                                                                                                                          <w:marTop w:val="0"/>
                                                                                                                                                          <w:marBottom w:val="0"/>
                                                                                                                                                          <w:divBdr>
                                                                                                                                                            <w:top w:val="none" w:sz="0" w:space="0" w:color="auto"/>
                                                                                                                                                            <w:left w:val="none" w:sz="0" w:space="0" w:color="auto"/>
                                                                                                                                                            <w:bottom w:val="none" w:sz="0" w:space="0" w:color="auto"/>
                                                                                                                                                            <w:right w:val="none" w:sz="0" w:space="0" w:color="auto"/>
                                                                                                                                                          </w:divBdr>
                                                                                                                                                          <w:divsChild>
                                                                                                                                                            <w:div w:id="359739853">
                                                                                                                                                              <w:marLeft w:val="0"/>
                                                                                                                                                              <w:marRight w:val="0"/>
                                                                                                                                                              <w:marTop w:val="0"/>
                                                                                                                                                              <w:marBottom w:val="0"/>
                                                                                                                                                              <w:divBdr>
                                                                                                                                                                <w:top w:val="none" w:sz="0" w:space="0" w:color="auto"/>
                                                                                                                                                                <w:left w:val="none" w:sz="0" w:space="0" w:color="auto"/>
                                                                                                                                                                <w:bottom w:val="none" w:sz="0" w:space="0" w:color="auto"/>
                                                                                                                                                                <w:right w:val="none" w:sz="0" w:space="0" w:color="auto"/>
                                                                                                                                                              </w:divBdr>
                                                                                                                                                              <w:divsChild>
                                                                                                                                                                <w:div w:id="1055659912">
                                                                                                                                                                  <w:marLeft w:val="0"/>
                                                                                                                                                                  <w:marRight w:val="0"/>
                                                                                                                                                                  <w:marTop w:val="0"/>
                                                                                                                                                                  <w:marBottom w:val="0"/>
                                                                                                                                                                  <w:divBdr>
                                                                                                                                                                    <w:top w:val="none" w:sz="0" w:space="0" w:color="auto"/>
                                                                                                                                                                    <w:left w:val="none" w:sz="0" w:space="0" w:color="auto"/>
                                                                                                                                                                    <w:bottom w:val="none" w:sz="0" w:space="0" w:color="auto"/>
                                                                                                                                                                    <w:right w:val="none" w:sz="0" w:space="0" w:color="auto"/>
                                                                                                                                                                  </w:divBdr>
                                                                                                                                                                  <w:divsChild>
                                                                                                                                                                    <w:div w:id="855853473">
                                                                                                                                                                      <w:marLeft w:val="0"/>
                                                                                                                                                                      <w:marRight w:val="0"/>
                                                                                                                                                                      <w:marTop w:val="0"/>
                                                                                                                                                                      <w:marBottom w:val="0"/>
                                                                                                                                                                      <w:divBdr>
                                                                                                                                                                        <w:top w:val="none" w:sz="0" w:space="0" w:color="auto"/>
                                                                                                                                                                        <w:left w:val="none" w:sz="0" w:space="0" w:color="auto"/>
                                                                                                                                                                        <w:bottom w:val="none" w:sz="0" w:space="0" w:color="auto"/>
                                                                                                                                                                        <w:right w:val="none" w:sz="0" w:space="0" w:color="auto"/>
                                                                                                                                                                      </w:divBdr>
                                                                                                                                                                      <w:divsChild>
                                                                                                                                                                        <w:div w:id="1594127051">
                                                                                                                                                                          <w:marLeft w:val="0"/>
                                                                                                                                                                          <w:marRight w:val="0"/>
                                                                                                                                                                          <w:marTop w:val="0"/>
                                                                                                                                                                          <w:marBottom w:val="0"/>
                                                                                                                                                                          <w:divBdr>
                                                                                                                                                                            <w:top w:val="none" w:sz="0" w:space="0" w:color="auto"/>
                                                                                                                                                                            <w:left w:val="none" w:sz="0" w:space="0" w:color="auto"/>
                                                                                                                                                                            <w:bottom w:val="none" w:sz="0" w:space="0" w:color="auto"/>
                                                                                                                                                                            <w:right w:val="none" w:sz="0" w:space="0" w:color="auto"/>
                                                                                                                                                                          </w:divBdr>
                                                                                                                                                                          <w:divsChild>
                                                                                                                                                                            <w:div w:id="1257980595">
                                                                                                                                                                              <w:marLeft w:val="0"/>
                                                                                                                                                                              <w:marRight w:val="0"/>
                                                                                                                                                                              <w:marTop w:val="0"/>
                                                                                                                                                                              <w:marBottom w:val="0"/>
                                                                                                                                                                              <w:divBdr>
                                                                                                                                                                                <w:top w:val="none" w:sz="0" w:space="0" w:color="auto"/>
                                                                                                                                                                                <w:left w:val="none" w:sz="0" w:space="0" w:color="auto"/>
                                                                                                                                                                                <w:bottom w:val="none" w:sz="0" w:space="0" w:color="auto"/>
                                                                                                                                                                                <w:right w:val="none" w:sz="0" w:space="0" w:color="auto"/>
                                                                                                                                                                              </w:divBdr>
                                                                                                                                                                              <w:divsChild>
                                                                                                                                                                                <w:div w:id="128131933">
                                                                                                                                                                                  <w:marLeft w:val="0"/>
                                                                                                                                                                                  <w:marRight w:val="0"/>
                                                                                                                                                                                  <w:marTop w:val="0"/>
                                                                                                                                                                                  <w:marBottom w:val="0"/>
                                                                                                                                                                                  <w:divBdr>
                                                                                                                                                                                    <w:top w:val="none" w:sz="0" w:space="0" w:color="auto"/>
                                                                                                                                                                                    <w:left w:val="none" w:sz="0" w:space="0" w:color="auto"/>
                                                                                                                                                                                    <w:bottom w:val="none" w:sz="0" w:space="0" w:color="auto"/>
                                                                                                                                                                                    <w:right w:val="none" w:sz="0" w:space="0" w:color="auto"/>
                                                                                                                                                                                  </w:divBdr>
                                                                                                                                                                                  <w:divsChild>
                                                                                                                                                                                    <w:div w:id="1018580796">
                                                                                                                                                                                      <w:marLeft w:val="0"/>
                                                                                                                                                                                      <w:marRight w:val="0"/>
                                                                                                                                                                                      <w:marTop w:val="0"/>
                                                                                                                                                                                      <w:marBottom w:val="0"/>
                                                                                                                                                                                      <w:divBdr>
                                                                                                                                                                                        <w:top w:val="none" w:sz="0" w:space="0" w:color="auto"/>
                                                                                                                                                                                        <w:left w:val="none" w:sz="0" w:space="0" w:color="auto"/>
                                                                                                                                                                                        <w:bottom w:val="none" w:sz="0" w:space="0" w:color="auto"/>
                                                                                                                                                                                        <w:right w:val="none" w:sz="0" w:space="0" w:color="auto"/>
                                                                                                                                                                                      </w:divBdr>
                                                                                                                                                                                      <w:divsChild>
                                                                                                                                                                                        <w:div w:id="830683048">
                                                                                                                                                                                          <w:marLeft w:val="0"/>
                                                                                                                                                                                          <w:marRight w:val="0"/>
                                                                                                                                                                                          <w:marTop w:val="0"/>
                                                                                                                                                                                          <w:marBottom w:val="0"/>
                                                                                                                                                                                          <w:divBdr>
                                                                                                                                                                                            <w:top w:val="none" w:sz="0" w:space="0" w:color="auto"/>
                                                                                                                                                                                            <w:left w:val="none" w:sz="0" w:space="0" w:color="auto"/>
                                                                                                                                                                                            <w:bottom w:val="none" w:sz="0" w:space="0" w:color="auto"/>
                                                                                                                                                                                            <w:right w:val="none" w:sz="0" w:space="0" w:color="auto"/>
                                                                                                                                                                                          </w:divBdr>
                                                                                                                                                                                          <w:divsChild>
                                                                                                                                                                                            <w:div w:id="168671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2562536">
      <w:bodyDiv w:val="1"/>
      <w:marLeft w:val="0"/>
      <w:marRight w:val="0"/>
      <w:marTop w:val="0"/>
      <w:marBottom w:val="0"/>
      <w:divBdr>
        <w:top w:val="none" w:sz="0" w:space="0" w:color="auto"/>
        <w:left w:val="none" w:sz="0" w:space="0" w:color="auto"/>
        <w:bottom w:val="none" w:sz="0" w:space="0" w:color="auto"/>
        <w:right w:val="none" w:sz="0" w:space="0" w:color="auto"/>
      </w:divBdr>
    </w:div>
    <w:div w:id="936014378">
      <w:bodyDiv w:val="1"/>
      <w:marLeft w:val="0"/>
      <w:marRight w:val="0"/>
      <w:marTop w:val="0"/>
      <w:marBottom w:val="0"/>
      <w:divBdr>
        <w:top w:val="none" w:sz="0" w:space="0" w:color="auto"/>
        <w:left w:val="none" w:sz="0" w:space="0" w:color="auto"/>
        <w:bottom w:val="none" w:sz="0" w:space="0" w:color="auto"/>
        <w:right w:val="none" w:sz="0" w:space="0" w:color="auto"/>
      </w:divBdr>
    </w:div>
    <w:div w:id="109898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fontTable" Target="fontTable.xml"/><Relationship Id="rId21" Type="http://schemas.openxmlformats.org/officeDocument/2006/relationships/image" Target="media/image6.wmf"/><Relationship Id="rId42" Type="http://schemas.openxmlformats.org/officeDocument/2006/relationships/image" Target="media/image17.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37.bin"/><Relationship Id="rId112" Type="http://schemas.openxmlformats.org/officeDocument/2006/relationships/image" Target="media/image57.emf"/><Relationship Id="rId16" Type="http://schemas.openxmlformats.org/officeDocument/2006/relationships/oleObject" Target="embeddings/oleObject1.bin"/><Relationship Id="rId107" Type="http://schemas.openxmlformats.org/officeDocument/2006/relationships/image" Target="media/image52.emf"/><Relationship Id="rId11" Type="http://schemas.openxmlformats.org/officeDocument/2006/relationships/header" Target="header2.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wmf"/><Relationship Id="rId40" Type="http://schemas.openxmlformats.org/officeDocument/2006/relationships/oleObject" Target="embeddings/oleObject13.bin"/><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5.wmf"/><Relationship Id="rId66" Type="http://schemas.openxmlformats.org/officeDocument/2006/relationships/image" Target="media/image29.wmf"/><Relationship Id="rId74" Type="http://schemas.openxmlformats.org/officeDocument/2006/relationships/image" Target="media/image33.emf"/><Relationship Id="rId79" Type="http://schemas.openxmlformats.org/officeDocument/2006/relationships/oleObject" Target="embeddings/oleObject32.bin"/><Relationship Id="rId87" Type="http://schemas.openxmlformats.org/officeDocument/2006/relationships/oleObject" Target="embeddings/oleObject36.bin"/><Relationship Id="rId102" Type="http://schemas.openxmlformats.org/officeDocument/2006/relationships/oleObject" Target="embeddings/oleObject43.bin"/><Relationship Id="rId110" Type="http://schemas.openxmlformats.org/officeDocument/2006/relationships/image" Target="media/image55.emf"/><Relationship Id="rId115" Type="http://schemas.openxmlformats.org/officeDocument/2006/relationships/image" Target="media/image60.jpeg"/><Relationship Id="rId5" Type="http://schemas.microsoft.com/office/2007/relationships/stylesWithEffects" Target="stylesWithEffects.xml"/><Relationship Id="rId61" Type="http://schemas.openxmlformats.org/officeDocument/2006/relationships/oleObject" Target="embeddings/oleObject23.bin"/><Relationship Id="rId82" Type="http://schemas.openxmlformats.org/officeDocument/2006/relationships/image" Target="media/image37.wmf"/><Relationship Id="rId90" Type="http://schemas.openxmlformats.org/officeDocument/2006/relationships/image" Target="media/image41.wmf"/><Relationship Id="rId95" Type="http://schemas.openxmlformats.org/officeDocument/2006/relationships/oleObject" Target="embeddings/oleObject40.bin"/><Relationship Id="rId19" Type="http://schemas.openxmlformats.org/officeDocument/2006/relationships/image" Target="media/image5.wmf"/><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oleObject" Target="embeddings/oleObject14.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6.emf"/><Relationship Id="rId105" Type="http://schemas.openxmlformats.org/officeDocument/2006/relationships/image" Target="media/image50.emf"/><Relationship Id="rId113" Type="http://schemas.openxmlformats.org/officeDocument/2006/relationships/image" Target="media/image58.emf"/><Relationship Id="rId118"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oleObject" Target="embeddings/oleObject18.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5.wmf"/><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image" Target="media/image19.wmf"/><Relationship Id="rId59" Type="http://schemas.openxmlformats.org/officeDocument/2006/relationships/oleObject" Target="embeddings/oleObject22.bin"/><Relationship Id="rId67" Type="http://schemas.openxmlformats.org/officeDocument/2006/relationships/oleObject" Target="embeddings/oleObject26.bin"/><Relationship Id="rId103" Type="http://schemas.openxmlformats.org/officeDocument/2006/relationships/image" Target="media/image48.emf"/><Relationship Id="rId108" Type="http://schemas.openxmlformats.org/officeDocument/2006/relationships/image" Target="media/image53.emf"/><Relationship Id="rId116" Type="http://schemas.openxmlformats.org/officeDocument/2006/relationships/image" Target="media/image61.jpeg"/><Relationship Id="rId20" Type="http://schemas.openxmlformats.org/officeDocument/2006/relationships/oleObject" Target="embeddings/oleObject3.bin"/><Relationship Id="rId41" Type="http://schemas.openxmlformats.org/officeDocument/2006/relationships/image" Target="media/image16.emf"/><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image" Target="media/image34.wmf"/><Relationship Id="rId83" Type="http://schemas.openxmlformats.org/officeDocument/2006/relationships/oleObject" Target="embeddings/oleObject34.bin"/><Relationship Id="rId88" Type="http://schemas.openxmlformats.org/officeDocument/2006/relationships/image" Target="media/image40.wmf"/><Relationship Id="rId91" Type="http://schemas.openxmlformats.org/officeDocument/2006/relationships/oleObject" Target="embeddings/oleObject38.bin"/><Relationship Id="rId96" Type="http://schemas.openxmlformats.org/officeDocument/2006/relationships/image" Target="media/image44.wmf"/><Relationship Id="rId111" Type="http://schemas.openxmlformats.org/officeDocument/2006/relationships/image" Target="media/image56.emf"/><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image" Target="media/image51.emf"/><Relationship Id="rId114" Type="http://schemas.openxmlformats.org/officeDocument/2006/relationships/image" Target="media/image59.png"/><Relationship Id="rId10" Type="http://schemas.openxmlformats.org/officeDocument/2006/relationships/header" Target="header1.xml"/><Relationship Id="rId31" Type="http://schemas.openxmlformats.org/officeDocument/2006/relationships/image" Target="media/image11.wmf"/><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5.wmf"/><Relationship Id="rId81" Type="http://schemas.openxmlformats.org/officeDocument/2006/relationships/oleObject" Target="embeddings/oleObject33.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2.bin"/><Relationship Id="rId101" Type="http://schemas.openxmlformats.org/officeDocument/2006/relationships/image" Target="media/image47.wmf"/><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oleObject" Target="embeddings/oleObject2.bin"/><Relationship Id="rId39" Type="http://schemas.openxmlformats.org/officeDocument/2006/relationships/image" Target="media/image15.wmf"/><Relationship Id="rId109" Type="http://schemas.openxmlformats.org/officeDocument/2006/relationships/image" Target="media/image54.emf"/><Relationship Id="rId34" Type="http://schemas.openxmlformats.org/officeDocument/2006/relationships/oleObject" Target="embeddings/oleObject10.bin"/><Relationship Id="rId50" Type="http://schemas.openxmlformats.org/officeDocument/2006/relationships/image" Target="media/image21.wmf"/><Relationship Id="rId55" Type="http://schemas.openxmlformats.org/officeDocument/2006/relationships/oleObject" Target="embeddings/oleObject20.bin"/><Relationship Id="rId76" Type="http://schemas.openxmlformats.org/officeDocument/2006/relationships/oleObject" Target="embeddings/oleObject30.bin"/><Relationship Id="rId97" Type="http://schemas.openxmlformats.org/officeDocument/2006/relationships/oleObject" Target="embeddings/oleObject41.bin"/><Relationship Id="rId104" Type="http://schemas.openxmlformats.org/officeDocument/2006/relationships/image" Target="media/image49.emf"/><Relationship Id="rId7" Type="http://schemas.openxmlformats.org/officeDocument/2006/relationships/webSettings" Target="webSettings.xml"/><Relationship Id="rId71" Type="http://schemas.openxmlformats.org/officeDocument/2006/relationships/oleObject" Target="embeddings/oleObject28.bin"/><Relationship Id="rId92" Type="http://schemas.openxmlformats.org/officeDocument/2006/relationships/image" Target="media/image42.wmf"/><Relationship Id="rId2" Type="http://schemas.openxmlformats.org/officeDocument/2006/relationships/customXml" Target="../customXml/item1.xml"/><Relationship Id="rId29" Type="http://schemas.openxmlformats.org/officeDocument/2006/relationships/image" Target="media/image10.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MT">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385A4-CB98-4BDD-84E4-5C1F42198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6416</Words>
  <Characters>36573</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2016-06-27T03:29:00Z</dcterms:created>
  <dcterms:modified xsi:type="dcterms:W3CDTF">2016-10-03T04:41:00Z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(#C1.#E1)</vt:lpwstr>
  </property>
  <property fmtid="{D5CDD505-2E9C-101B-9397-08002B2CF9AE}" pid="4" name="Mendeley Document_1">
    <vt:lpwstr>True</vt:lpwstr>
  </property>
  <property fmtid="{D5CDD505-2E9C-101B-9397-08002B2CF9AE}" pid="5" name="Mendeley User Name_1">
    <vt:lpwstr>thbaoqnu@gmail.com@www.mendeley.com</vt:lpwstr>
  </property>
  <property fmtid="{D5CDD505-2E9C-101B-9397-08002B2CF9AE}" pid="6" name="Mendeley Citation Style_1">
    <vt:lpwstr>http://www.zotero.org/styles/ieee</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(AMA)</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http://www.zotero.org/styles/american-sociological-association</vt:lpwstr>
  </property>
  <property fmtid="{D5CDD505-2E9C-101B-9397-08002B2CF9AE}" pid="12" name="Mendeley Recent Style Name 2_1">
    <vt:lpwstr>American Sociological Association</vt:lpwstr>
  </property>
  <property fmtid="{D5CDD505-2E9C-101B-9397-08002B2CF9AE}" pid="13" name="Mendeley Recent Style Id 3_1">
    <vt:lpwstr>http://www.zotero.org/styles/chicago-author-date</vt:lpwstr>
  </property>
  <property fmtid="{D5CDD505-2E9C-101B-9397-08002B2CF9AE}" pid="14" name="Mendeley Recent Style Name 3_1">
    <vt:lpwstr>Chicago Manual of Style (author-date)</vt:lpwstr>
  </property>
  <property fmtid="{D5CDD505-2E9C-101B-9397-08002B2CF9AE}" pid="15" name="Mendeley Recent Style Id 4_1">
    <vt:lpwstr>http://www.zotero.org/styles/harvard1</vt:lpwstr>
  </property>
  <property fmtid="{D5CDD505-2E9C-101B-9397-08002B2CF9AE}" pid="16" name="Mendeley Recent Style Name 4_1">
    <vt:lpwstr>Harvard Reference format 1 (author-date)</vt:lpwstr>
  </property>
  <property fmtid="{D5CDD505-2E9C-101B-9397-08002B2CF9AE}" pid="17" name="Mendeley Recent Style Id 5_1">
    <vt:lpwstr>http://www.zotero.org/styles/ieee</vt:lpwstr>
  </property>
  <property fmtid="{D5CDD505-2E9C-101B-9397-08002B2CF9AE}" pid="18" name="Mendeley Recent Style Name 5_1">
    <vt:lpwstr>IEEE</vt:lpwstr>
  </property>
  <property fmtid="{D5CDD505-2E9C-101B-9397-08002B2CF9AE}" pid="19" name="Mendeley Recent Style Id 6_1">
    <vt:lpwstr>http://csl.mendeley.com/styles/16329523/ieee-HiepQN3</vt:lpwstr>
  </property>
  <property fmtid="{D5CDD505-2E9C-101B-9397-08002B2CF9AE}" pid="20" name="Mendeley Recent Style Name 6_1">
    <vt:lpwstr>IEEE - HiepQN3</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