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35F" w:rsidRPr="00AF00D6" w:rsidRDefault="001537DA" w:rsidP="000749BF">
      <w:pPr>
        <w:pStyle w:val="01TiubiboVietnam"/>
        <w:spacing w:line="276" w:lineRule="auto"/>
        <w:ind w:firstLine="0"/>
      </w:pPr>
      <w:r>
        <w:t>NGHIÊN CỨU ỨNG DỤNG HỆ MẬT AES CHO HỆ THỐNG THÔNG TIN LIÊN LẠC ACARS TRONG NGÀNH HÀNG KHÔNG DÂN DỤNG</w:t>
      </w:r>
    </w:p>
    <w:p w:rsidR="00876C7E" w:rsidRPr="00AF00D6" w:rsidRDefault="001537DA" w:rsidP="000749BF">
      <w:pPr>
        <w:pStyle w:val="02TiubiboEnglish"/>
        <w:spacing w:after="120" w:line="276" w:lineRule="auto"/>
        <w:ind w:firstLine="0"/>
      </w:pPr>
      <w:r>
        <w:t xml:space="preserve">RESEARCH AND DEVELOPMENT OF AES CRYTOGRAPHY FOR ACARS SYSTEM IN </w:t>
      </w:r>
      <w:r w:rsidRPr="00697D5A">
        <w:t>CIVIL AVIATION</w:t>
      </w:r>
    </w:p>
    <w:p w:rsidR="00054AC5" w:rsidRPr="00AF00D6" w:rsidRDefault="00E9623F" w:rsidP="000749BF">
      <w:pPr>
        <w:pStyle w:val="03Tntcgibibo"/>
        <w:spacing w:line="276" w:lineRule="auto"/>
      </w:pPr>
      <w:r w:rsidRPr="00697D5A">
        <w:t>Hán Trọng Thanh</w:t>
      </w:r>
      <w:r w:rsidR="005048C1" w:rsidRPr="00697D5A">
        <w:t>, Phạm Thị Thương</w:t>
      </w:r>
    </w:p>
    <w:p w:rsidR="00054572" w:rsidRPr="00AF00D6" w:rsidRDefault="001537DA" w:rsidP="000749BF">
      <w:pPr>
        <w:spacing w:line="276" w:lineRule="auto"/>
        <w:jc w:val="center"/>
        <w:rPr>
          <w:rStyle w:val="Hyperlink"/>
          <w:i/>
          <w:color w:val="auto"/>
          <w:szCs w:val="20"/>
          <w:u w:val="none"/>
        </w:rPr>
      </w:pPr>
      <w:r>
        <w:rPr>
          <w:rStyle w:val="Hyperlink"/>
          <w:i/>
          <w:color w:val="auto"/>
          <w:szCs w:val="20"/>
          <w:u w:val="none"/>
        </w:rPr>
        <w:t xml:space="preserve">Viện Điện tử Viễn thông, </w:t>
      </w:r>
      <w:r w:rsidR="00713E8B" w:rsidRPr="00AF00D6">
        <w:rPr>
          <w:rStyle w:val="Hyperlink"/>
          <w:i/>
          <w:color w:val="auto"/>
          <w:szCs w:val="20"/>
          <w:u w:val="none"/>
        </w:rPr>
        <w:t>Trường Đại học Bách Khoa Hà Nội</w:t>
      </w:r>
    </w:p>
    <w:p w:rsidR="00054572" w:rsidRPr="00AF00D6" w:rsidRDefault="003865DC" w:rsidP="000749BF">
      <w:pPr>
        <w:spacing w:line="276" w:lineRule="auto"/>
        <w:jc w:val="center"/>
        <w:rPr>
          <w:rStyle w:val="Hyperlink"/>
          <w:i/>
          <w:color w:val="auto"/>
          <w:u w:val="none"/>
        </w:rPr>
      </w:pPr>
      <w:r>
        <w:rPr>
          <w:rStyle w:val="Hyperlink"/>
          <w:i/>
          <w:color w:val="auto"/>
          <w:u w:val="none"/>
        </w:rPr>
        <w:t>Email: thanh.hantrong@hust.edu.vn</w:t>
      </w:r>
    </w:p>
    <w:p w:rsidR="00054572" w:rsidRPr="00AF00D6" w:rsidRDefault="00054572" w:rsidP="000749BF">
      <w:pPr>
        <w:spacing w:line="276" w:lineRule="auto"/>
        <w:jc w:val="center"/>
        <w:rPr>
          <w:rStyle w:val="Hyperlink"/>
          <w:i/>
          <w:color w:val="auto"/>
          <w:u w:val="none"/>
        </w:rPr>
      </w:pPr>
      <w:bookmarkStart w:id="0" w:name="_GoBack"/>
    </w:p>
    <w:p w:rsidR="006A0C5C" w:rsidRPr="00AF00D6" w:rsidRDefault="006A0C5C" w:rsidP="000749BF">
      <w:pPr>
        <w:spacing w:line="276" w:lineRule="auto"/>
        <w:sectPr w:rsidR="006A0C5C" w:rsidRPr="00AF00D6" w:rsidSect="00E40F9E">
          <w:headerReference w:type="even" r:id="rId10"/>
          <w:headerReference w:type="default" r:id="rId11"/>
          <w:footerReference w:type="even" r:id="rId12"/>
          <w:pgSz w:w="10773" w:h="15026" w:code="9"/>
          <w:pgMar w:top="567" w:right="567" w:bottom="567" w:left="567" w:header="284" w:footer="284" w:gutter="0"/>
          <w:cols w:space="720"/>
          <w:docGrid w:linePitch="360"/>
        </w:sectPr>
      </w:pPr>
    </w:p>
    <w:bookmarkEnd w:id="0"/>
    <w:p w:rsidR="00134078" w:rsidRDefault="003717B0" w:rsidP="000749BF">
      <w:pPr>
        <w:pStyle w:val="05Tmtt-Abstract"/>
        <w:spacing w:line="276" w:lineRule="auto"/>
        <w:rPr>
          <w:szCs w:val="16"/>
        </w:rPr>
      </w:pPr>
      <w:r w:rsidRPr="00AF00D6">
        <w:rPr>
          <w:b/>
        </w:rPr>
        <w:lastRenderedPageBreak/>
        <w:t>Tóm tắt</w:t>
      </w:r>
      <w:r w:rsidR="00D0140E" w:rsidRPr="00AF00D6">
        <w:rPr>
          <w:b/>
        </w:rPr>
        <w:t>-</w:t>
      </w:r>
      <w:r w:rsidR="00E7112E" w:rsidRPr="00AF00D6">
        <w:rPr>
          <w:b/>
        </w:rPr>
        <w:t xml:space="preserve"> </w:t>
      </w:r>
      <w:r w:rsidR="004046DD">
        <w:rPr>
          <w:szCs w:val="16"/>
        </w:rPr>
        <w:t xml:space="preserve">Hàng không dân dụng luôn là lĩnh vực cần phải đảm bảo tính </w:t>
      </w:r>
      <w:proofErr w:type="gramStart"/>
      <w:r w:rsidR="004046DD">
        <w:rPr>
          <w:szCs w:val="16"/>
        </w:rPr>
        <w:t>an</w:t>
      </w:r>
      <w:proofErr w:type="gramEnd"/>
      <w:r w:rsidR="004046DD">
        <w:rPr>
          <w:szCs w:val="16"/>
        </w:rPr>
        <w:t xml:space="preserve"> toàn gần như tuyệt đối. Trong các vấn đề đảm bảo an toàn bay, vấn đề đảm bảo an ninh an toàn thông tin liên lạc viễn thông trong quan lý không lưu là một trong những vấn đề quan trọng </w:t>
      </w:r>
      <w:r w:rsidR="001A4601">
        <w:rPr>
          <w:szCs w:val="16"/>
        </w:rPr>
        <w:t>bậc nhất</w:t>
      </w:r>
      <w:r w:rsidR="004046DD">
        <w:rPr>
          <w:szCs w:val="16"/>
        </w:rPr>
        <w:t>.</w:t>
      </w:r>
      <w:r w:rsidR="001A4601">
        <w:rPr>
          <w:szCs w:val="16"/>
        </w:rPr>
        <w:t xml:space="preserve"> Ngày nay,</w:t>
      </w:r>
      <w:r w:rsidR="004046DD">
        <w:rPr>
          <w:szCs w:val="16"/>
        </w:rPr>
        <w:t xml:space="preserve"> </w:t>
      </w:r>
      <w:r w:rsidR="001A4601">
        <w:rPr>
          <w:szCs w:val="16"/>
        </w:rPr>
        <w:t>v</w:t>
      </w:r>
      <w:r w:rsidR="00134078">
        <w:rPr>
          <w:szCs w:val="16"/>
        </w:rPr>
        <w:t>iệc áp dụng các phương thức mã hóa thông tin hiện đại nhằm đảm bảo tính an toàn cho hệ thống thông tin viễn thông đã và đang được nghiên cứu, triển khai áp dụng trong nhiều lĩnh vực.</w:t>
      </w:r>
      <w:r w:rsidR="004046DD">
        <w:rPr>
          <w:szCs w:val="16"/>
        </w:rPr>
        <w:t xml:space="preserve"> </w:t>
      </w:r>
      <w:r w:rsidR="00134078">
        <w:rPr>
          <w:szCs w:val="16"/>
        </w:rPr>
        <w:t>Trong bài báo này, chúng tôi đề xuất triển khai hệ mật Advance Encryption Standard</w:t>
      </w:r>
      <w:r w:rsidR="00854F6B">
        <w:rPr>
          <w:szCs w:val="16"/>
        </w:rPr>
        <w:t xml:space="preserve"> (AES)</w:t>
      </w:r>
      <w:r w:rsidR="00134078">
        <w:rPr>
          <w:szCs w:val="16"/>
        </w:rPr>
        <w:t xml:space="preserve"> cho hệ thống thông tin liên lạc </w:t>
      </w:r>
      <w:r w:rsidR="00854F6B">
        <w:rPr>
          <w:szCs w:val="16"/>
        </w:rPr>
        <w:t xml:space="preserve">ACARS băng tần HF sử dụng trong ngành hàng không dân dụng. Các kết quả mô phỏng kênh truyền liên lạc HF đã được mã hóa sẽ được phân tích nhằm đánh giá hiệu năng hoạt động của hệ thống với phương pháp đề xuất. </w:t>
      </w:r>
    </w:p>
    <w:p w:rsidR="005F40AE" w:rsidRPr="00AF00D6" w:rsidRDefault="005F40AE" w:rsidP="000749BF">
      <w:pPr>
        <w:pStyle w:val="05Tmtt-Abstract"/>
        <w:spacing w:line="276" w:lineRule="auto"/>
        <w:rPr>
          <w:b/>
        </w:rPr>
      </w:pPr>
      <w:r w:rsidRPr="00AF00D6">
        <w:rPr>
          <w:b/>
        </w:rPr>
        <w:t xml:space="preserve">Từ khóa- </w:t>
      </w:r>
      <w:r w:rsidR="00373AD0">
        <w:t xml:space="preserve">Quản lý không lưu; </w:t>
      </w:r>
      <w:r w:rsidR="00AF4C51">
        <w:t>Hệ thống thông tin ACARS;</w:t>
      </w:r>
      <w:r w:rsidR="00373AD0">
        <w:t xml:space="preserve"> A</w:t>
      </w:r>
      <w:r w:rsidR="00AF4C51">
        <w:t>dvance Encryption Standard;</w:t>
      </w:r>
      <w:r w:rsidR="00854F6B">
        <w:t xml:space="preserve"> mã Turbo</w:t>
      </w:r>
      <w:r w:rsidR="00AF4C51">
        <w:rPr>
          <w:szCs w:val="16"/>
        </w:rPr>
        <w:t>;</w:t>
      </w:r>
      <w:r w:rsidR="00373AD0">
        <w:rPr>
          <w:szCs w:val="16"/>
        </w:rPr>
        <w:t xml:space="preserve"> Băng tần HF.</w:t>
      </w:r>
      <w:r w:rsidR="00AF4C51">
        <w:rPr>
          <w:szCs w:val="16"/>
        </w:rPr>
        <w:t xml:space="preserve"> </w:t>
      </w:r>
    </w:p>
    <w:p w:rsidR="00FC0D82" w:rsidRDefault="00C93FC3" w:rsidP="00803107">
      <w:pPr>
        <w:pStyle w:val="05Tmtt-Abstract"/>
        <w:spacing w:line="276" w:lineRule="auto"/>
        <w:ind w:firstLine="0"/>
      </w:pPr>
      <w:r w:rsidRPr="00AF00D6">
        <w:br w:type="column"/>
      </w:r>
      <w:r w:rsidR="00D0140E" w:rsidRPr="00AF00D6">
        <w:rPr>
          <w:b/>
        </w:rPr>
        <w:lastRenderedPageBreak/>
        <w:t>Abstract</w:t>
      </w:r>
      <w:r w:rsidR="00803107">
        <w:rPr>
          <w:b/>
        </w:rPr>
        <w:t xml:space="preserve">- </w:t>
      </w:r>
      <w:r w:rsidR="001A4601">
        <w:t>In general, civil aviation is always required that it</w:t>
      </w:r>
      <w:r w:rsidR="00AF4C51">
        <w:t xml:space="preserve"> has to be</w:t>
      </w:r>
      <w:r w:rsidR="001A4601">
        <w:t xml:space="preserve"> the safetest field.</w:t>
      </w:r>
      <w:r w:rsidR="00AF4C51">
        <w:t xml:space="preserve"> One of the most important issues in ensuring flight safety is to guarantee the safety of communications systems which are used in Air Traffic Management. Nowadays, </w:t>
      </w:r>
      <w:r w:rsidR="00AF4C51" w:rsidRPr="00AF4C51">
        <w:t>t</w:t>
      </w:r>
      <w:r w:rsidR="00803107">
        <w:t xml:space="preserve">he application of Cryptography to ensure the safety of communications systems has been studied and implemented in many fileds. In this paper, we proposed a method to apply Advance Encryption Standard (AES) to the ACARS system with HF frequency band, which is used in the </w:t>
      </w:r>
      <w:r w:rsidR="007073DB">
        <w:t>civil</w:t>
      </w:r>
      <w:r w:rsidR="00803107">
        <w:t xml:space="preserve"> aviation. The simulation results of encoded messages on HF channel will be analyzed to evaluate the </w:t>
      </w:r>
      <w:r w:rsidR="00373AD0">
        <w:t>performance of proposed method.</w:t>
      </w:r>
    </w:p>
    <w:p w:rsidR="00373AD0" w:rsidRDefault="00373AD0" w:rsidP="00373AD0"/>
    <w:p w:rsidR="00373AD0" w:rsidRPr="00373AD0" w:rsidRDefault="00373AD0" w:rsidP="00373AD0">
      <w:pPr>
        <w:pStyle w:val="05Tmtt-Abstract"/>
        <w:spacing w:line="276" w:lineRule="auto"/>
        <w:jc w:val="left"/>
        <w:rPr>
          <w:b/>
        </w:rPr>
        <w:sectPr w:rsidR="00373AD0" w:rsidRPr="00373AD0" w:rsidSect="00E40F9E">
          <w:type w:val="continuous"/>
          <w:pgSz w:w="10773" w:h="15026" w:code="9"/>
          <w:pgMar w:top="567" w:right="567" w:bottom="567" w:left="567" w:header="284" w:footer="284" w:gutter="0"/>
          <w:cols w:num="2" w:space="284"/>
          <w:docGrid w:linePitch="360"/>
        </w:sectPr>
      </w:pPr>
      <w:proofErr w:type="gramStart"/>
      <w:r w:rsidRPr="00AF00D6">
        <w:rPr>
          <w:b/>
        </w:rPr>
        <w:t xml:space="preserve">Key words- </w:t>
      </w:r>
      <w:r>
        <w:t>Air Traffic Management (ATM); ACARS; AES; Turbo code; HF band.</w:t>
      </w:r>
      <w:proofErr w:type="gramEnd"/>
      <w:r>
        <w:t xml:space="preserve">  </w:t>
      </w:r>
    </w:p>
    <w:p w:rsidR="00BA4605" w:rsidRPr="00FE5B66" w:rsidRDefault="005C4FBD" w:rsidP="006960F6">
      <w:pPr>
        <w:pStyle w:val="ListParagraph"/>
        <w:numPr>
          <w:ilvl w:val="0"/>
          <w:numId w:val="42"/>
        </w:numPr>
        <w:spacing w:line="276" w:lineRule="auto"/>
        <w:ind w:left="284" w:hanging="284"/>
        <w:outlineLvl w:val="0"/>
        <w:rPr>
          <w:b/>
          <w:szCs w:val="20"/>
        </w:rPr>
      </w:pPr>
      <w:r w:rsidRPr="00FE5B66">
        <w:rPr>
          <w:b/>
          <w:szCs w:val="20"/>
        </w:rPr>
        <w:lastRenderedPageBreak/>
        <w:t>Đặt vấn đề</w:t>
      </w:r>
    </w:p>
    <w:p w:rsidR="00FE5B66" w:rsidRPr="00FE5B66" w:rsidRDefault="006311DF" w:rsidP="000749BF">
      <w:pPr>
        <w:tabs>
          <w:tab w:val="left" w:pos="284"/>
        </w:tabs>
        <w:spacing w:line="276" w:lineRule="auto"/>
        <w:rPr>
          <w:szCs w:val="20"/>
        </w:rPr>
      </w:pPr>
      <w:r w:rsidRPr="00AF00D6">
        <w:t xml:space="preserve"> </w:t>
      </w:r>
      <w:r w:rsidR="0065589D">
        <w:rPr>
          <w:szCs w:val="20"/>
        </w:rPr>
        <w:t xml:space="preserve">Ngày nay, </w:t>
      </w:r>
      <w:r w:rsidR="00FE5B66">
        <w:rPr>
          <w:szCs w:val="20"/>
        </w:rPr>
        <w:t xml:space="preserve">thông tin viễn thông băng tần HF ngày càng có vai trò quan trọng trong các hệ thống thông tin vô tuyến do tài nguyên tần số dần trở nên cạn kiệt so với nhu cầu sử dụng của con người. </w:t>
      </w:r>
      <w:r w:rsidR="00FE5B66" w:rsidRPr="00FE5B66">
        <w:rPr>
          <w:szCs w:val="20"/>
        </w:rPr>
        <w:t>HF (High Frequency) có dải tần từ 3M</w:t>
      </w:r>
      <w:r w:rsidR="00FE5B66">
        <w:rPr>
          <w:szCs w:val="20"/>
        </w:rPr>
        <w:t>Hz</w:t>
      </w:r>
      <w:r w:rsidR="00FE5B66" w:rsidRPr="00FE5B66">
        <w:rPr>
          <w:szCs w:val="20"/>
        </w:rPr>
        <w:t xml:space="preserve"> cho đến 30</w:t>
      </w:r>
      <w:r w:rsidR="00FE5B66">
        <w:rPr>
          <w:szCs w:val="20"/>
        </w:rPr>
        <w:t xml:space="preserve"> </w:t>
      </w:r>
      <w:r w:rsidR="00FE5B66" w:rsidRPr="00FE5B66">
        <w:rPr>
          <w:szCs w:val="20"/>
        </w:rPr>
        <w:t xml:space="preserve">MHz, thuộc phổ tần vô tuyến hay còn được là vô tuyến sóng ngắn. Do đặc điểm </w:t>
      </w:r>
      <w:proofErr w:type="gramStart"/>
      <w:r w:rsidR="00FE5B66" w:rsidRPr="00FE5B66">
        <w:rPr>
          <w:szCs w:val="20"/>
        </w:rPr>
        <w:t>lan</w:t>
      </w:r>
      <w:proofErr w:type="gramEnd"/>
      <w:r w:rsidR="00FE5B66" w:rsidRPr="00FE5B66">
        <w:rPr>
          <w:szCs w:val="20"/>
        </w:rPr>
        <w:t xml:space="preserve"> truyền của HF trong khí quyển Trái Đất, vô tuyến sóng ngắn được sử dụng cho phát thanh, thông tin liên lạc tầm xa trong hàng hải và hàng không. Đặc biệt dùng HF có thể tiếp cận dễ dàng với các khu vực có địa hình h</w:t>
      </w:r>
      <w:r w:rsidR="00FE5B66">
        <w:rPr>
          <w:szCs w:val="20"/>
        </w:rPr>
        <w:t>iểu trở như vùng núi, biển đảo</w:t>
      </w:r>
      <w:r w:rsidR="00FE5B66" w:rsidRPr="00FE5B66">
        <w:rPr>
          <w:szCs w:val="20"/>
        </w:rPr>
        <w:t xml:space="preserve">… </w:t>
      </w:r>
      <w:sdt>
        <w:sdtPr>
          <w:rPr>
            <w:szCs w:val="20"/>
          </w:rPr>
          <w:id w:val="1374197592"/>
          <w:citation/>
        </w:sdtPr>
        <w:sdtEndPr/>
        <w:sdtContent>
          <w:r w:rsidR="00D1596B">
            <w:rPr>
              <w:szCs w:val="20"/>
            </w:rPr>
            <w:fldChar w:fldCharType="begin"/>
          </w:r>
          <w:r w:rsidR="00D1596B">
            <w:rPr>
              <w:szCs w:val="20"/>
            </w:rPr>
            <w:instrText xml:space="preserve"> CITATION Joh11 \l 1033 </w:instrText>
          </w:r>
          <w:r w:rsidR="00D1596B">
            <w:rPr>
              <w:szCs w:val="20"/>
            </w:rPr>
            <w:fldChar w:fldCharType="separate"/>
          </w:r>
          <w:r w:rsidR="00B90BB1" w:rsidRPr="00B90BB1">
            <w:rPr>
              <w:noProof/>
              <w:szCs w:val="20"/>
            </w:rPr>
            <w:t>[</w:t>
          </w:r>
          <w:hyperlink w:anchor="Joh11" w:history="1">
            <w:r w:rsidR="00B90BB1" w:rsidRPr="00B90BB1">
              <w:rPr>
                <w:noProof/>
                <w:szCs w:val="20"/>
              </w:rPr>
              <w:t>1</w:t>
            </w:r>
          </w:hyperlink>
          <w:r w:rsidR="00B90BB1" w:rsidRPr="00B90BB1">
            <w:rPr>
              <w:noProof/>
              <w:szCs w:val="20"/>
            </w:rPr>
            <w:t>]</w:t>
          </w:r>
          <w:r w:rsidR="00D1596B">
            <w:rPr>
              <w:szCs w:val="20"/>
            </w:rPr>
            <w:fldChar w:fldCharType="end"/>
          </w:r>
        </w:sdtContent>
      </w:sdt>
    </w:p>
    <w:p w:rsidR="00D40B9D" w:rsidRPr="00FE5B66" w:rsidRDefault="00FE5B66" w:rsidP="000749BF">
      <w:pPr>
        <w:tabs>
          <w:tab w:val="left" w:pos="284"/>
        </w:tabs>
        <w:spacing w:line="276" w:lineRule="auto"/>
      </w:pPr>
      <w:proofErr w:type="gramStart"/>
      <w:r w:rsidRPr="00FE5B66">
        <w:t>Năng lượng tần số vô tuyến sóng ngắn</w:t>
      </w:r>
      <w:r>
        <w:t xml:space="preserve"> HF</w:t>
      </w:r>
      <w:r w:rsidRPr="00FE5B66">
        <w:t xml:space="preserve"> có khả năng tiếp cận bất kỳ vị trí nào trên Trái Đất vì nó có thể khúc xạ trở lại Trái Đất bởi tầng điện ly.</w:t>
      </w:r>
      <w:proofErr w:type="gramEnd"/>
      <w:r w:rsidRPr="00FE5B66">
        <w:t xml:space="preserve"> Tầng điện ly được định nghĩa là vùng khí quyển bắt đầu ở độ cao khoảng 60-70 km tính từ bề mặt Trái Đất và kéo dài đến khoảng hơn 1000 km. Tính chất đặc trưng của tầng điện ly là có độ dẫn điện cao do các thành phần không khí ở đây bị bức xạ </w:t>
      </w:r>
      <w:r>
        <w:t>mặt trời</w:t>
      </w:r>
      <w:r w:rsidRPr="00FE5B66">
        <w:t xml:space="preserve"> ion hóa, tạo ra một môi trường khí quyển có khả năng dẫn điện, khúc xạ sóng HF và cho phép thực hiện truyền sóng với khoảng cách rất xa. Thông tin liên lạc sử dụng băng tần HF có ưu điểm nổi bật là đơn giản, dễ di động, chi phí thấp, hiệu quả cao và đặc b</w:t>
      </w:r>
      <w:r>
        <w:t>iệt là không phụ thuộc vào nhà</w:t>
      </w:r>
      <w:r w:rsidRPr="00FE5B66">
        <w:t xml:space="preserve"> cung cấp dịch vụ như thông tin vệ tinh</w:t>
      </w:r>
      <w:r w:rsidR="00D1596B">
        <w:t xml:space="preserve"> </w:t>
      </w:r>
      <w:sdt>
        <w:sdtPr>
          <w:id w:val="-1652520743"/>
          <w:citation/>
        </w:sdtPr>
        <w:sdtEndPr/>
        <w:sdtContent>
          <w:r w:rsidR="00D1596B">
            <w:fldChar w:fldCharType="begin"/>
          </w:r>
          <w:r w:rsidR="00D1596B">
            <w:instrText xml:space="preserve"> CITATION Bin11 \l 1033 </w:instrText>
          </w:r>
          <w:r w:rsidR="00D1596B">
            <w:fldChar w:fldCharType="separate"/>
          </w:r>
          <w:r w:rsidR="00B90BB1">
            <w:rPr>
              <w:noProof/>
            </w:rPr>
            <w:t>[</w:t>
          </w:r>
          <w:hyperlink w:anchor="Bin11" w:history="1">
            <w:r w:rsidR="00B90BB1">
              <w:rPr>
                <w:noProof/>
              </w:rPr>
              <w:t>2</w:t>
            </w:r>
          </w:hyperlink>
          <w:r w:rsidR="00B90BB1">
            <w:rPr>
              <w:noProof/>
            </w:rPr>
            <w:t>]</w:t>
          </w:r>
          <w:r w:rsidR="00D1596B">
            <w:fldChar w:fldCharType="end"/>
          </w:r>
        </w:sdtContent>
      </w:sdt>
      <w:r w:rsidRPr="00FE5B66">
        <w:t xml:space="preserve">. </w:t>
      </w:r>
      <w:proofErr w:type="gramStart"/>
      <w:r w:rsidRPr="00FE5B66">
        <w:t xml:space="preserve">So với các loại hình khác thì thông tin liên lạc sóng ngắn HF là một sự lựa chọn tốt nhất, có những ưu </w:t>
      </w:r>
      <w:r w:rsidRPr="00FE5B66">
        <w:lastRenderedPageBreak/>
        <w:t>điểm vượt trội.</w:t>
      </w:r>
      <w:proofErr w:type="gramEnd"/>
    </w:p>
    <w:p w:rsidR="003F3267" w:rsidRPr="00AF00D6" w:rsidRDefault="00FE5B66" w:rsidP="000749BF">
      <w:pPr>
        <w:tabs>
          <w:tab w:val="left" w:pos="284"/>
        </w:tabs>
        <w:spacing w:line="276" w:lineRule="auto"/>
        <w:rPr>
          <w:szCs w:val="20"/>
        </w:rPr>
      </w:pPr>
      <w:r>
        <w:rPr>
          <w:szCs w:val="20"/>
        </w:rPr>
        <w:t xml:space="preserve">Trong những năm gần đây, </w:t>
      </w:r>
      <w:r w:rsidR="0065589D">
        <w:rPr>
          <w:szCs w:val="20"/>
        </w:rPr>
        <w:t xml:space="preserve">vấn đề </w:t>
      </w:r>
      <w:proofErr w:type="gramStart"/>
      <w:r w:rsidR="0065589D">
        <w:rPr>
          <w:szCs w:val="20"/>
        </w:rPr>
        <w:t>an</w:t>
      </w:r>
      <w:proofErr w:type="gramEnd"/>
      <w:r w:rsidR="0065589D">
        <w:rPr>
          <w:szCs w:val="20"/>
        </w:rPr>
        <w:t xml:space="preserve"> toàn an ninh thông tin hàng không đã và đang bị đe dọa bởi các nguy cơ như khủng bố cũng như các thế lực thù địch ở cả trong và ngoài nước. Chính vì lý do đó, việc đảm bảo </w:t>
      </w:r>
      <w:proofErr w:type="gramStart"/>
      <w:r w:rsidR="0065589D">
        <w:rPr>
          <w:szCs w:val="20"/>
        </w:rPr>
        <w:t>an</w:t>
      </w:r>
      <w:proofErr w:type="gramEnd"/>
      <w:r w:rsidR="0065589D">
        <w:rPr>
          <w:szCs w:val="20"/>
        </w:rPr>
        <w:t xml:space="preserve"> toàn các hệ thống thông tin liên lạc cho ngành hàng không luôn được các cơ quan chức năng cũng như các nhà khoa học quan tâm nghiên cứu, triển khai và áp dụng.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797824" w:rsidTr="00797824">
        <w:tc>
          <w:tcPr>
            <w:tcW w:w="4893" w:type="dxa"/>
          </w:tcPr>
          <w:p w:rsidR="00797824" w:rsidRDefault="00493791" w:rsidP="000749BF">
            <w:pPr>
              <w:tabs>
                <w:tab w:val="left" w:pos="0"/>
              </w:tabs>
              <w:spacing w:line="276" w:lineRule="auto"/>
              <w:ind w:firstLine="0"/>
              <w:jc w:val="center"/>
              <w:rPr>
                <w:szCs w:val="20"/>
              </w:rPr>
            </w:pPr>
            <w:r>
              <w:rPr>
                <w:noProof/>
              </w:rPr>
              <w:drawing>
                <wp:inline distT="0" distB="0" distL="0" distR="0" wp14:anchorId="1FF417CE" wp14:editId="724208E2">
                  <wp:extent cx="1269641" cy="1563757"/>
                  <wp:effectExtent l="0" t="0" r="698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1905" cy="1566545"/>
                          </a:xfrm>
                          <a:prstGeom prst="rect">
                            <a:avLst/>
                          </a:prstGeom>
                          <a:noFill/>
                          <a:ln>
                            <a:noFill/>
                          </a:ln>
                        </pic:spPr>
                      </pic:pic>
                    </a:graphicData>
                  </a:graphic>
                </wp:inline>
              </w:drawing>
            </w:r>
          </w:p>
        </w:tc>
      </w:tr>
      <w:tr w:rsidR="00797824" w:rsidTr="00797824">
        <w:tc>
          <w:tcPr>
            <w:tcW w:w="4893" w:type="dxa"/>
          </w:tcPr>
          <w:p w:rsidR="00797824" w:rsidRPr="00AA78E0" w:rsidRDefault="00797824"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1</w:t>
            </w:r>
            <w:r w:rsidRPr="00AF00D6">
              <w:rPr>
                <w:b/>
                <w:i/>
                <w:sz w:val="18"/>
                <w:szCs w:val="18"/>
              </w:rPr>
              <w:t>.</w:t>
            </w:r>
            <w:r w:rsidRPr="00AF00D6">
              <w:rPr>
                <w:i/>
                <w:sz w:val="18"/>
                <w:szCs w:val="18"/>
              </w:rPr>
              <w:t xml:space="preserve">  </w:t>
            </w:r>
            <w:r>
              <w:rPr>
                <w:i/>
                <w:sz w:val="18"/>
                <w:szCs w:val="18"/>
              </w:rPr>
              <w:t>Mô hình các đường truyền thông tin giữa máy bay và trạm mặt đất</w:t>
            </w:r>
          </w:p>
        </w:tc>
      </w:tr>
    </w:tbl>
    <w:p w:rsidR="001D33B7" w:rsidRDefault="001D33B7" w:rsidP="000749BF">
      <w:pPr>
        <w:tabs>
          <w:tab w:val="left" w:pos="0"/>
        </w:tabs>
        <w:spacing w:line="276" w:lineRule="auto"/>
        <w:rPr>
          <w:szCs w:val="20"/>
        </w:rPr>
      </w:pPr>
      <w:proofErr w:type="gramStart"/>
      <w:r>
        <w:rPr>
          <w:szCs w:val="20"/>
        </w:rPr>
        <w:t xml:space="preserve">Một trong những hệ thống thông tin viễn thông điển hình sử dụng trong ngành hàng không là hệ thống </w:t>
      </w:r>
      <w:r w:rsidRPr="001D33B7">
        <w:rPr>
          <w:szCs w:val="20"/>
        </w:rPr>
        <w:t>ACARS (Aircraft Communications Addressing and Reporting System)</w:t>
      </w:r>
      <w:r>
        <w:rPr>
          <w:szCs w:val="20"/>
        </w:rPr>
        <w:t>.</w:t>
      </w:r>
      <w:proofErr w:type="gramEnd"/>
      <w:r>
        <w:rPr>
          <w:szCs w:val="20"/>
        </w:rPr>
        <w:t xml:space="preserve"> Đây là</w:t>
      </w:r>
      <w:r w:rsidRPr="001D33B7">
        <w:rPr>
          <w:szCs w:val="20"/>
        </w:rPr>
        <w:t xml:space="preserve"> hệ thống liên lạc dữ liệu số cho phép truyền tải các dữ liệu, bản tin ngắn cần thiết giữa máy bay và các trạm mặt đất thông</w:t>
      </w:r>
      <w:r w:rsidR="00AA78E0">
        <w:rPr>
          <w:szCs w:val="20"/>
        </w:rPr>
        <w:t xml:space="preserve"> qua sóng vô tuyến hoặc vệ tinh</w:t>
      </w:r>
      <w:r w:rsidR="00DA1528">
        <w:rPr>
          <w:szCs w:val="20"/>
        </w:rPr>
        <w:t xml:space="preserve"> [3</w:t>
      </w:r>
      <w:proofErr w:type="gramStart"/>
      <w:r w:rsidR="00DA1528">
        <w:rPr>
          <w:szCs w:val="20"/>
        </w:rPr>
        <w:t>][</w:t>
      </w:r>
      <w:proofErr w:type="gramEnd"/>
      <w:r w:rsidR="00DA1528">
        <w:rPr>
          <w:szCs w:val="20"/>
        </w:rPr>
        <w:t>4]</w:t>
      </w:r>
      <w:r w:rsidR="00AA78E0">
        <w:rPr>
          <w:szCs w:val="20"/>
        </w:rPr>
        <w:t xml:space="preserve">. </w:t>
      </w:r>
      <w:r w:rsidR="00E028AC" w:rsidRPr="00E028AC">
        <w:rPr>
          <w:szCs w:val="20"/>
        </w:rPr>
        <w:t xml:space="preserve">Giao thức trao đổi của hệ thống </w:t>
      </w:r>
      <w:r w:rsidR="00E028AC" w:rsidRPr="00E028AC">
        <w:rPr>
          <w:szCs w:val="20"/>
        </w:rPr>
        <w:lastRenderedPageBreak/>
        <w:t>do công ty ARINC (Aeronautical Radio, Mỹ) thiết kế với mục đích để thay thế các dịch vụ thoại qua tần số VHF trước đây.</w:t>
      </w:r>
      <w:r w:rsidR="00180504">
        <w:rPr>
          <w:szCs w:val="20"/>
        </w:rPr>
        <w:t xml:space="preserve"> T</w:t>
      </w:r>
      <w:r w:rsidR="00180504" w:rsidRPr="00180504">
        <w:rPr>
          <w:szCs w:val="20"/>
        </w:rPr>
        <w:t>hông thường, hệ thống ACARS sẽ sử dụng bộ phát đáp VHF số 3 trên máy bay (thường có 3 bộ phát đáp VHF, 2 bộ HF và 1 bộ AM)</w:t>
      </w:r>
      <w:r w:rsidR="00180504">
        <w:rPr>
          <w:szCs w:val="20"/>
        </w:rPr>
        <w:t xml:space="preserve"> </w:t>
      </w:r>
      <w:r w:rsidR="00180504" w:rsidRPr="00180504">
        <w:rPr>
          <w:szCs w:val="20"/>
        </w:rPr>
        <w:t xml:space="preserve">. </w:t>
      </w:r>
      <w:proofErr w:type="gramStart"/>
      <w:r w:rsidR="00180504" w:rsidRPr="00180504">
        <w:rPr>
          <w:szCs w:val="20"/>
        </w:rPr>
        <w:t>Khối điều khiển sẽ thực hiện mã hóa dữ liệu số cần truyền thành chuỗi hai âm 1.200 Hz và 2.400 Hz với tốc độ chỉ 2.400 baud.</w:t>
      </w:r>
      <w:proofErr w:type="gramEnd"/>
      <w:r w:rsidR="00180504" w:rsidRPr="00180504">
        <w:rPr>
          <w:szCs w:val="20"/>
        </w:rPr>
        <w:t xml:space="preserve"> </w:t>
      </w:r>
      <w:proofErr w:type="gramStart"/>
      <w:r w:rsidR="00180504" w:rsidRPr="00180504">
        <w:rPr>
          <w:szCs w:val="20"/>
        </w:rPr>
        <w:t>Các hệ thống mới có thể hỗ trợ và hoạt động với 2.400/4.800Hz với tốc độ 4.800 baud</w:t>
      </w:r>
      <w:r w:rsidR="00D1596B">
        <w:rPr>
          <w:szCs w:val="20"/>
        </w:rPr>
        <w:t>.</w:t>
      </w:r>
      <w:proofErr w:type="gramEnd"/>
      <w:r w:rsidR="00D1596B">
        <w:rPr>
          <w:szCs w:val="20"/>
        </w:rPr>
        <w:t xml:space="preserve"> </w:t>
      </w:r>
      <w:r w:rsidR="00180504" w:rsidRPr="00180504">
        <w:rPr>
          <w:szCs w:val="20"/>
        </w:rPr>
        <w:t xml:space="preserve">Các bộ </w:t>
      </w:r>
      <w:proofErr w:type="gramStart"/>
      <w:r w:rsidR="00180504" w:rsidRPr="00180504">
        <w:rPr>
          <w:szCs w:val="20"/>
        </w:rPr>
        <w:t>thu</w:t>
      </w:r>
      <w:proofErr w:type="gramEnd"/>
      <w:r w:rsidR="00180504" w:rsidRPr="00180504">
        <w:rPr>
          <w:szCs w:val="20"/>
        </w:rPr>
        <w:t xml:space="preserve"> phát vô tuyến HF/VHF có thể dùng cho tín hiệu đàm thoại của phi hành đoàn hoặc cho các chức năng khác. Do đó, bộ điều khiển ACARS sẽ có một số mode hoạt động chủ động hoặc </w:t>
      </w:r>
      <w:proofErr w:type="gramStart"/>
      <w:r w:rsidR="00180504" w:rsidRPr="00180504">
        <w:rPr>
          <w:szCs w:val="20"/>
        </w:rPr>
        <w:t>theo</w:t>
      </w:r>
      <w:proofErr w:type="gramEnd"/>
      <w:r w:rsidR="00180504" w:rsidRPr="00180504">
        <w:rPr>
          <w:szCs w:val="20"/>
        </w:rPr>
        <w:t xml:space="preserve"> trạng thái chờ. Khi bộ </w:t>
      </w:r>
      <w:proofErr w:type="gramStart"/>
      <w:r w:rsidR="00180504" w:rsidRPr="00180504">
        <w:rPr>
          <w:szCs w:val="20"/>
        </w:rPr>
        <w:t>thu</w:t>
      </w:r>
      <w:proofErr w:type="gramEnd"/>
      <w:r w:rsidR="00180504" w:rsidRPr="00180504">
        <w:rPr>
          <w:szCs w:val="20"/>
        </w:rPr>
        <w:t xml:space="preserve"> phát vô tuyến “rảnh”, hệ thống sẽ tự động thực hiện trao đổi số liệu với mặt đất để cập</w:t>
      </w:r>
      <w:r w:rsidR="00DA1528">
        <w:rPr>
          <w:szCs w:val="20"/>
        </w:rPr>
        <w:t xml:space="preserve"> nhật thông tin [5].</w:t>
      </w:r>
    </w:p>
    <w:p w:rsidR="007E2685" w:rsidRDefault="00180504" w:rsidP="000749BF">
      <w:pPr>
        <w:tabs>
          <w:tab w:val="left" w:pos="0"/>
        </w:tabs>
        <w:spacing w:line="276" w:lineRule="auto"/>
        <w:rPr>
          <w:szCs w:val="20"/>
        </w:rPr>
      </w:pPr>
      <w:r>
        <w:rPr>
          <w:szCs w:val="20"/>
        </w:rPr>
        <w:t xml:space="preserve">Trong quá trình thông tin liên lạc giữa máy bay và trung tâm quản lý không lưu dưới mặt đất, các lực lượng không được phép như khủng bố, các thế lực thù địch trong nước và nước ngoài hoàn toàn có thể nghe lén để biết lịch trình bay cũng như nhiều thông tin khác liên quan đến chuyến bay. Điều này có thể dẫn tới những sự việc có thể uy hiếp </w:t>
      </w:r>
      <w:proofErr w:type="gramStart"/>
      <w:r>
        <w:rPr>
          <w:szCs w:val="20"/>
        </w:rPr>
        <w:t>an</w:t>
      </w:r>
      <w:proofErr w:type="gramEnd"/>
      <w:r>
        <w:rPr>
          <w:szCs w:val="20"/>
        </w:rPr>
        <w:t xml:space="preserve"> toàn </w:t>
      </w:r>
      <w:r w:rsidR="00E35680">
        <w:rPr>
          <w:szCs w:val="20"/>
        </w:rPr>
        <w:t xml:space="preserve">chuyến bay nói riêng cũng như an toàn hàng không nói chung. Chính vì lý do đó, việc tăng cường tính bảo mật cho thông tin liên lạc hàng không qua các kênh vô tuyến là cấp thiết. </w:t>
      </w:r>
      <w:proofErr w:type="gramStart"/>
      <w:r w:rsidR="00E35680">
        <w:rPr>
          <w:szCs w:val="20"/>
        </w:rPr>
        <w:t>Đã có một số công trình nghiên cứu trong và ngoài nước về vấn đề bảo mật thông tin thoại và số liệu cho liên lạc hàng không.</w:t>
      </w:r>
      <w:proofErr w:type="gramEnd"/>
      <w:r w:rsidR="00E35680">
        <w:rPr>
          <w:szCs w:val="20"/>
        </w:rPr>
        <w:t xml:space="preserve"> </w:t>
      </w:r>
      <w:proofErr w:type="gramStart"/>
      <w:r w:rsidR="00E35680">
        <w:rPr>
          <w:szCs w:val="20"/>
        </w:rPr>
        <w:t>Tuy nhiên, đây là những nghiên cứu chỉ cho lĩnh vực quân sự mà chưa có những ứng dụng cho ngành hàng không dân dụng</w:t>
      </w:r>
      <w:r w:rsidR="00D1596B">
        <w:rPr>
          <w:szCs w:val="20"/>
        </w:rPr>
        <w:t xml:space="preserve"> </w:t>
      </w:r>
      <w:r w:rsidR="00DA1528">
        <w:rPr>
          <w:szCs w:val="20"/>
        </w:rPr>
        <w:t>[6].</w:t>
      </w:r>
      <w:proofErr w:type="gramEnd"/>
      <w:r w:rsidR="00D1596B">
        <w:rPr>
          <w:szCs w:val="20"/>
        </w:rPr>
        <w:t xml:space="preserve"> </w:t>
      </w:r>
      <w:r w:rsidR="00E35680">
        <w:rPr>
          <w:szCs w:val="20"/>
        </w:rPr>
        <w:t xml:space="preserve">Trong bài báo này, nhóm nghiên cứu tiến hành </w:t>
      </w:r>
      <w:r w:rsidR="007E2685">
        <w:rPr>
          <w:szCs w:val="20"/>
        </w:rPr>
        <w:t xml:space="preserve">nghiên cứu các chuẩn bảo mật thông tin và đề xuất áp dụng chuẩn bảo mật Advance Encryption Standard cho hệ thống thông tin ACARS băng tần HF cho ngành hàng không dân dụng. </w:t>
      </w:r>
      <w:proofErr w:type="gramStart"/>
      <w:r w:rsidR="007E2685">
        <w:rPr>
          <w:szCs w:val="20"/>
        </w:rPr>
        <w:t>Bài báo bao gồm các phần như sau.</w:t>
      </w:r>
      <w:proofErr w:type="gramEnd"/>
      <w:r w:rsidR="007E2685">
        <w:rPr>
          <w:szCs w:val="20"/>
        </w:rPr>
        <w:t xml:space="preserve"> </w:t>
      </w:r>
    </w:p>
    <w:p w:rsidR="00180504" w:rsidRDefault="007E2685" w:rsidP="000749BF">
      <w:pPr>
        <w:numPr>
          <w:ilvl w:val="0"/>
          <w:numId w:val="40"/>
        </w:numPr>
        <w:tabs>
          <w:tab w:val="left" w:pos="0"/>
        </w:tabs>
        <w:spacing w:line="276" w:lineRule="auto"/>
        <w:ind w:left="567" w:hanging="283"/>
        <w:rPr>
          <w:szCs w:val="20"/>
        </w:rPr>
      </w:pPr>
      <w:r>
        <w:rPr>
          <w:szCs w:val="20"/>
        </w:rPr>
        <w:t>Phần 1 – Đặt vấn đề.</w:t>
      </w:r>
    </w:p>
    <w:p w:rsidR="007E2685" w:rsidRDefault="007E2685" w:rsidP="000749BF">
      <w:pPr>
        <w:numPr>
          <w:ilvl w:val="0"/>
          <w:numId w:val="40"/>
        </w:numPr>
        <w:tabs>
          <w:tab w:val="left" w:pos="0"/>
        </w:tabs>
        <w:spacing w:line="276" w:lineRule="auto"/>
        <w:ind w:left="567" w:hanging="283"/>
        <w:rPr>
          <w:szCs w:val="20"/>
        </w:rPr>
      </w:pPr>
      <w:r>
        <w:rPr>
          <w:szCs w:val="20"/>
        </w:rPr>
        <w:t>Phần 2 – Giới thiệu chuẩn bảo mật AES, phần này sẽ giới thiệu sơ lược về chuẩn bảo mật AES, các thành phần cấu trúc của chuẩn này.</w:t>
      </w:r>
    </w:p>
    <w:p w:rsidR="007E2685" w:rsidRDefault="007E2685" w:rsidP="000749BF">
      <w:pPr>
        <w:numPr>
          <w:ilvl w:val="0"/>
          <w:numId w:val="40"/>
        </w:numPr>
        <w:tabs>
          <w:tab w:val="left" w:pos="0"/>
        </w:tabs>
        <w:spacing w:line="276" w:lineRule="auto"/>
        <w:ind w:left="567" w:hanging="283"/>
        <w:rPr>
          <w:szCs w:val="20"/>
        </w:rPr>
      </w:pPr>
      <w:r>
        <w:rPr>
          <w:szCs w:val="20"/>
        </w:rPr>
        <w:t>Phần 3 – Kết quả mô phỏng.</w:t>
      </w:r>
    </w:p>
    <w:p w:rsidR="00D67756" w:rsidRPr="007E2685" w:rsidRDefault="007E2685" w:rsidP="000749BF">
      <w:pPr>
        <w:numPr>
          <w:ilvl w:val="0"/>
          <w:numId w:val="40"/>
        </w:numPr>
        <w:tabs>
          <w:tab w:val="left" w:pos="0"/>
        </w:tabs>
        <w:spacing w:line="276" w:lineRule="auto"/>
        <w:ind w:left="567" w:hanging="283"/>
        <w:rPr>
          <w:szCs w:val="20"/>
        </w:rPr>
      </w:pPr>
      <w:r>
        <w:rPr>
          <w:szCs w:val="20"/>
        </w:rPr>
        <w:t>Phần 4 – Kết luận</w:t>
      </w:r>
    </w:p>
    <w:p w:rsidR="00884276" w:rsidRPr="00076108" w:rsidRDefault="007E2685" w:rsidP="006960F6">
      <w:pPr>
        <w:pStyle w:val="ListParagraph"/>
        <w:numPr>
          <w:ilvl w:val="0"/>
          <w:numId w:val="42"/>
        </w:numPr>
        <w:spacing w:line="276" w:lineRule="auto"/>
        <w:ind w:left="284" w:hanging="284"/>
        <w:outlineLvl w:val="0"/>
        <w:rPr>
          <w:b/>
          <w:szCs w:val="20"/>
        </w:rPr>
      </w:pPr>
      <w:r w:rsidRPr="00076108">
        <w:rPr>
          <w:b/>
          <w:szCs w:val="20"/>
        </w:rPr>
        <w:t>Chuẩn bảo mật AES</w:t>
      </w:r>
    </w:p>
    <w:p w:rsidR="00AE7592" w:rsidRPr="00AF00D6" w:rsidRDefault="00AE7592" w:rsidP="006960F6">
      <w:pPr>
        <w:pStyle w:val="Heading2"/>
        <w:numPr>
          <w:ilvl w:val="1"/>
          <w:numId w:val="42"/>
        </w:numPr>
        <w:rPr>
          <w:i w:val="0"/>
        </w:rPr>
      </w:pPr>
      <w:r w:rsidRPr="00AF00D6">
        <w:t xml:space="preserve">Giới thiệu </w:t>
      </w:r>
      <w:proofErr w:type="gramStart"/>
      <w:r>
        <w:t>chung</w:t>
      </w:r>
      <w:proofErr w:type="gramEnd"/>
      <w:r>
        <w:t xml:space="preserve"> về chuẩn bảo mật AES</w:t>
      </w:r>
    </w:p>
    <w:p w:rsidR="000749BF" w:rsidRDefault="00FA2630" w:rsidP="000749BF">
      <w:pPr>
        <w:tabs>
          <w:tab w:val="left" w:pos="0"/>
        </w:tabs>
        <w:spacing w:line="276" w:lineRule="auto"/>
        <w:ind w:firstLine="0"/>
        <w:rPr>
          <w:szCs w:val="20"/>
        </w:rPr>
      </w:pPr>
      <w:r>
        <w:rPr>
          <w:szCs w:val="20"/>
        </w:rPr>
        <w:tab/>
      </w:r>
      <w:r w:rsidRPr="00FA2630">
        <w:rPr>
          <w:szCs w:val="20"/>
        </w:rPr>
        <w:t xml:space="preserve">Tiêu chuẩn Advanced </w:t>
      </w:r>
      <w:r w:rsidR="00991E79">
        <w:rPr>
          <w:szCs w:val="20"/>
        </w:rPr>
        <w:t>Encryption Standard (AES) – Chuẩn</w:t>
      </w:r>
      <w:r w:rsidRPr="00FA2630">
        <w:rPr>
          <w:szCs w:val="20"/>
        </w:rPr>
        <w:t xml:space="preserve"> mã hóa tiên tiến là một thuật toán tiêu chuẩn của chính phủ Hoa Kỳ nhằm mã hóa và giải mã dữ liệu do Viện Tiêu chuẩn và Công nghệ quốc gia Hoa Kỳ </w:t>
      </w:r>
      <w:r w:rsidR="00435B18">
        <w:rPr>
          <w:szCs w:val="20"/>
        </w:rPr>
        <w:t>(NIST)</w:t>
      </w:r>
      <w:r w:rsidRPr="00FA2630">
        <w:rPr>
          <w:szCs w:val="20"/>
        </w:rPr>
        <w:t xml:space="preserve"> phát hành ngày 26/11/2001 và được đặc tả trong Tiêu chuẩn Xử lý thông tin Liên bang 197</w:t>
      </w:r>
      <w:r w:rsidR="00435B18">
        <w:rPr>
          <w:szCs w:val="20"/>
        </w:rPr>
        <w:t xml:space="preserve"> (</w:t>
      </w:r>
      <w:r w:rsidRPr="00FA2630">
        <w:rPr>
          <w:szCs w:val="20"/>
        </w:rPr>
        <w:t>FIPS 197</w:t>
      </w:r>
      <w:r w:rsidR="00435B18">
        <w:rPr>
          <w:szCs w:val="20"/>
        </w:rPr>
        <w:t>)</w:t>
      </w:r>
      <w:r w:rsidR="00EB5E8E">
        <w:rPr>
          <w:szCs w:val="20"/>
        </w:rPr>
        <w:t xml:space="preserve">. </w:t>
      </w:r>
      <w:r w:rsidRPr="00FA2630">
        <w:rPr>
          <w:szCs w:val="20"/>
        </w:rPr>
        <w:t>AES là một thuật toán “mã hóa khối” (block cipher) ban đầu được tạo ra bởi hai nhà mật mã học người Bỉ là</w:t>
      </w:r>
      <w:r w:rsidR="000749BF">
        <w:rPr>
          <w:szCs w:val="20"/>
        </w:rPr>
        <w:t xml:space="preserve"> Joan </w:t>
      </w:r>
      <w:r w:rsidR="000749BF">
        <w:rPr>
          <w:szCs w:val="20"/>
        </w:rPr>
        <w:lastRenderedPageBreak/>
        <w:t xml:space="preserve">Daemen và Vincent Rijmen, </w:t>
      </w:r>
      <w:r w:rsidR="000749BF" w:rsidRPr="000749BF">
        <w:rPr>
          <w:szCs w:val="20"/>
        </w:rPr>
        <w:t xml:space="preserve">cho phép xử lý các khối dữ liệu </w:t>
      </w:r>
      <w:r w:rsidR="000749BF">
        <w:rPr>
          <w:szCs w:val="20"/>
        </w:rPr>
        <w:t>đầu vào</w:t>
      </w:r>
      <w:r w:rsidR="000749BF" w:rsidRPr="000749BF">
        <w:rPr>
          <w:szCs w:val="20"/>
        </w:rPr>
        <w:t xml:space="preserve"> có kích thước 128 bit sử dụng các khóa có độ dài 128, 192 hoặc 256 bit</w:t>
      </w:r>
      <w:r w:rsidR="00435B18">
        <w:rPr>
          <w:szCs w:val="20"/>
        </w:rPr>
        <w:t xml:space="preserve">. </w:t>
      </w:r>
      <w:r w:rsidR="00DA1528">
        <w:rPr>
          <w:szCs w:val="20"/>
        </w:rPr>
        <w:t>[7]</w:t>
      </w:r>
    </w:p>
    <w:p w:rsidR="00435B18" w:rsidRDefault="00435B18" w:rsidP="00914D5F">
      <w:pPr>
        <w:tabs>
          <w:tab w:val="left" w:pos="0"/>
        </w:tabs>
        <w:spacing w:line="276" w:lineRule="auto"/>
        <w:rPr>
          <w:szCs w:val="20"/>
        </w:rPr>
      </w:pPr>
      <w:r w:rsidRPr="00435B18">
        <w:rPr>
          <w:szCs w:val="20"/>
        </w:rPr>
        <w:t>Các tổ hợp khóa</w:t>
      </w:r>
      <w:r>
        <w:rPr>
          <w:szCs w:val="20"/>
        </w:rPr>
        <w:t xml:space="preserve"> </w:t>
      </w:r>
      <w:r w:rsidR="00991E79">
        <w:rPr>
          <w:szCs w:val="20"/>
        </w:rPr>
        <w:t>– khối</w:t>
      </w:r>
      <w:r>
        <w:rPr>
          <w:szCs w:val="20"/>
        </w:rPr>
        <w:t xml:space="preserve"> </w:t>
      </w:r>
      <w:r w:rsidR="00991E79">
        <w:rPr>
          <w:szCs w:val="20"/>
        </w:rPr>
        <w:t>–</w:t>
      </w:r>
      <w:r>
        <w:rPr>
          <w:szCs w:val="20"/>
        </w:rPr>
        <w:t xml:space="preserve"> </w:t>
      </w:r>
      <w:r w:rsidRPr="00435B18">
        <w:rPr>
          <w:szCs w:val="20"/>
        </w:rPr>
        <w:t>vòng phù hợp đối với tiêu chuẩn này thể hiện trong</w:t>
      </w:r>
      <w:r>
        <w:rPr>
          <w:szCs w:val="20"/>
        </w:rPr>
        <w:t xml:space="preserve"> bảng sau: </w:t>
      </w:r>
    </w:p>
    <w:tbl>
      <w:tblPr>
        <w:tblStyle w:val="TableGrid"/>
        <w:tblW w:w="0" w:type="auto"/>
        <w:tblLook w:val="04A0" w:firstRow="1" w:lastRow="0" w:firstColumn="1" w:lastColumn="0" w:noHBand="0" w:noVBand="1"/>
      </w:tblPr>
      <w:tblGrid>
        <w:gridCol w:w="1183"/>
        <w:gridCol w:w="1183"/>
        <w:gridCol w:w="1182"/>
        <w:gridCol w:w="1185"/>
      </w:tblGrid>
      <w:tr w:rsidR="004279AD" w:rsidTr="004279AD">
        <w:tc>
          <w:tcPr>
            <w:tcW w:w="1223" w:type="dxa"/>
          </w:tcPr>
          <w:p w:rsidR="004279AD" w:rsidRDefault="004279AD" w:rsidP="000749BF">
            <w:pPr>
              <w:tabs>
                <w:tab w:val="left" w:pos="0"/>
              </w:tabs>
              <w:spacing w:line="276" w:lineRule="auto"/>
              <w:ind w:firstLine="0"/>
              <w:rPr>
                <w:szCs w:val="20"/>
              </w:rPr>
            </w:pPr>
          </w:p>
        </w:tc>
        <w:tc>
          <w:tcPr>
            <w:tcW w:w="1223" w:type="dxa"/>
          </w:tcPr>
          <w:p w:rsidR="004279AD" w:rsidRDefault="004279AD" w:rsidP="004279AD">
            <w:pPr>
              <w:tabs>
                <w:tab w:val="left" w:pos="0"/>
              </w:tabs>
              <w:spacing w:line="276" w:lineRule="auto"/>
              <w:ind w:firstLine="0"/>
              <w:jc w:val="center"/>
              <w:rPr>
                <w:szCs w:val="20"/>
              </w:rPr>
            </w:pPr>
            <w:r>
              <w:rPr>
                <w:szCs w:val="20"/>
              </w:rPr>
              <w:t>Độ dài khóa</w:t>
            </w:r>
          </w:p>
          <w:p w:rsidR="004279AD" w:rsidRDefault="004279AD" w:rsidP="004279AD">
            <w:pPr>
              <w:tabs>
                <w:tab w:val="left" w:pos="0"/>
              </w:tabs>
              <w:spacing w:line="276" w:lineRule="auto"/>
              <w:ind w:firstLine="0"/>
              <w:jc w:val="center"/>
              <w:rPr>
                <w:szCs w:val="20"/>
              </w:rPr>
            </w:pPr>
            <w:r>
              <w:rPr>
                <w:szCs w:val="20"/>
              </w:rPr>
              <w:t>(N</w:t>
            </w:r>
            <w:r w:rsidRPr="004279AD">
              <w:rPr>
                <w:szCs w:val="20"/>
                <w:vertAlign w:val="subscript"/>
              </w:rPr>
              <w:t>k</w:t>
            </w:r>
            <w:r>
              <w:rPr>
                <w:szCs w:val="20"/>
              </w:rPr>
              <w:t>)</w:t>
            </w:r>
          </w:p>
        </w:tc>
        <w:tc>
          <w:tcPr>
            <w:tcW w:w="1223" w:type="dxa"/>
          </w:tcPr>
          <w:p w:rsidR="004279AD" w:rsidRDefault="004279AD" w:rsidP="004279AD">
            <w:pPr>
              <w:tabs>
                <w:tab w:val="left" w:pos="0"/>
              </w:tabs>
              <w:spacing w:line="276" w:lineRule="auto"/>
              <w:ind w:firstLine="0"/>
              <w:jc w:val="center"/>
              <w:rPr>
                <w:szCs w:val="20"/>
              </w:rPr>
            </w:pPr>
            <w:r>
              <w:rPr>
                <w:szCs w:val="20"/>
              </w:rPr>
              <w:t>Độ dài khối</w:t>
            </w:r>
          </w:p>
          <w:p w:rsidR="004279AD" w:rsidRDefault="004279AD" w:rsidP="004279AD">
            <w:pPr>
              <w:tabs>
                <w:tab w:val="left" w:pos="0"/>
              </w:tabs>
              <w:spacing w:line="276" w:lineRule="auto"/>
              <w:ind w:firstLine="0"/>
              <w:jc w:val="center"/>
              <w:rPr>
                <w:szCs w:val="20"/>
              </w:rPr>
            </w:pPr>
            <w:r>
              <w:rPr>
                <w:szCs w:val="20"/>
              </w:rPr>
              <w:t>(N</w:t>
            </w:r>
            <w:r w:rsidRPr="004279AD">
              <w:rPr>
                <w:szCs w:val="20"/>
                <w:vertAlign w:val="subscript"/>
              </w:rPr>
              <w:t>b</w:t>
            </w:r>
            <w:r>
              <w:rPr>
                <w:szCs w:val="20"/>
              </w:rPr>
              <w:t>)</w:t>
            </w:r>
          </w:p>
        </w:tc>
        <w:tc>
          <w:tcPr>
            <w:tcW w:w="1224" w:type="dxa"/>
          </w:tcPr>
          <w:p w:rsidR="004279AD" w:rsidRDefault="004279AD" w:rsidP="004279AD">
            <w:pPr>
              <w:tabs>
                <w:tab w:val="left" w:pos="0"/>
              </w:tabs>
              <w:spacing w:line="276" w:lineRule="auto"/>
              <w:ind w:firstLine="0"/>
              <w:jc w:val="center"/>
              <w:rPr>
                <w:szCs w:val="20"/>
              </w:rPr>
            </w:pPr>
            <w:r>
              <w:rPr>
                <w:szCs w:val="20"/>
              </w:rPr>
              <w:t>Số vòng</w:t>
            </w:r>
          </w:p>
          <w:p w:rsidR="004279AD" w:rsidRDefault="004279AD" w:rsidP="004279AD">
            <w:pPr>
              <w:tabs>
                <w:tab w:val="left" w:pos="0"/>
              </w:tabs>
              <w:spacing w:line="276" w:lineRule="auto"/>
              <w:ind w:firstLine="0"/>
              <w:jc w:val="center"/>
              <w:rPr>
                <w:szCs w:val="20"/>
              </w:rPr>
            </w:pPr>
            <w:r>
              <w:rPr>
                <w:szCs w:val="20"/>
              </w:rPr>
              <w:t>(N</w:t>
            </w:r>
            <w:r w:rsidRPr="004279AD">
              <w:rPr>
                <w:szCs w:val="20"/>
                <w:vertAlign w:val="subscript"/>
              </w:rPr>
              <w:t>r</w:t>
            </w:r>
            <w:r>
              <w:rPr>
                <w:szCs w:val="20"/>
              </w:rPr>
              <w:t>)</w:t>
            </w:r>
          </w:p>
        </w:tc>
      </w:tr>
      <w:tr w:rsidR="004279AD" w:rsidTr="004279AD">
        <w:tc>
          <w:tcPr>
            <w:tcW w:w="1223" w:type="dxa"/>
          </w:tcPr>
          <w:p w:rsidR="004279AD" w:rsidRDefault="004279AD" w:rsidP="004279AD">
            <w:pPr>
              <w:tabs>
                <w:tab w:val="left" w:pos="0"/>
              </w:tabs>
              <w:spacing w:line="276" w:lineRule="auto"/>
              <w:ind w:firstLine="0"/>
              <w:jc w:val="center"/>
              <w:rPr>
                <w:szCs w:val="20"/>
              </w:rPr>
            </w:pPr>
            <w:r>
              <w:rPr>
                <w:szCs w:val="20"/>
              </w:rPr>
              <w:t>AES - 128</w:t>
            </w:r>
          </w:p>
        </w:tc>
        <w:tc>
          <w:tcPr>
            <w:tcW w:w="1223" w:type="dxa"/>
          </w:tcPr>
          <w:p w:rsidR="004279AD" w:rsidRDefault="004279AD" w:rsidP="004279AD">
            <w:pPr>
              <w:tabs>
                <w:tab w:val="left" w:pos="0"/>
              </w:tabs>
              <w:spacing w:line="276" w:lineRule="auto"/>
              <w:ind w:firstLine="0"/>
              <w:jc w:val="center"/>
              <w:rPr>
                <w:szCs w:val="20"/>
              </w:rPr>
            </w:pPr>
            <w:r>
              <w:rPr>
                <w:szCs w:val="20"/>
              </w:rPr>
              <w:t>4</w:t>
            </w:r>
          </w:p>
        </w:tc>
        <w:tc>
          <w:tcPr>
            <w:tcW w:w="1223" w:type="dxa"/>
          </w:tcPr>
          <w:p w:rsidR="004279AD" w:rsidRDefault="004279AD" w:rsidP="004279AD">
            <w:pPr>
              <w:tabs>
                <w:tab w:val="left" w:pos="0"/>
              </w:tabs>
              <w:spacing w:line="276" w:lineRule="auto"/>
              <w:ind w:firstLine="0"/>
              <w:jc w:val="center"/>
              <w:rPr>
                <w:szCs w:val="20"/>
              </w:rPr>
            </w:pPr>
            <w:r>
              <w:rPr>
                <w:szCs w:val="20"/>
              </w:rPr>
              <w:t>4</w:t>
            </w:r>
          </w:p>
        </w:tc>
        <w:tc>
          <w:tcPr>
            <w:tcW w:w="1224" w:type="dxa"/>
          </w:tcPr>
          <w:p w:rsidR="004279AD" w:rsidRDefault="004279AD" w:rsidP="004279AD">
            <w:pPr>
              <w:tabs>
                <w:tab w:val="left" w:pos="0"/>
              </w:tabs>
              <w:spacing w:line="276" w:lineRule="auto"/>
              <w:ind w:firstLine="0"/>
              <w:jc w:val="center"/>
              <w:rPr>
                <w:szCs w:val="20"/>
              </w:rPr>
            </w:pPr>
            <w:r>
              <w:rPr>
                <w:szCs w:val="20"/>
              </w:rPr>
              <w:t>10</w:t>
            </w:r>
          </w:p>
        </w:tc>
      </w:tr>
      <w:tr w:rsidR="004279AD" w:rsidTr="004279AD">
        <w:tc>
          <w:tcPr>
            <w:tcW w:w="1223" w:type="dxa"/>
          </w:tcPr>
          <w:p w:rsidR="004279AD" w:rsidRDefault="004279AD" w:rsidP="004279AD">
            <w:pPr>
              <w:tabs>
                <w:tab w:val="left" w:pos="0"/>
              </w:tabs>
              <w:spacing w:line="276" w:lineRule="auto"/>
              <w:ind w:firstLine="0"/>
              <w:jc w:val="center"/>
              <w:rPr>
                <w:szCs w:val="20"/>
              </w:rPr>
            </w:pPr>
            <w:r>
              <w:rPr>
                <w:szCs w:val="20"/>
              </w:rPr>
              <w:t>AES - 192</w:t>
            </w:r>
          </w:p>
        </w:tc>
        <w:tc>
          <w:tcPr>
            <w:tcW w:w="1223" w:type="dxa"/>
          </w:tcPr>
          <w:p w:rsidR="004279AD" w:rsidRDefault="004279AD" w:rsidP="004279AD">
            <w:pPr>
              <w:tabs>
                <w:tab w:val="left" w:pos="0"/>
              </w:tabs>
              <w:spacing w:line="276" w:lineRule="auto"/>
              <w:ind w:firstLine="0"/>
              <w:jc w:val="center"/>
              <w:rPr>
                <w:szCs w:val="20"/>
              </w:rPr>
            </w:pPr>
            <w:r>
              <w:rPr>
                <w:szCs w:val="20"/>
              </w:rPr>
              <w:t>6</w:t>
            </w:r>
          </w:p>
        </w:tc>
        <w:tc>
          <w:tcPr>
            <w:tcW w:w="1223" w:type="dxa"/>
          </w:tcPr>
          <w:p w:rsidR="004279AD" w:rsidRDefault="004279AD" w:rsidP="004279AD">
            <w:pPr>
              <w:tabs>
                <w:tab w:val="left" w:pos="0"/>
              </w:tabs>
              <w:spacing w:line="276" w:lineRule="auto"/>
              <w:ind w:firstLine="0"/>
              <w:jc w:val="center"/>
              <w:rPr>
                <w:szCs w:val="20"/>
              </w:rPr>
            </w:pPr>
            <w:r>
              <w:rPr>
                <w:szCs w:val="20"/>
              </w:rPr>
              <w:t>4</w:t>
            </w:r>
          </w:p>
        </w:tc>
        <w:tc>
          <w:tcPr>
            <w:tcW w:w="1224" w:type="dxa"/>
          </w:tcPr>
          <w:p w:rsidR="004279AD" w:rsidRDefault="004279AD" w:rsidP="004279AD">
            <w:pPr>
              <w:tabs>
                <w:tab w:val="left" w:pos="0"/>
              </w:tabs>
              <w:spacing w:line="276" w:lineRule="auto"/>
              <w:ind w:firstLine="0"/>
              <w:jc w:val="center"/>
              <w:rPr>
                <w:szCs w:val="20"/>
              </w:rPr>
            </w:pPr>
            <w:r>
              <w:rPr>
                <w:szCs w:val="20"/>
              </w:rPr>
              <w:t>12</w:t>
            </w:r>
          </w:p>
        </w:tc>
      </w:tr>
      <w:tr w:rsidR="004279AD" w:rsidTr="004279AD">
        <w:tc>
          <w:tcPr>
            <w:tcW w:w="1223" w:type="dxa"/>
          </w:tcPr>
          <w:p w:rsidR="004279AD" w:rsidRDefault="004279AD" w:rsidP="004279AD">
            <w:pPr>
              <w:tabs>
                <w:tab w:val="left" w:pos="0"/>
              </w:tabs>
              <w:spacing w:line="276" w:lineRule="auto"/>
              <w:ind w:firstLine="0"/>
              <w:jc w:val="center"/>
              <w:rPr>
                <w:szCs w:val="20"/>
              </w:rPr>
            </w:pPr>
            <w:r>
              <w:rPr>
                <w:szCs w:val="20"/>
              </w:rPr>
              <w:t>AES - 256</w:t>
            </w:r>
          </w:p>
        </w:tc>
        <w:tc>
          <w:tcPr>
            <w:tcW w:w="1223" w:type="dxa"/>
          </w:tcPr>
          <w:p w:rsidR="004279AD" w:rsidRDefault="004279AD" w:rsidP="004279AD">
            <w:pPr>
              <w:tabs>
                <w:tab w:val="left" w:pos="0"/>
              </w:tabs>
              <w:spacing w:line="276" w:lineRule="auto"/>
              <w:ind w:firstLine="0"/>
              <w:jc w:val="center"/>
              <w:rPr>
                <w:szCs w:val="20"/>
              </w:rPr>
            </w:pPr>
            <w:r>
              <w:rPr>
                <w:szCs w:val="20"/>
              </w:rPr>
              <w:t>8</w:t>
            </w:r>
          </w:p>
        </w:tc>
        <w:tc>
          <w:tcPr>
            <w:tcW w:w="1223" w:type="dxa"/>
          </w:tcPr>
          <w:p w:rsidR="004279AD" w:rsidRDefault="004279AD" w:rsidP="004279AD">
            <w:pPr>
              <w:tabs>
                <w:tab w:val="left" w:pos="0"/>
              </w:tabs>
              <w:spacing w:line="276" w:lineRule="auto"/>
              <w:ind w:firstLine="0"/>
              <w:jc w:val="center"/>
              <w:rPr>
                <w:szCs w:val="20"/>
              </w:rPr>
            </w:pPr>
            <w:r>
              <w:rPr>
                <w:szCs w:val="20"/>
              </w:rPr>
              <w:t>4</w:t>
            </w:r>
          </w:p>
        </w:tc>
        <w:tc>
          <w:tcPr>
            <w:tcW w:w="1224" w:type="dxa"/>
          </w:tcPr>
          <w:p w:rsidR="004279AD" w:rsidRDefault="004279AD" w:rsidP="004279AD">
            <w:pPr>
              <w:tabs>
                <w:tab w:val="left" w:pos="0"/>
              </w:tabs>
              <w:spacing w:line="276" w:lineRule="auto"/>
              <w:ind w:firstLine="0"/>
              <w:jc w:val="center"/>
              <w:rPr>
                <w:szCs w:val="20"/>
              </w:rPr>
            </w:pPr>
            <w:r>
              <w:rPr>
                <w:szCs w:val="20"/>
              </w:rPr>
              <w:t>14</w:t>
            </w:r>
          </w:p>
        </w:tc>
      </w:tr>
    </w:tbl>
    <w:p w:rsidR="00D67756" w:rsidRPr="0043464A" w:rsidRDefault="0043464A" w:rsidP="000749BF">
      <w:pPr>
        <w:tabs>
          <w:tab w:val="left" w:pos="0"/>
        </w:tabs>
        <w:spacing w:line="276" w:lineRule="auto"/>
        <w:ind w:firstLine="0"/>
        <w:rPr>
          <w:color w:val="FF0000"/>
          <w:szCs w:val="20"/>
        </w:rPr>
      </w:pPr>
      <w:r>
        <w:rPr>
          <w:szCs w:val="20"/>
        </w:rPr>
        <w:tab/>
      </w:r>
      <w:r w:rsidRPr="0043464A">
        <w:rPr>
          <w:szCs w:val="20"/>
        </w:rPr>
        <w:t xml:space="preserve">Quá trình mật </w:t>
      </w:r>
      <w:r>
        <w:rPr>
          <w:szCs w:val="20"/>
        </w:rPr>
        <w:t xml:space="preserve">mã hóa </w:t>
      </w:r>
      <w:r w:rsidRPr="0043464A">
        <w:rPr>
          <w:szCs w:val="20"/>
        </w:rPr>
        <w:t>và giải mã của hệ mật AES</w:t>
      </w:r>
      <w:r w:rsidR="00435B18" w:rsidRPr="0043464A">
        <w:rPr>
          <w:szCs w:val="20"/>
        </w:rPr>
        <w:tab/>
      </w:r>
      <w:r>
        <w:rPr>
          <w:szCs w:val="20"/>
        </w:rPr>
        <w:t xml:space="preserve"> được thể hiện qua hình vẽ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797824" w:rsidTr="00AE7592">
        <w:tc>
          <w:tcPr>
            <w:tcW w:w="4733" w:type="dxa"/>
          </w:tcPr>
          <w:p w:rsidR="00797824" w:rsidRDefault="00914D5F" w:rsidP="000749BF">
            <w:pPr>
              <w:tabs>
                <w:tab w:val="left" w:pos="0"/>
              </w:tabs>
              <w:spacing w:line="276" w:lineRule="auto"/>
              <w:ind w:firstLine="0"/>
              <w:jc w:val="center"/>
              <w:rPr>
                <w:szCs w:val="20"/>
              </w:rPr>
            </w:pPr>
            <w:r w:rsidRPr="003C3795">
              <w:rPr>
                <w:sz w:val="26"/>
                <w:szCs w:val="26"/>
              </w:rPr>
              <w:object w:dxaOrig="11916" w:dyaOrig="7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25pt;height:130.45pt" o:ole="">
                  <v:imagedata r:id="rId14" o:title=""/>
                </v:shape>
                <o:OLEObject Type="Embed" ProgID="Visio.Drawing.15" ShapeID="_x0000_i1025" DrawAspect="Content" ObjectID="_1537077379" r:id="rId15"/>
              </w:object>
            </w:r>
          </w:p>
        </w:tc>
      </w:tr>
      <w:tr w:rsidR="00797824" w:rsidTr="00AE7592">
        <w:tc>
          <w:tcPr>
            <w:tcW w:w="4733" w:type="dxa"/>
          </w:tcPr>
          <w:p w:rsidR="00797824" w:rsidRDefault="00797824"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2</w:t>
            </w:r>
            <w:r w:rsidRPr="00AF00D6">
              <w:rPr>
                <w:b/>
                <w:i/>
                <w:sz w:val="18"/>
                <w:szCs w:val="18"/>
              </w:rPr>
              <w:t>.</w:t>
            </w:r>
            <w:r>
              <w:rPr>
                <w:b/>
                <w:i/>
                <w:sz w:val="18"/>
                <w:szCs w:val="18"/>
              </w:rPr>
              <w:t xml:space="preserve"> </w:t>
            </w:r>
            <w:r w:rsidRPr="00797824">
              <w:rPr>
                <w:i/>
                <w:sz w:val="18"/>
                <w:szCs w:val="18"/>
              </w:rPr>
              <w:t xml:space="preserve">Quá trình </w:t>
            </w:r>
            <w:r w:rsidR="00C84743">
              <w:rPr>
                <w:i/>
                <w:sz w:val="18"/>
                <w:szCs w:val="18"/>
              </w:rPr>
              <w:t xml:space="preserve">mật </w:t>
            </w:r>
            <w:r w:rsidRPr="00797824">
              <w:rPr>
                <w:i/>
                <w:sz w:val="18"/>
                <w:szCs w:val="18"/>
              </w:rPr>
              <w:t>mã hóa (Encryption) và giải mã (Decryption)</w:t>
            </w:r>
            <w:r>
              <w:rPr>
                <w:i/>
                <w:sz w:val="18"/>
                <w:szCs w:val="18"/>
              </w:rPr>
              <w:t xml:space="preserve"> của hệ mật AES</w:t>
            </w:r>
          </w:p>
        </w:tc>
      </w:tr>
    </w:tbl>
    <w:p w:rsidR="00422F92" w:rsidRPr="006960F6" w:rsidRDefault="00422F92" w:rsidP="006960F6">
      <w:pPr>
        <w:pStyle w:val="ListParagraph"/>
        <w:numPr>
          <w:ilvl w:val="1"/>
          <w:numId w:val="42"/>
        </w:numPr>
        <w:spacing w:before="120" w:line="276" w:lineRule="auto"/>
        <w:outlineLvl w:val="1"/>
        <w:rPr>
          <w:b/>
          <w:i/>
        </w:rPr>
      </w:pPr>
      <w:r w:rsidRPr="006960F6">
        <w:rPr>
          <w:b/>
          <w:i/>
        </w:rPr>
        <w:t>Quy trình mã hóa và giải mã của hệ mật AES</w:t>
      </w:r>
    </w:p>
    <w:p w:rsidR="00422F92" w:rsidRDefault="00422F92" w:rsidP="000749BF">
      <w:pPr>
        <w:tabs>
          <w:tab w:val="left" w:pos="0"/>
        </w:tabs>
        <w:spacing w:line="276" w:lineRule="auto"/>
        <w:rPr>
          <w:szCs w:val="20"/>
        </w:rPr>
      </w:pPr>
      <w:r w:rsidRPr="00AE7592">
        <w:rPr>
          <w:szCs w:val="20"/>
        </w:rPr>
        <w:t xml:space="preserve">Quy trình mã hóa </w:t>
      </w:r>
      <w:r>
        <w:rPr>
          <w:szCs w:val="20"/>
        </w:rPr>
        <w:t>sử dụng bốn phép biến đổi chính như sau:</w:t>
      </w:r>
    </w:p>
    <w:p w:rsidR="00422F92" w:rsidRDefault="00422F92" w:rsidP="000749BF">
      <w:pPr>
        <w:numPr>
          <w:ilvl w:val="0"/>
          <w:numId w:val="40"/>
        </w:numPr>
        <w:tabs>
          <w:tab w:val="left" w:pos="0"/>
        </w:tabs>
        <w:spacing w:line="276" w:lineRule="auto"/>
        <w:ind w:left="567" w:hanging="283"/>
        <w:rPr>
          <w:szCs w:val="20"/>
        </w:rPr>
      </w:pPr>
      <w:r w:rsidRPr="00AE7592">
        <w:rPr>
          <w:b/>
          <w:i/>
          <w:szCs w:val="20"/>
        </w:rPr>
        <w:t>AddRoundKey:</w:t>
      </w:r>
      <w:r>
        <w:rPr>
          <w:szCs w:val="20"/>
        </w:rPr>
        <w:t xml:space="preserve"> cộng modulo</w:t>
      </w:r>
      <w:r w:rsidRPr="00AE7592">
        <w:rPr>
          <w:szCs w:val="20"/>
        </w:rPr>
        <w:t xml:space="preserve"> mã khóa của chu kỳ vào trạng thái hiện hành. Độ dài của mã khóa của chu kỳ bằng với kích thước của trạng thái.</w:t>
      </w:r>
    </w:p>
    <w:p w:rsidR="00422F92" w:rsidRDefault="00422F92" w:rsidP="000749BF">
      <w:pPr>
        <w:numPr>
          <w:ilvl w:val="0"/>
          <w:numId w:val="40"/>
        </w:numPr>
        <w:tabs>
          <w:tab w:val="left" w:pos="0"/>
        </w:tabs>
        <w:spacing w:line="276" w:lineRule="auto"/>
        <w:ind w:left="567" w:hanging="283"/>
        <w:rPr>
          <w:szCs w:val="20"/>
        </w:rPr>
      </w:pPr>
      <w:r w:rsidRPr="00493791">
        <w:rPr>
          <w:b/>
          <w:i/>
          <w:szCs w:val="20"/>
        </w:rPr>
        <w:t xml:space="preserve">SubBytes: </w:t>
      </w:r>
      <w:r w:rsidRPr="00493791">
        <w:rPr>
          <w:szCs w:val="20"/>
        </w:rPr>
        <w:t>thay thế phi tuyến mỗi byte trong trạng thái hiện h</w:t>
      </w:r>
      <w:r w:rsidR="008263FD">
        <w:rPr>
          <w:szCs w:val="20"/>
        </w:rPr>
        <w:t>ành thông qua bảng thay thế (SB</w:t>
      </w:r>
      <w:r w:rsidRPr="00493791">
        <w:rPr>
          <w:szCs w:val="20"/>
        </w:rPr>
        <w:t>ox).</w:t>
      </w:r>
    </w:p>
    <w:p w:rsidR="00422F92" w:rsidRDefault="00422F92" w:rsidP="000749BF">
      <w:pPr>
        <w:numPr>
          <w:ilvl w:val="0"/>
          <w:numId w:val="40"/>
        </w:numPr>
        <w:tabs>
          <w:tab w:val="left" w:pos="0"/>
        </w:tabs>
        <w:spacing w:line="276" w:lineRule="auto"/>
        <w:ind w:left="567" w:hanging="283"/>
        <w:rPr>
          <w:szCs w:val="20"/>
        </w:rPr>
      </w:pPr>
      <w:r w:rsidRPr="00493791">
        <w:rPr>
          <w:b/>
          <w:i/>
          <w:szCs w:val="20"/>
        </w:rPr>
        <w:t>MixColumns:</w:t>
      </w:r>
      <w:r w:rsidRPr="00493791">
        <w:rPr>
          <w:szCs w:val="20"/>
        </w:rPr>
        <w:t xml:space="preserve"> trộn thông tin của từng cột trong trạng thái hiện hành. Mỗi cột được xử lý độc lập.</w:t>
      </w:r>
    </w:p>
    <w:p w:rsidR="00422F92" w:rsidRDefault="00422F92" w:rsidP="000749BF">
      <w:pPr>
        <w:numPr>
          <w:ilvl w:val="0"/>
          <w:numId w:val="40"/>
        </w:numPr>
        <w:tabs>
          <w:tab w:val="left" w:pos="0"/>
        </w:tabs>
        <w:spacing w:line="276" w:lineRule="auto"/>
        <w:ind w:left="567" w:hanging="283"/>
        <w:rPr>
          <w:szCs w:val="20"/>
        </w:rPr>
      </w:pPr>
      <w:r w:rsidRPr="00493791">
        <w:rPr>
          <w:b/>
          <w:i/>
          <w:szCs w:val="20"/>
        </w:rPr>
        <w:t>ShiftRows</w:t>
      </w:r>
      <w:r w:rsidRPr="00493791">
        <w:rPr>
          <w:szCs w:val="20"/>
        </w:rPr>
        <w:t xml:space="preserve">: dịch chuyển xoay vòng từng dòng của trạng thái hiện hành với </w:t>
      </w:r>
      <w:r w:rsidR="008263FD">
        <w:rPr>
          <w:szCs w:val="20"/>
        </w:rPr>
        <w:t>số bước dịch</w:t>
      </w:r>
      <w:r w:rsidRPr="00493791">
        <w:rPr>
          <w:szCs w:val="20"/>
        </w:rPr>
        <w:t xml:space="preserve"> khác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684F69" w:rsidTr="00934690">
        <w:tc>
          <w:tcPr>
            <w:tcW w:w="4733" w:type="dxa"/>
          </w:tcPr>
          <w:p w:rsidR="00684F69" w:rsidRDefault="00D924B6" w:rsidP="000749BF">
            <w:pPr>
              <w:tabs>
                <w:tab w:val="left" w:pos="0"/>
              </w:tabs>
              <w:spacing w:line="276" w:lineRule="auto"/>
              <w:ind w:firstLine="0"/>
              <w:jc w:val="left"/>
              <w:rPr>
                <w:szCs w:val="20"/>
              </w:rPr>
            </w:pPr>
            <w:r w:rsidRPr="003C3795">
              <w:rPr>
                <w:sz w:val="26"/>
                <w:szCs w:val="26"/>
              </w:rPr>
              <w:object w:dxaOrig="6960" w:dyaOrig="8508">
                <v:shape id="_x0000_i1026" type="#_x0000_t75" style="width:118.45pt;height:150.25pt" o:ole="">
                  <v:imagedata r:id="rId16" o:title=""/>
                </v:shape>
                <o:OLEObject Type="Embed" ProgID="Visio.Drawing.15" ShapeID="_x0000_i1026" DrawAspect="Content" ObjectID="_1537077380" r:id="rId17"/>
              </w:object>
            </w:r>
            <w:r w:rsidRPr="003C3795">
              <w:rPr>
                <w:sz w:val="26"/>
                <w:szCs w:val="26"/>
              </w:rPr>
              <w:object w:dxaOrig="6271" w:dyaOrig="8506">
                <v:shape id="_x0000_i1027" type="#_x0000_t75" style="width:110.6pt;height:152.35pt" o:ole="">
                  <v:imagedata r:id="rId18" o:title=""/>
                </v:shape>
                <o:OLEObject Type="Embed" ProgID="Visio.Drawing.15" ShapeID="_x0000_i1027" DrawAspect="Content" ObjectID="_1537077381" r:id="rId19"/>
              </w:object>
            </w:r>
          </w:p>
        </w:tc>
      </w:tr>
      <w:tr w:rsidR="00684F69" w:rsidTr="00934690">
        <w:tc>
          <w:tcPr>
            <w:tcW w:w="4733" w:type="dxa"/>
          </w:tcPr>
          <w:p w:rsidR="00D924B6" w:rsidRPr="00C84743" w:rsidRDefault="00C84743" w:rsidP="000749BF">
            <w:pPr>
              <w:tabs>
                <w:tab w:val="left" w:pos="0"/>
              </w:tabs>
              <w:spacing w:line="276" w:lineRule="auto"/>
              <w:ind w:firstLine="0"/>
              <w:rPr>
                <w:sz w:val="18"/>
                <w:szCs w:val="18"/>
              </w:rPr>
            </w:pPr>
            <w:r>
              <w:rPr>
                <w:b/>
                <w:sz w:val="18"/>
                <w:szCs w:val="18"/>
              </w:rPr>
              <w:t xml:space="preserve">  </w:t>
            </w:r>
            <w:r w:rsidR="00D924B6">
              <w:rPr>
                <w:b/>
                <w:sz w:val="18"/>
                <w:szCs w:val="18"/>
              </w:rPr>
              <w:t xml:space="preserve"> </w:t>
            </w:r>
            <w:r w:rsidR="00D924B6" w:rsidRPr="00C84743">
              <w:rPr>
                <w:sz w:val="18"/>
                <w:szCs w:val="18"/>
              </w:rPr>
              <w:t xml:space="preserve">Mật mã (Encryption)               </w:t>
            </w:r>
            <w:r>
              <w:rPr>
                <w:sz w:val="18"/>
                <w:szCs w:val="18"/>
              </w:rPr>
              <w:t xml:space="preserve">   </w:t>
            </w:r>
            <w:r w:rsidR="00D924B6" w:rsidRPr="00C84743">
              <w:rPr>
                <w:sz w:val="18"/>
                <w:szCs w:val="18"/>
              </w:rPr>
              <w:t>Giải mật mã(Decryption)</w:t>
            </w:r>
          </w:p>
          <w:p w:rsidR="00684F69" w:rsidRDefault="00684F69"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3</w:t>
            </w:r>
            <w:r w:rsidRPr="00AF00D6">
              <w:rPr>
                <w:b/>
                <w:i/>
                <w:sz w:val="18"/>
                <w:szCs w:val="18"/>
              </w:rPr>
              <w:t>.</w:t>
            </w:r>
            <w:r>
              <w:rPr>
                <w:b/>
                <w:i/>
                <w:sz w:val="18"/>
                <w:szCs w:val="18"/>
              </w:rPr>
              <w:t xml:space="preserve"> </w:t>
            </w:r>
            <w:r>
              <w:rPr>
                <w:i/>
                <w:sz w:val="18"/>
                <w:szCs w:val="18"/>
              </w:rPr>
              <w:t xml:space="preserve">Cấu trúc của một vòng </w:t>
            </w:r>
            <w:r w:rsidR="00D924B6">
              <w:rPr>
                <w:i/>
                <w:sz w:val="18"/>
                <w:szCs w:val="18"/>
              </w:rPr>
              <w:t xml:space="preserve">mật </w:t>
            </w:r>
            <w:r>
              <w:rPr>
                <w:i/>
                <w:sz w:val="18"/>
                <w:szCs w:val="18"/>
              </w:rPr>
              <w:t>mã hóa</w:t>
            </w:r>
          </w:p>
        </w:tc>
      </w:tr>
    </w:tbl>
    <w:p w:rsidR="009F141D" w:rsidRDefault="00422F92" w:rsidP="000749BF">
      <w:pPr>
        <w:tabs>
          <w:tab w:val="left" w:pos="0"/>
        </w:tabs>
        <w:spacing w:before="120" w:line="276" w:lineRule="auto"/>
        <w:rPr>
          <w:szCs w:val="20"/>
        </w:rPr>
      </w:pPr>
      <w:r>
        <w:rPr>
          <w:szCs w:val="20"/>
        </w:rPr>
        <w:t>Trong hệ mật AES, bản tin rõ cần truyền sẽ được mã hóa qua rất nhiều vòng mã hóa</w:t>
      </w:r>
      <w:r w:rsidR="009F141D">
        <w:rPr>
          <w:szCs w:val="20"/>
        </w:rPr>
        <w:t xml:space="preserve"> như mô tả ở hình 3. Mỗi vòng mã hóa sẽ thực hiện lần lượt các phép biến đổi với thứ tự như sau:</w:t>
      </w:r>
      <w:r w:rsidR="00493791">
        <w:rPr>
          <w:szCs w:val="20"/>
        </w:rPr>
        <w:t xml:space="preserve"> bản tin cần truyền sẽ được </w:t>
      </w:r>
      <w:r w:rsidR="00A0152D">
        <w:rPr>
          <w:szCs w:val="20"/>
        </w:rPr>
        <w:t>xử lý với</w:t>
      </w:r>
      <w:r w:rsidR="00493791" w:rsidRPr="00493791">
        <w:rPr>
          <w:szCs w:val="20"/>
        </w:rPr>
        <w:t xml:space="preserve"> thao tác AddRoundKey đầu tiên trước khi thực hiện các chu kỳ mã hóa.</w:t>
      </w:r>
      <w:r w:rsidR="00493791">
        <w:rPr>
          <w:szCs w:val="20"/>
        </w:rPr>
        <w:t xml:space="preserve"> Trong quá trình mã hóa sẽ có </w:t>
      </w:r>
      <m:oMath>
        <m:r>
          <w:rPr>
            <w:rFonts w:ascii="Cambria Math" w:hAnsi="Cambria Math"/>
            <w:szCs w:val="20"/>
          </w:rPr>
          <m:t>Nr - 1</m:t>
        </m:r>
      </m:oMath>
      <w:r w:rsidR="00493791" w:rsidRPr="00493791">
        <w:rPr>
          <w:szCs w:val="20"/>
        </w:rPr>
        <w:t xml:space="preserve"> </w:t>
      </w:r>
      <w:proofErr w:type="gramStart"/>
      <w:r w:rsidR="00493791" w:rsidRPr="00493791">
        <w:rPr>
          <w:szCs w:val="20"/>
        </w:rPr>
        <w:t>chu</w:t>
      </w:r>
      <w:proofErr w:type="gramEnd"/>
      <w:r w:rsidR="00493791" w:rsidRPr="00493791">
        <w:rPr>
          <w:szCs w:val="20"/>
        </w:rPr>
        <w:t xml:space="preserve"> kỳ mã hóa</w:t>
      </w:r>
      <w:r w:rsidR="00991E79">
        <w:rPr>
          <w:szCs w:val="20"/>
        </w:rPr>
        <w:t>. B</w:t>
      </w:r>
      <w:r w:rsidR="00493791" w:rsidRPr="00493791">
        <w:rPr>
          <w:szCs w:val="20"/>
        </w:rPr>
        <w:t xml:space="preserve">ình thường, mỗi </w:t>
      </w:r>
      <w:proofErr w:type="gramStart"/>
      <w:r w:rsidR="00493791" w:rsidRPr="00493791">
        <w:rPr>
          <w:szCs w:val="20"/>
        </w:rPr>
        <w:t>chu</w:t>
      </w:r>
      <w:proofErr w:type="gramEnd"/>
      <w:r w:rsidR="00493791" w:rsidRPr="00493791">
        <w:rPr>
          <w:szCs w:val="20"/>
        </w:rPr>
        <w:t xml:space="preserve"> kỳ bao gồm bốn bước biến đổi liên tiếp nhau: SubBytes, ShiftRows, MixColumns, và AddRoundKey.</w:t>
      </w:r>
      <w:r w:rsidR="00A0152D">
        <w:rPr>
          <w:szCs w:val="20"/>
        </w:rPr>
        <w:t xml:space="preserve"> </w:t>
      </w:r>
      <w:r w:rsidR="00684F69">
        <w:rPr>
          <w:szCs w:val="20"/>
        </w:rPr>
        <w:t>Có một đ</w:t>
      </w:r>
      <w:r w:rsidR="00991E79">
        <w:rPr>
          <w:szCs w:val="20"/>
        </w:rPr>
        <w:t xml:space="preserve">iểm đáng lưu ý đó là trong </w:t>
      </w:r>
      <w:proofErr w:type="gramStart"/>
      <w:r w:rsidR="00991E79">
        <w:rPr>
          <w:szCs w:val="20"/>
        </w:rPr>
        <w:t>chu</w:t>
      </w:r>
      <w:proofErr w:type="gramEnd"/>
      <w:r w:rsidR="00991E79">
        <w:rPr>
          <w:szCs w:val="20"/>
        </w:rPr>
        <w:t xml:space="preserve"> kỳ</w:t>
      </w:r>
      <w:r w:rsidR="00684F69">
        <w:rPr>
          <w:szCs w:val="20"/>
        </w:rPr>
        <w:t xml:space="preserve"> cuối cùng phép biến đổi MixColumns sẽ bị lược bớt đối với quá trình mật mã hóa và tương ứng với phép InvMixcolumns đối với quá trình giải mật mã hóa. Các phép biến đổi nêu trên có vai trò biến đổi bản tin rõ cần gửi dễ bị đọc trộm hay nghe lén để trở thành bản tin mật có độ phức tạp rất cao. Chi tiết về các phép biến đổi đó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FE5B66" w:rsidTr="00934690">
        <w:tc>
          <w:tcPr>
            <w:tcW w:w="4733" w:type="dxa"/>
          </w:tcPr>
          <w:p w:rsidR="00FE5B66" w:rsidRDefault="009C655D" w:rsidP="000749BF">
            <w:pPr>
              <w:tabs>
                <w:tab w:val="left" w:pos="0"/>
              </w:tabs>
              <w:spacing w:line="276" w:lineRule="auto"/>
              <w:ind w:firstLine="0"/>
              <w:jc w:val="center"/>
              <w:rPr>
                <w:szCs w:val="20"/>
              </w:rPr>
            </w:pPr>
            <w:r>
              <w:object w:dxaOrig="8497" w:dyaOrig="3805">
                <v:shape id="_x0000_i1028" type="#_x0000_t75" style="width:233.25pt;height:104.25pt" o:ole="">
                  <v:imagedata r:id="rId20" o:title=""/>
                </v:shape>
                <o:OLEObject Type="Embed" ProgID="Visio.Drawing.15" ShapeID="_x0000_i1028" DrawAspect="Content" ObjectID="_1537077382" r:id="rId21"/>
              </w:object>
            </w:r>
          </w:p>
        </w:tc>
      </w:tr>
      <w:tr w:rsidR="00FE5B66" w:rsidTr="00934690">
        <w:trPr>
          <w:trHeight w:val="704"/>
        </w:trPr>
        <w:tc>
          <w:tcPr>
            <w:tcW w:w="4733" w:type="dxa"/>
          </w:tcPr>
          <w:p w:rsidR="00FE5B66" w:rsidRDefault="00FE5B66"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4</w:t>
            </w:r>
            <w:r w:rsidRPr="00AF00D6">
              <w:rPr>
                <w:b/>
                <w:i/>
                <w:sz w:val="18"/>
                <w:szCs w:val="18"/>
              </w:rPr>
              <w:t>.</w:t>
            </w:r>
            <w:r>
              <w:rPr>
                <w:b/>
                <w:i/>
                <w:sz w:val="18"/>
                <w:szCs w:val="18"/>
              </w:rPr>
              <w:t xml:space="preserve"> </w:t>
            </w:r>
            <w:r w:rsidRPr="0083769F">
              <w:rPr>
                <w:i/>
                <w:sz w:val="18"/>
                <w:szCs w:val="18"/>
              </w:rPr>
              <w:t>Mô hình hóa biến đổi SubBytes – InvSubBytes thông qua bảng  Sbox – Sbox</w:t>
            </w:r>
            <w:r w:rsidRPr="0083769F">
              <w:rPr>
                <w:i/>
                <w:sz w:val="18"/>
                <w:szCs w:val="18"/>
                <w:vertAlign w:val="superscript"/>
              </w:rPr>
              <w:t>-1</w:t>
            </w:r>
          </w:p>
        </w:tc>
      </w:tr>
    </w:tbl>
    <w:p w:rsidR="00684F69" w:rsidRDefault="00684F69" w:rsidP="000749BF">
      <w:pPr>
        <w:tabs>
          <w:tab w:val="left" w:pos="0"/>
        </w:tabs>
        <w:spacing w:line="276" w:lineRule="auto"/>
        <w:rPr>
          <w:szCs w:val="20"/>
        </w:rPr>
      </w:pPr>
      <w:r w:rsidRPr="00493791">
        <w:rPr>
          <w:b/>
          <w:i/>
          <w:szCs w:val="20"/>
        </w:rPr>
        <w:t>SubBytes</w:t>
      </w:r>
      <w:r w:rsidR="0083769F">
        <w:rPr>
          <w:b/>
          <w:i/>
          <w:szCs w:val="20"/>
        </w:rPr>
        <w:t xml:space="preserve"> – InvSubBytes</w:t>
      </w:r>
      <w:r>
        <w:rPr>
          <w:szCs w:val="20"/>
        </w:rPr>
        <w:t xml:space="preserve">: </w:t>
      </w:r>
      <w:r w:rsidR="0083769F">
        <w:rPr>
          <w:szCs w:val="20"/>
        </w:rPr>
        <w:t>đây là bước t</w:t>
      </w:r>
      <w:r w:rsidR="0083769F" w:rsidRPr="0083769F">
        <w:rPr>
          <w:szCs w:val="20"/>
        </w:rPr>
        <w:t>hay thế phi tuyến mỗi byte trong trạng</w:t>
      </w:r>
      <w:r w:rsidR="0083769F">
        <w:rPr>
          <w:szCs w:val="20"/>
        </w:rPr>
        <w:t xml:space="preserve"> thái hiện hành thông qua bảng </w:t>
      </w:r>
      <w:r w:rsidR="001D10C3">
        <w:rPr>
          <w:szCs w:val="20"/>
        </w:rPr>
        <w:t>thay thế (SB</w:t>
      </w:r>
      <w:r w:rsidR="0083769F" w:rsidRPr="0083769F">
        <w:rPr>
          <w:szCs w:val="20"/>
        </w:rPr>
        <w:t>ox) đối với</w:t>
      </w:r>
      <w:r w:rsidR="0083769F">
        <w:rPr>
          <w:szCs w:val="20"/>
        </w:rPr>
        <w:t xml:space="preserve"> quá trình</w:t>
      </w:r>
      <w:r w:rsidR="0083769F" w:rsidRPr="0083769F">
        <w:rPr>
          <w:szCs w:val="20"/>
        </w:rPr>
        <w:t xml:space="preserve"> mật mã hóa, SBox</w:t>
      </w:r>
      <w:r w:rsidR="0083769F" w:rsidRPr="0083769F">
        <w:rPr>
          <w:szCs w:val="20"/>
          <w:vertAlign w:val="superscript"/>
        </w:rPr>
        <w:t>-1</w:t>
      </w:r>
      <w:r w:rsidR="0083769F" w:rsidRPr="0083769F">
        <w:rPr>
          <w:szCs w:val="20"/>
        </w:rPr>
        <w:t xml:space="preserve"> đối với giải mã</w:t>
      </w:r>
      <w:r w:rsidR="0083769F">
        <w:rPr>
          <w:szCs w:val="20"/>
        </w:rPr>
        <w:t xml:space="preserve"> hóa</w:t>
      </w:r>
      <w:r w:rsidR="0083769F" w:rsidRPr="0083769F">
        <w:rPr>
          <w:szCs w:val="20"/>
        </w:rPr>
        <w:t>.</w:t>
      </w:r>
    </w:p>
    <w:p w:rsidR="0083769F" w:rsidRDefault="0083769F" w:rsidP="000749BF">
      <w:pPr>
        <w:tabs>
          <w:tab w:val="left" w:pos="0"/>
        </w:tabs>
        <w:spacing w:line="276" w:lineRule="auto"/>
        <w:rPr>
          <w:szCs w:val="20"/>
        </w:rPr>
      </w:pPr>
      <w:r w:rsidRPr="0083769F">
        <w:rPr>
          <w:b/>
          <w:i/>
          <w:szCs w:val="20"/>
        </w:rPr>
        <w:t>ShiftRows – InvShiftRows</w:t>
      </w:r>
      <w:r>
        <w:rPr>
          <w:b/>
          <w:i/>
          <w:szCs w:val="20"/>
        </w:rPr>
        <w:t>:</w:t>
      </w:r>
      <w:r>
        <w:rPr>
          <w:szCs w:val="20"/>
        </w:rPr>
        <w:t xml:space="preserve"> các bước thực hiện của quá trình dịch chuyển xoay vòng từng dòng của các trạng thái hiện hành như sau:</w:t>
      </w:r>
    </w:p>
    <w:p w:rsidR="0083769F" w:rsidRDefault="0083769F" w:rsidP="000749BF">
      <w:pPr>
        <w:pStyle w:val="ListParagraph"/>
        <w:numPr>
          <w:ilvl w:val="0"/>
          <w:numId w:val="40"/>
        </w:numPr>
        <w:tabs>
          <w:tab w:val="left" w:pos="0"/>
        </w:tabs>
        <w:spacing w:line="276" w:lineRule="auto"/>
        <w:ind w:left="567" w:hanging="283"/>
        <w:rPr>
          <w:szCs w:val="20"/>
        </w:rPr>
      </w:pPr>
      <w:r w:rsidRPr="0083769F">
        <w:rPr>
          <w:szCs w:val="20"/>
        </w:rPr>
        <w:t>Mỗi dòng của trạng thái hiện hành được dịch chuyển xoay vòng đi một số vị trí</w:t>
      </w:r>
      <w:r>
        <w:rPr>
          <w:szCs w:val="20"/>
        </w:rPr>
        <w:t>.</w:t>
      </w:r>
    </w:p>
    <w:p w:rsidR="0083769F" w:rsidRDefault="0083769F" w:rsidP="000749BF">
      <w:pPr>
        <w:pStyle w:val="ListParagraph"/>
        <w:numPr>
          <w:ilvl w:val="0"/>
          <w:numId w:val="40"/>
        </w:numPr>
        <w:tabs>
          <w:tab w:val="left" w:pos="0"/>
        </w:tabs>
        <w:spacing w:line="276" w:lineRule="auto"/>
        <w:ind w:left="567" w:hanging="283"/>
        <w:rPr>
          <w:szCs w:val="20"/>
        </w:rPr>
      </w:pPr>
      <w:r w:rsidRPr="0083769F">
        <w:rPr>
          <w:szCs w:val="20"/>
        </w:rPr>
        <w:lastRenderedPageBreak/>
        <w:t xml:space="preserve">Byte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r,c</m:t>
            </m:r>
          </m:sub>
        </m:sSub>
      </m:oMath>
      <w:r w:rsidRPr="0083769F">
        <w:rPr>
          <w:szCs w:val="20"/>
        </w:rPr>
        <w:t xml:space="preserve"> tại dòng </w:t>
      </w:r>
      <m:oMath>
        <m:r>
          <w:rPr>
            <w:rFonts w:ascii="Cambria Math" w:hAnsi="Cambria Math"/>
            <w:szCs w:val="20"/>
          </w:rPr>
          <m:t>r</m:t>
        </m:r>
      </m:oMath>
      <w:r w:rsidRPr="0083769F">
        <w:rPr>
          <w:szCs w:val="20"/>
        </w:rPr>
        <w:t xml:space="preserve"> cột </w:t>
      </w:r>
      <m:oMath>
        <m:r>
          <w:rPr>
            <w:rFonts w:ascii="Cambria Math" w:hAnsi="Cambria Math"/>
            <w:szCs w:val="20"/>
          </w:rPr>
          <m:t>c</m:t>
        </m:r>
      </m:oMath>
      <w:r w:rsidRPr="0083769F">
        <w:rPr>
          <w:szCs w:val="20"/>
        </w:rPr>
        <w:t xml:space="preserve"> sẽ dịch chuyển đến cột</w:t>
      </w:r>
      <m:oMath>
        <m:r>
          <w:rPr>
            <w:rFonts w:ascii="Cambria Math" w:hAnsi="Cambria Math"/>
            <w:szCs w:val="20"/>
          </w:rPr>
          <m:t xml:space="preserve">  (c + shift(r, Nb)) mod Nb</m:t>
        </m:r>
      </m:oMath>
      <w:r>
        <w:rPr>
          <w:szCs w:val="20"/>
        </w:rPr>
        <w:t>.</w:t>
      </w:r>
    </w:p>
    <w:p w:rsidR="0083769F" w:rsidRPr="0083769F" w:rsidRDefault="0083769F" w:rsidP="000749BF">
      <w:pPr>
        <w:pStyle w:val="ListParagraph"/>
        <w:numPr>
          <w:ilvl w:val="0"/>
          <w:numId w:val="40"/>
        </w:numPr>
        <w:tabs>
          <w:tab w:val="left" w:pos="0"/>
        </w:tabs>
        <w:spacing w:line="276" w:lineRule="auto"/>
        <w:ind w:left="567" w:hanging="283"/>
        <w:rPr>
          <w:szCs w:val="20"/>
        </w:rPr>
      </w:pPr>
      <w:r w:rsidRPr="0083769F">
        <w:rPr>
          <w:szCs w:val="20"/>
        </w:rPr>
        <w:t xml:space="preserve">Phép biến đổi ngược InvShiftRows: Byte </w:t>
      </w:r>
      <m:oMath>
        <m:sSub>
          <m:sSubPr>
            <m:ctrlPr>
              <w:rPr>
                <w:rFonts w:ascii="Cambria Math" w:hAnsi="Cambria Math"/>
                <w:i/>
                <w:szCs w:val="20"/>
              </w:rPr>
            </m:ctrlPr>
          </m:sSubPr>
          <m:e>
            <m:r>
              <w:rPr>
                <w:rFonts w:ascii="Cambria Math" w:hAnsi="Cambria Math"/>
                <w:szCs w:val="20"/>
              </w:rPr>
              <m:t>s</m:t>
            </m:r>
          </m:e>
          <m:sub>
            <m:r>
              <w:rPr>
                <w:rFonts w:ascii="Cambria Math" w:hAnsi="Cambria Math"/>
                <w:szCs w:val="20"/>
              </w:rPr>
              <m:t>r,c</m:t>
            </m:r>
          </m:sub>
        </m:sSub>
      </m:oMath>
      <w:r>
        <w:rPr>
          <w:szCs w:val="20"/>
        </w:rPr>
        <w:t xml:space="preserve"> </w:t>
      </w:r>
      <w:r w:rsidRPr="0083769F">
        <w:rPr>
          <w:szCs w:val="20"/>
        </w:rPr>
        <w:t xml:space="preserve"> tại dòng </w:t>
      </w:r>
      <m:oMath>
        <m:r>
          <w:rPr>
            <w:rFonts w:ascii="Cambria Math" w:hAnsi="Cambria Math"/>
            <w:szCs w:val="20"/>
          </w:rPr>
          <m:t>r</m:t>
        </m:r>
      </m:oMath>
      <w:r w:rsidRPr="0083769F">
        <w:rPr>
          <w:szCs w:val="20"/>
        </w:rPr>
        <w:t xml:space="preserve"> cột </w:t>
      </w:r>
      <m:oMath>
        <m:r>
          <w:rPr>
            <w:rFonts w:ascii="Cambria Math" w:hAnsi="Cambria Math"/>
            <w:szCs w:val="20"/>
          </w:rPr>
          <m:t>c</m:t>
        </m:r>
      </m:oMath>
      <w:r>
        <w:rPr>
          <w:szCs w:val="20"/>
        </w:rPr>
        <w:t xml:space="preserve"> sẽ dịch </w:t>
      </w:r>
      <w:r w:rsidRPr="0083769F">
        <w:rPr>
          <w:szCs w:val="20"/>
        </w:rPr>
        <w:t>chuyển đến cột</w:t>
      </w:r>
      <w:r>
        <w:rPr>
          <w:szCs w:val="20"/>
        </w:rPr>
        <w:t xml:space="preserve">                  </w:t>
      </w:r>
      <m:oMath>
        <m:r>
          <w:rPr>
            <w:rFonts w:ascii="Cambria Math" w:hAnsi="Cambria Math"/>
            <w:szCs w:val="20"/>
          </w:rPr>
          <m:t>(c- shift(r, Nb)) mod Nb</m:t>
        </m:r>
      </m:oMath>
      <w:r w:rsidRPr="0083769F">
        <w:rPr>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83769F" w:rsidTr="0083769F">
        <w:trPr>
          <w:trHeight w:val="1641"/>
        </w:trPr>
        <w:tc>
          <w:tcPr>
            <w:tcW w:w="4733" w:type="dxa"/>
            <w:vAlign w:val="center"/>
          </w:tcPr>
          <w:p w:rsidR="0083769F" w:rsidRDefault="009C655D" w:rsidP="000749BF">
            <w:pPr>
              <w:tabs>
                <w:tab w:val="left" w:pos="0"/>
              </w:tabs>
              <w:spacing w:line="276" w:lineRule="auto"/>
              <w:ind w:firstLine="0"/>
              <w:jc w:val="center"/>
              <w:rPr>
                <w:szCs w:val="20"/>
              </w:rPr>
            </w:pPr>
            <w:r>
              <w:object w:dxaOrig="7212" w:dyaOrig="2989">
                <v:shape id="_x0000_i1029" type="#_x0000_t75" style="width:233.25pt;height:96.75pt" o:ole="">
                  <v:imagedata r:id="rId22" o:title=""/>
                </v:shape>
                <o:OLEObject Type="Embed" ProgID="Visio.Drawing.15" ShapeID="_x0000_i1029" DrawAspect="Content" ObjectID="_1537077383" r:id="rId23"/>
              </w:object>
            </w:r>
          </w:p>
        </w:tc>
      </w:tr>
      <w:tr w:rsidR="0083769F" w:rsidTr="0083769F">
        <w:tc>
          <w:tcPr>
            <w:tcW w:w="4733" w:type="dxa"/>
            <w:vAlign w:val="center"/>
          </w:tcPr>
          <w:p w:rsidR="0083769F" w:rsidRDefault="0083769F"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5</w:t>
            </w:r>
            <w:r w:rsidRPr="00AF00D6">
              <w:rPr>
                <w:b/>
                <w:i/>
                <w:sz w:val="18"/>
                <w:szCs w:val="18"/>
              </w:rPr>
              <w:t>.</w:t>
            </w:r>
            <w:r>
              <w:rPr>
                <w:b/>
                <w:i/>
                <w:sz w:val="18"/>
                <w:szCs w:val="18"/>
              </w:rPr>
              <w:t xml:space="preserve"> </w:t>
            </w:r>
            <w:r w:rsidRPr="0083769F">
              <w:rPr>
                <w:i/>
                <w:sz w:val="18"/>
                <w:szCs w:val="18"/>
              </w:rPr>
              <w:t xml:space="preserve">Mô hình hóa biến </w:t>
            </w:r>
            <w:r w:rsidR="00E10FA4">
              <w:rPr>
                <w:i/>
                <w:sz w:val="18"/>
                <w:szCs w:val="18"/>
              </w:rPr>
              <w:t>ShiftRows - InvShiftRows</w:t>
            </w:r>
          </w:p>
        </w:tc>
      </w:tr>
    </w:tbl>
    <w:p w:rsidR="00684F69" w:rsidRDefault="00390EF2" w:rsidP="000749BF">
      <w:pPr>
        <w:tabs>
          <w:tab w:val="left" w:pos="0"/>
        </w:tabs>
        <w:spacing w:before="120" w:line="276" w:lineRule="auto"/>
        <w:rPr>
          <w:szCs w:val="20"/>
        </w:rPr>
      </w:pPr>
      <w:r w:rsidRPr="00390EF2">
        <w:rPr>
          <w:b/>
          <w:i/>
          <w:szCs w:val="20"/>
        </w:rPr>
        <w:t>MixColumn – InvMixColumn</w:t>
      </w:r>
      <w:r>
        <w:rPr>
          <w:b/>
          <w:i/>
          <w:szCs w:val="20"/>
        </w:rPr>
        <w:t>:</w:t>
      </w:r>
      <w:r>
        <w:rPr>
          <w:szCs w:val="20"/>
        </w:rPr>
        <w:t xml:space="preserve"> xáo trộn thông tin của từng cột trong mỗi một trạng thái riêng biệt với phương thức như sau:</w:t>
      </w:r>
    </w:p>
    <w:p w:rsidR="00390EF2" w:rsidRDefault="00390EF2" w:rsidP="000749BF">
      <w:pPr>
        <w:pStyle w:val="ListParagraph"/>
        <w:numPr>
          <w:ilvl w:val="0"/>
          <w:numId w:val="40"/>
        </w:numPr>
        <w:tabs>
          <w:tab w:val="left" w:pos="0"/>
        </w:tabs>
        <w:spacing w:line="276" w:lineRule="auto"/>
        <w:ind w:left="567" w:hanging="283"/>
        <w:rPr>
          <w:szCs w:val="20"/>
        </w:rPr>
      </w:pPr>
      <w:r w:rsidRPr="00390EF2">
        <w:rPr>
          <w:szCs w:val="20"/>
        </w:rPr>
        <w:t xml:space="preserve">Mỗi cột của trạng thái hiện hành được biểu diễn dưới dạng đa thức </w:t>
      </w:r>
      <m:oMath>
        <m:r>
          <w:rPr>
            <w:rFonts w:ascii="Cambria Math" w:hAnsi="Cambria Math"/>
            <w:szCs w:val="20"/>
          </w:rPr>
          <m:t>s(x)</m:t>
        </m:r>
      </m:oMath>
      <w:r w:rsidRPr="00390EF2">
        <w:rPr>
          <w:szCs w:val="20"/>
        </w:rPr>
        <w:t xml:space="preserve"> có các hệ số trên</w:t>
      </w:r>
      <w:r>
        <w:rPr>
          <w:szCs w:val="20"/>
        </w:rPr>
        <w:t xml:space="preserve"> trường</w:t>
      </w:r>
      <w:r w:rsidRPr="00390EF2">
        <w:rPr>
          <w:szCs w:val="20"/>
        </w:rPr>
        <w:t xml:space="preserve"> </w:t>
      </w:r>
      <m:oMath>
        <m:r>
          <w:rPr>
            <w:rFonts w:ascii="Cambria Math" w:hAnsi="Cambria Math"/>
            <w:szCs w:val="20"/>
          </w:rPr>
          <m:t>GF</m:t>
        </m:r>
        <m:d>
          <m:dPr>
            <m:ctrlPr>
              <w:rPr>
                <w:rFonts w:ascii="Cambria Math" w:hAnsi="Cambria Math"/>
                <w:i/>
                <w:szCs w:val="20"/>
              </w:rPr>
            </m:ctrlPr>
          </m:dPr>
          <m:e>
            <m:sSup>
              <m:sSupPr>
                <m:ctrlPr>
                  <w:rPr>
                    <w:rFonts w:ascii="Cambria Math" w:hAnsi="Cambria Math"/>
                    <w:i/>
                    <w:szCs w:val="20"/>
                  </w:rPr>
                </m:ctrlPr>
              </m:sSupPr>
              <m:e>
                <m:r>
                  <w:rPr>
                    <w:rFonts w:ascii="Cambria Math" w:hAnsi="Cambria Math"/>
                    <w:szCs w:val="20"/>
                  </w:rPr>
                  <m:t>2</m:t>
                </m:r>
              </m:e>
              <m:sup>
                <m:r>
                  <w:rPr>
                    <w:rFonts w:ascii="Cambria Math" w:hAnsi="Cambria Math"/>
                    <w:szCs w:val="20"/>
                  </w:rPr>
                  <m:t>8</m:t>
                </m:r>
              </m:sup>
            </m:sSup>
          </m:e>
        </m:d>
      </m:oMath>
      <w:r w:rsidRPr="00390EF2">
        <w:rPr>
          <w:szCs w:val="20"/>
        </w:rPr>
        <w:t>.</w:t>
      </w:r>
    </w:p>
    <w:p w:rsidR="00390EF2" w:rsidRDefault="00390EF2" w:rsidP="000749BF">
      <w:pPr>
        <w:pStyle w:val="ListParagraph"/>
        <w:numPr>
          <w:ilvl w:val="0"/>
          <w:numId w:val="40"/>
        </w:numPr>
        <w:tabs>
          <w:tab w:val="left" w:pos="0"/>
        </w:tabs>
        <w:spacing w:line="276" w:lineRule="auto"/>
        <w:ind w:left="567" w:hanging="283"/>
        <w:rPr>
          <w:szCs w:val="20"/>
        </w:rPr>
      </w:pPr>
      <w:r>
        <w:rPr>
          <w:szCs w:val="20"/>
        </w:rPr>
        <w:t>Thực hiện phép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gridCol w:w="594"/>
      </w:tblGrid>
      <w:tr w:rsidR="00390EF2" w:rsidTr="00390EF2">
        <w:tc>
          <w:tcPr>
            <w:tcW w:w="4139" w:type="dxa"/>
          </w:tcPr>
          <w:p w:rsidR="00390EF2" w:rsidRPr="00390EF2" w:rsidRDefault="00390EF2" w:rsidP="000749BF">
            <w:pPr>
              <w:tabs>
                <w:tab w:val="left" w:pos="0"/>
              </w:tabs>
              <w:spacing w:line="276" w:lineRule="auto"/>
              <w:ind w:firstLine="0"/>
              <w:rPr>
                <w:szCs w:val="20"/>
              </w:rPr>
            </w:pPr>
            <m:oMathPara>
              <m:oMathParaPr>
                <m:jc m:val="center"/>
              </m:oMathParaPr>
              <m:oMath>
                <m:r>
                  <w:rPr>
                    <w:rFonts w:ascii="Cambria Math" w:hAnsi="Cambria Math"/>
                    <w:szCs w:val="20"/>
                  </w:rPr>
                  <m:t>s’(x) = a(x) ⨂ s(x)</m:t>
                </m:r>
              </m:oMath>
            </m:oMathPara>
          </w:p>
        </w:tc>
        <w:tc>
          <w:tcPr>
            <w:tcW w:w="594" w:type="dxa"/>
          </w:tcPr>
          <w:p w:rsidR="00390EF2" w:rsidRDefault="00390EF2" w:rsidP="000749BF">
            <w:pPr>
              <w:tabs>
                <w:tab w:val="left" w:pos="0"/>
              </w:tabs>
              <w:spacing w:line="276" w:lineRule="auto"/>
              <w:ind w:firstLine="0"/>
              <w:jc w:val="center"/>
              <w:rPr>
                <w:szCs w:val="20"/>
              </w:rPr>
            </w:pPr>
            <w:r>
              <w:rPr>
                <w:szCs w:val="20"/>
              </w:rPr>
              <w:t>(1)</w:t>
            </w:r>
          </w:p>
        </w:tc>
      </w:tr>
    </w:tbl>
    <w:p w:rsidR="00390EF2" w:rsidRPr="00390EF2" w:rsidRDefault="00390EF2" w:rsidP="000749BF">
      <w:pPr>
        <w:tabs>
          <w:tab w:val="left" w:pos="0"/>
        </w:tabs>
        <w:spacing w:line="276" w:lineRule="auto"/>
        <w:ind w:firstLine="0"/>
        <w:rPr>
          <w:szCs w:val="20"/>
        </w:rPr>
      </w:pPr>
      <w:r>
        <w:rPr>
          <w:szCs w:val="20"/>
        </w:rPr>
        <w:t xml:space="preserve">với </w:t>
      </w:r>
      <m:oMath>
        <m:r>
          <w:rPr>
            <w:rFonts w:ascii="Cambria Math" w:hAnsi="Cambria Math"/>
            <w:szCs w:val="20"/>
          </w:rPr>
          <m:t xml:space="preserve">a(x) = </m:t>
        </m:r>
        <m:d>
          <m:dPr>
            <m:begChr m:val="{"/>
            <m:endChr m:val="}"/>
            <m:ctrlPr>
              <w:rPr>
                <w:rFonts w:ascii="Cambria Math" w:hAnsi="Cambria Math"/>
                <w:i/>
                <w:szCs w:val="20"/>
              </w:rPr>
            </m:ctrlPr>
          </m:dPr>
          <m:e>
            <m:r>
              <w:rPr>
                <w:rFonts w:ascii="Cambria Math" w:hAnsi="Cambria Math"/>
                <w:szCs w:val="20"/>
              </w:rPr>
              <m:t>03</m:t>
            </m:r>
          </m:e>
        </m:d>
        <m:sSup>
          <m:sSupPr>
            <m:ctrlPr>
              <w:rPr>
                <w:rFonts w:ascii="Cambria Math" w:hAnsi="Cambria Math"/>
                <w:i/>
                <w:iCs/>
                <w:szCs w:val="20"/>
              </w:rPr>
            </m:ctrlPr>
          </m:sSupPr>
          <m:e>
            <m:r>
              <w:rPr>
                <w:rFonts w:ascii="Cambria Math" w:hAnsi="Cambria Math"/>
                <w:szCs w:val="20"/>
              </w:rPr>
              <m:t>x</m:t>
            </m:r>
          </m:e>
          <m:sup>
            <m:r>
              <w:rPr>
                <w:rFonts w:ascii="Cambria Math" w:hAnsi="Cambria Math"/>
                <w:szCs w:val="20"/>
                <w:vertAlign w:val="superscript"/>
              </w:rPr>
              <m:t>3</m:t>
            </m:r>
          </m:sup>
        </m:sSup>
        <m:r>
          <w:rPr>
            <w:rFonts w:ascii="Cambria Math" w:hAnsi="Cambria Math"/>
            <w:szCs w:val="20"/>
          </w:rPr>
          <m:t>+</m:t>
        </m:r>
        <m:d>
          <m:dPr>
            <m:begChr m:val="{"/>
            <m:endChr m:val="}"/>
            <m:ctrlPr>
              <w:rPr>
                <w:rFonts w:ascii="Cambria Math" w:hAnsi="Cambria Math"/>
                <w:i/>
                <w:szCs w:val="20"/>
              </w:rPr>
            </m:ctrlPr>
          </m:dPr>
          <m:e>
            <m:r>
              <w:rPr>
                <w:rFonts w:ascii="Cambria Math" w:hAnsi="Cambria Math"/>
                <w:szCs w:val="20"/>
              </w:rPr>
              <m:t>01</m:t>
            </m:r>
          </m:e>
        </m:d>
        <m:sSup>
          <m:sSupPr>
            <m:ctrlPr>
              <w:rPr>
                <w:rFonts w:ascii="Cambria Math" w:hAnsi="Cambria Math"/>
                <w:i/>
                <w:iCs/>
                <w:szCs w:val="20"/>
              </w:rPr>
            </m:ctrlPr>
          </m:sSupPr>
          <m:e>
            <m:r>
              <w:rPr>
                <w:rFonts w:ascii="Cambria Math" w:hAnsi="Cambria Math"/>
                <w:szCs w:val="20"/>
              </w:rPr>
              <m:t>x</m:t>
            </m:r>
          </m:e>
          <m:sup>
            <m:r>
              <w:rPr>
                <w:rFonts w:ascii="Cambria Math" w:hAnsi="Cambria Math"/>
                <w:szCs w:val="20"/>
                <w:vertAlign w:val="superscript"/>
              </w:rPr>
              <m:t>2</m:t>
            </m:r>
          </m:sup>
        </m:sSup>
        <m:r>
          <w:rPr>
            <w:rFonts w:ascii="Cambria Math" w:hAnsi="Cambria Math"/>
            <w:szCs w:val="20"/>
          </w:rPr>
          <m:t>+{01}x+{02}</m:t>
        </m:r>
      </m:oMath>
    </w:p>
    <w:p w:rsidR="00684F69" w:rsidRPr="00390EF2" w:rsidRDefault="00390EF2" w:rsidP="000749BF">
      <w:pPr>
        <w:pStyle w:val="ListParagraph"/>
        <w:numPr>
          <w:ilvl w:val="0"/>
          <w:numId w:val="40"/>
        </w:numPr>
        <w:tabs>
          <w:tab w:val="left" w:pos="0"/>
        </w:tabs>
        <w:spacing w:line="276" w:lineRule="auto"/>
        <w:ind w:left="567" w:hanging="283"/>
        <w:rPr>
          <w:szCs w:val="20"/>
        </w:rPr>
      </w:pPr>
      <w:r>
        <w:rPr>
          <w:szCs w:val="20"/>
        </w:rPr>
        <w:t>Đối với quá trình InvMixcolumn, quá trình thực hiện phép toán ngược: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gridCol w:w="594"/>
      </w:tblGrid>
      <w:tr w:rsidR="00390EF2" w:rsidTr="003865DC">
        <w:trPr>
          <w:trHeight w:val="375"/>
        </w:trPr>
        <w:tc>
          <w:tcPr>
            <w:tcW w:w="4139" w:type="dxa"/>
          </w:tcPr>
          <w:p w:rsidR="00390EF2" w:rsidRPr="00390EF2" w:rsidRDefault="00390EF2" w:rsidP="000749BF">
            <w:pPr>
              <w:tabs>
                <w:tab w:val="left" w:pos="0"/>
              </w:tabs>
              <w:spacing w:line="276" w:lineRule="auto"/>
              <w:ind w:firstLine="0"/>
              <w:rPr>
                <w:szCs w:val="20"/>
              </w:rPr>
            </w:pPr>
            <m:oMathPara>
              <m:oMathParaPr>
                <m:jc m:val="center"/>
              </m:oMathParaPr>
              <m:oMath>
                <m:r>
                  <w:rPr>
                    <w:rFonts w:ascii="Cambria Math" w:hAnsi="Cambria Math"/>
                    <w:szCs w:val="20"/>
                  </w:rPr>
                  <m:t xml:space="preserve">s’(x) = </m:t>
                </m:r>
                <m:sSup>
                  <m:sSupPr>
                    <m:ctrlPr>
                      <w:rPr>
                        <w:rFonts w:ascii="Cambria Math" w:hAnsi="Cambria Math"/>
                        <w:i/>
                        <w:iCs/>
                        <w:szCs w:val="20"/>
                      </w:rPr>
                    </m:ctrlPr>
                  </m:sSupPr>
                  <m:e>
                    <m:r>
                      <w:rPr>
                        <w:rFonts w:ascii="Cambria Math" w:hAnsi="Cambria Math"/>
                        <w:szCs w:val="20"/>
                      </w:rPr>
                      <m:t>a</m:t>
                    </m:r>
                  </m:e>
                  <m:sup>
                    <m:r>
                      <w:rPr>
                        <w:rFonts w:ascii="Cambria Math" w:hAnsi="Cambria Math"/>
                        <w:szCs w:val="20"/>
                      </w:rPr>
                      <m:t>-1</m:t>
                    </m:r>
                  </m:sup>
                </m:sSup>
                <m:r>
                  <w:rPr>
                    <w:rFonts w:ascii="Cambria Math" w:hAnsi="Cambria Math"/>
                    <w:szCs w:val="20"/>
                  </w:rPr>
                  <m:t>(x) ⨂ s(x)</m:t>
                </m:r>
              </m:oMath>
            </m:oMathPara>
          </w:p>
        </w:tc>
        <w:tc>
          <w:tcPr>
            <w:tcW w:w="594" w:type="dxa"/>
          </w:tcPr>
          <w:p w:rsidR="00390EF2" w:rsidRDefault="00390EF2" w:rsidP="000749BF">
            <w:pPr>
              <w:tabs>
                <w:tab w:val="left" w:pos="0"/>
              </w:tabs>
              <w:spacing w:line="276" w:lineRule="auto"/>
              <w:ind w:firstLine="0"/>
              <w:jc w:val="center"/>
              <w:rPr>
                <w:szCs w:val="20"/>
              </w:rPr>
            </w:pPr>
            <w:r>
              <w:rPr>
                <w:szCs w:val="20"/>
              </w:rPr>
              <w:t>(2)</w:t>
            </w:r>
          </w:p>
        </w:tc>
      </w:tr>
    </w:tbl>
    <w:p w:rsidR="00390EF2" w:rsidRPr="00390EF2" w:rsidRDefault="00390EF2" w:rsidP="000749BF">
      <w:pPr>
        <w:tabs>
          <w:tab w:val="left" w:pos="0"/>
        </w:tabs>
        <w:spacing w:after="120" w:line="276" w:lineRule="auto"/>
        <w:ind w:firstLine="0"/>
        <w:rPr>
          <w:szCs w:val="20"/>
        </w:rPr>
      </w:pPr>
      <w:r>
        <w:rPr>
          <w:szCs w:val="20"/>
        </w:rPr>
        <w:t xml:space="preserve">với </w:t>
      </w:r>
      <m:oMath>
        <m:sSup>
          <m:sSupPr>
            <m:ctrlPr>
              <w:rPr>
                <w:rFonts w:ascii="Cambria Math" w:hAnsi="Cambria Math"/>
                <w:i/>
                <w:iCs/>
                <w:szCs w:val="20"/>
              </w:rPr>
            </m:ctrlPr>
          </m:sSupPr>
          <m:e>
            <m:r>
              <w:rPr>
                <w:rFonts w:ascii="Cambria Math" w:hAnsi="Cambria Math"/>
                <w:szCs w:val="20"/>
              </w:rPr>
              <m:t>a</m:t>
            </m:r>
          </m:e>
          <m:sup>
            <m:r>
              <w:rPr>
                <w:rFonts w:ascii="Cambria Math" w:hAnsi="Cambria Math"/>
                <w:szCs w:val="20"/>
              </w:rPr>
              <m:t>-1</m:t>
            </m:r>
          </m:sup>
        </m:sSup>
        <m:r>
          <w:rPr>
            <w:rFonts w:ascii="Cambria Math" w:hAnsi="Cambria Math"/>
            <w:szCs w:val="20"/>
          </w:rPr>
          <m:t xml:space="preserve">(x) = </m:t>
        </m:r>
        <m:d>
          <m:dPr>
            <m:begChr m:val="{"/>
            <m:endChr m:val="}"/>
            <m:ctrlPr>
              <w:rPr>
                <w:rFonts w:ascii="Cambria Math" w:hAnsi="Cambria Math"/>
                <w:i/>
                <w:szCs w:val="20"/>
              </w:rPr>
            </m:ctrlPr>
          </m:dPr>
          <m:e>
            <m:r>
              <w:rPr>
                <w:rFonts w:ascii="Cambria Math" w:hAnsi="Cambria Math"/>
                <w:szCs w:val="20"/>
              </w:rPr>
              <m:t>0b</m:t>
            </m:r>
          </m:e>
        </m:d>
        <m:sSup>
          <m:sSupPr>
            <m:ctrlPr>
              <w:rPr>
                <w:rFonts w:ascii="Cambria Math" w:hAnsi="Cambria Math"/>
                <w:i/>
                <w:iCs/>
                <w:szCs w:val="20"/>
              </w:rPr>
            </m:ctrlPr>
          </m:sSupPr>
          <m:e>
            <m:r>
              <w:rPr>
                <w:rFonts w:ascii="Cambria Math" w:hAnsi="Cambria Math"/>
                <w:szCs w:val="20"/>
              </w:rPr>
              <m:t>x</m:t>
            </m:r>
          </m:e>
          <m:sup>
            <m:r>
              <w:rPr>
                <w:rFonts w:ascii="Cambria Math" w:hAnsi="Cambria Math"/>
                <w:szCs w:val="20"/>
                <w:vertAlign w:val="superscript"/>
              </w:rPr>
              <m:t>3</m:t>
            </m:r>
          </m:sup>
        </m:sSup>
        <m:r>
          <w:rPr>
            <w:rFonts w:ascii="Cambria Math" w:hAnsi="Cambria Math"/>
            <w:szCs w:val="20"/>
          </w:rPr>
          <m:t>+</m:t>
        </m:r>
        <m:d>
          <m:dPr>
            <m:begChr m:val="{"/>
            <m:endChr m:val="}"/>
            <m:ctrlPr>
              <w:rPr>
                <w:rFonts w:ascii="Cambria Math" w:hAnsi="Cambria Math"/>
                <w:i/>
                <w:szCs w:val="20"/>
              </w:rPr>
            </m:ctrlPr>
          </m:dPr>
          <m:e>
            <m:r>
              <w:rPr>
                <w:rFonts w:ascii="Cambria Math" w:hAnsi="Cambria Math"/>
                <w:szCs w:val="20"/>
              </w:rPr>
              <m:t>0d</m:t>
            </m:r>
          </m:e>
        </m:d>
        <m:sSup>
          <m:sSupPr>
            <m:ctrlPr>
              <w:rPr>
                <w:rFonts w:ascii="Cambria Math" w:hAnsi="Cambria Math"/>
                <w:i/>
                <w:iCs/>
                <w:szCs w:val="20"/>
              </w:rPr>
            </m:ctrlPr>
          </m:sSupPr>
          <m:e>
            <m:r>
              <w:rPr>
                <w:rFonts w:ascii="Cambria Math" w:hAnsi="Cambria Math"/>
                <w:szCs w:val="20"/>
              </w:rPr>
              <m:t>x</m:t>
            </m:r>
          </m:e>
          <m:sup>
            <m:r>
              <w:rPr>
                <w:rFonts w:ascii="Cambria Math" w:hAnsi="Cambria Math"/>
                <w:szCs w:val="20"/>
                <w:vertAlign w:val="superscript"/>
              </w:rPr>
              <m:t>2</m:t>
            </m:r>
          </m:sup>
        </m:sSup>
        <m:r>
          <w:rPr>
            <w:rFonts w:ascii="Cambria Math" w:hAnsi="Cambria Math"/>
            <w:szCs w:val="20"/>
          </w:rPr>
          <m:t>+{09}x+{0e}</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390EF2" w:rsidTr="00934690">
        <w:trPr>
          <w:trHeight w:val="1641"/>
        </w:trPr>
        <w:tc>
          <w:tcPr>
            <w:tcW w:w="4733" w:type="dxa"/>
            <w:vAlign w:val="center"/>
          </w:tcPr>
          <w:p w:rsidR="00390EF2" w:rsidRDefault="009C655D" w:rsidP="000749BF">
            <w:pPr>
              <w:tabs>
                <w:tab w:val="left" w:pos="0"/>
              </w:tabs>
              <w:spacing w:line="276" w:lineRule="auto"/>
              <w:ind w:firstLine="0"/>
              <w:jc w:val="center"/>
              <w:rPr>
                <w:szCs w:val="20"/>
              </w:rPr>
            </w:pPr>
            <w:r>
              <w:object w:dxaOrig="8113" w:dyaOrig="3637">
                <v:shape id="_x0000_i1030" type="#_x0000_t75" style="width:233.25pt;height:105pt" o:ole="">
                  <v:imagedata r:id="rId24" o:title=""/>
                </v:shape>
                <o:OLEObject Type="Embed" ProgID="Visio.Drawing.15" ShapeID="_x0000_i1030" DrawAspect="Content" ObjectID="_1537077384" r:id="rId25"/>
              </w:object>
            </w:r>
          </w:p>
        </w:tc>
      </w:tr>
      <w:tr w:rsidR="00390EF2" w:rsidTr="00934690">
        <w:tc>
          <w:tcPr>
            <w:tcW w:w="4733" w:type="dxa"/>
            <w:vAlign w:val="center"/>
          </w:tcPr>
          <w:p w:rsidR="00390EF2" w:rsidRDefault="00390EF2"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6</w:t>
            </w:r>
            <w:r w:rsidRPr="00AF00D6">
              <w:rPr>
                <w:b/>
                <w:i/>
                <w:sz w:val="18"/>
                <w:szCs w:val="18"/>
              </w:rPr>
              <w:t>.</w:t>
            </w:r>
            <w:r>
              <w:rPr>
                <w:b/>
                <w:i/>
                <w:sz w:val="18"/>
                <w:szCs w:val="18"/>
              </w:rPr>
              <w:t xml:space="preserve"> </w:t>
            </w:r>
            <w:r w:rsidRPr="0083769F">
              <w:rPr>
                <w:i/>
                <w:sz w:val="18"/>
                <w:szCs w:val="18"/>
              </w:rPr>
              <w:t xml:space="preserve">Mô hình biến đổi </w:t>
            </w:r>
            <w:r w:rsidR="003865DC" w:rsidRPr="003865DC">
              <w:rPr>
                <w:i/>
                <w:sz w:val="18"/>
                <w:szCs w:val="18"/>
              </w:rPr>
              <w:t>MixColumn - InvMixColumn</w:t>
            </w:r>
          </w:p>
        </w:tc>
      </w:tr>
    </w:tbl>
    <w:p w:rsidR="00390EF2" w:rsidRDefault="003865DC" w:rsidP="000749BF">
      <w:pPr>
        <w:tabs>
          <w:tab w:val="left" w:pos="0"/>
        </w:tabs>
        <w:spacing w:after="120" w:line="276" w:lineRule="auto"/>
        <w:rPr>
          <w:szCs w:val="20"/>
        </w:rPr>
      </w:pPr>
      <w:r w:rsidRPr="00AE7592">
        <w:rPr>
          <w:b/>
          <w:i/>
          <w:szCs w:val="20"/>
        </w:rPr>
        <w:t>AddRoundKey:</w:t>
      </w:r>
      <w:r>
        <w:rPr>
          <w:szCs w:val="20"/>
        </w:rPr>
        <w:t xml:space="preserve"> là phép t</w:t>
      </w:r>
      <w:r w:rsidRPr="003865DC">
        <w:rPr>
          <w:szCs w:val="20"/>
        </w:rPr>
        <w:t xml:space="preserve">hực hiện phép </w:t>
      </w:r>
      <w:r>
        <w:rPr>
          <w:szCs w:val="20"/>
        </w:rPr>
        <w:t>toán XOR</w:t>
      </w:r>
      <w:r w:rsidRPr="003865DC">
        <w:rPr>
          <w:szCs w:val="20"/>
        </w:rPr>
        <w:t xml:space="preserve"> Key của từng</w:t>
      </w:r>
      <w:r>
        <w:rPr>
          <w:szCs w:val="20"/>
        </w:rPr>
        <w:t xml:space="preserve"> Round với State sinh ra sau phép biến đổi</w:t>
      </w:r>
      <w:r w:rsidRPr="003865DC">
        <w:rPr>
          <w:szCs w:val="20"/>
        </w:rPr>
        <w:t xml:space="preserve"> MixColumn đối với</w:t>
      </w:r>
      <w:r>
        <w:rPr>
          <w:szCs w:val="20"/>
        </w:rPr>
        <w:t xml:space="preserve"> quá trình</w:t>
      </w:r>
      <w:r w:rsidRPr="003865DC">
        <w:rPr>
          <w:szCs w:val="20"/>
        </w:rPr>
        <w:t xml:space="preserve"> mật mã</w:t>
      </w:r>
      <w:r>
        <w:rPr>
          <w:szCs w:val="20"/>
        </w:rPr>
        <w:t xml:space="preserve"> hóa và sau phép</w:t>
      </w:r>
      <w:r w:rsidRPr="003865DC">
        <w:rPr>
          <w:szCs w:val="20"/>
        </w:rPr>
        <w:t xml:space="preserve"> InvSubBytes đối với </w:t>
      </w:r>
      <w:r>
        <w:rPr>
          <w:szCs w:val="20"/>
        </w:rPr>
        <w:t xml:space="preserve">quá trình </w:t>
      </w:r>
      <w:r w:rsidRPr="003865DC">
        <w:rPr>
          <w:szCs w:val="20"/>
        </w:rPr>
        <w:t>giải</w:t>
      </w:r>
      <w:r>
        <w:rPr>
          <w:szCs w:val="20"/>
        </w:rPr>
        <w:t xml:space="preserve"> mật</w:t>
      </w:r>
      <w:r w:rsidRPr="003865DC">
        <w:rPr>
          <w:szCs w:val="20"/>
        </w:rPr>
        <w:t xml:space="preserve"> mã</w:t>
      </w:r>
      <w:r>
        <w:rPr>
          <w:szCs w:val="20"/>
        </w:rPr>
        <w:t xml:space="preserve"> hóa</w:t>
      </w:r>
      <w:r w:rsidRPr="003865DC">
        <w:rPr>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3865DC" w:rsidTr="00934690">
        <w:trPr>
          <w:trHeight w:val="1641"/>
        </w:trPr>
        <w:tc>
          <w:tcPr>
            <w:tcW w:w="4733" w:type="dxa"/>
            <w:vAlign w:val="center"/>
          </w:tcPr>
          <w:p w:rsidR="003865DC" w:rsidRDefault="009C655D" w:rsidP="000749BF">
            <w:pPr>
              <w:tabs>
                <w:tab w:val="left" w:pos="0"/>
              </w:tabs>
              <w:spacing w:line="276" w:lineRule="auto"/>
              <w:ind w:firstLine="0"/>
              <w:jc w:val="center"/>
              <w:rPr>
                <w:szCs w:val="20"/>
              </w:rPr>
            </w:pPr>
            <w:r>
              <w:object w:dxaOrig="8257" w:dyaOrig="4044">
                <v:shape id="_x0000_i1031" type="#_x0000_t75" style="width:233.25pt;height:114.75pt" o:ole="">
                  <v:imagedata r:id="rId26" o:title=""/>
                </v:shape>
                <o:OLEObject Type="Embed" ProgID="Visio.Drawing.15" ShapeID="_x0000_i1031" DrawAspect="Content" ObjectID="_1537077385" r:id="rId27"/>
              </w:object>
            </w:r>
          </w:p>
        </w:tc>
      </w:tr>
      <w:tr w:rsidR="003865DC" w:rsidTr="00934690">
        <w:tc>
          <w:tcPr>
            <w:tcW w:w="4733" w:type="dxa"/>
            <w:vAlign w:val="center"/>
          </w:tcPr>
          <w:p w:rsidR="003865DC" w:rsidRDefault="003865DC"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7</w:t>
            </w:r>
            <w:r w:rsidRPr="00AF00D6">
              <w:rPr>
                <w:b/>
                <w:i/>
                <w:sz w:val="18"/>
                <w:szCs w:val="18"/>
              </w:rPr>
              <w:t>.</w:t>
            </w:r>
            <w:r>
              <w:rPr>
                <w:b/>
                <w:i/>
                <w:sz w:val="18"/>
                <w:szCs w:val="18"/>
              </w:rPr>
              <w:t xml:space="preserve"> </w:t>
            </w:r>
            <w:r w:rsidRPr="0083769F">
              <w:rPr>
                <w:i/>
                <w:sz w:val="18"/>
                <w:szCs w:val="18"/>
              </w:rPr>
              <w:t xml:space="preserve">Mô hình biến đổi </w:t>
            </w:r>
            <w:r w:rsidRPr="003865DC">
              <w:rPr>
                <w:i/>
                <w:sz w:val="18"/>
                <w:szCs w:val="18"/>
              </w:rPr>
              <w:t>AddRoundKey</w:t>
            </w:r>
          </w:p>
        </w:tc>
      </w:tr>
    </w:tbl>
    <w:p w:rsidR="003865DC" w:rsidRDefault="003865DC" w:rsidP="000749BF">
      <w:pPr>
        <w:tabs>
          <w:tab w:val="left" w:pos="0"/>
        </w:tabs>
        <w:spacing w:after="120" w:line="276" w:lineRule="auto"/>
        <w:rPr>
          <w:szCs w:val="20"/>
        </w:rPr>
      </w:pPr>
      <w:r>
        <w:rPr>
          <w:szCs w:val="20"/>
        </w:rPr>
        <w:t xml:space="preserve">Ngoài 4 phép biến đổi nêu trên, một tiến trình khác rất quan trọng đối với hệ mật AES cần phải nhắc đến đó là tiến trình tạo khóa (KEY) cho mỗi vòng mã hóa. Tiến trình này </w:t>
      </w:r>
      <w:r w:rsidR="0043464A">
        <w:rPr>
          <w:szCs w:val="20"/>
        </w:rPr>
        <w:t>được mô tả như trên hình vẽ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3865DC" w:rsidTr="003865DC">
        <w:trPr>
          <w:trHeight w:val="1272"/>
        </w:trPr>
        <w:tc>
          <w:tcPr>
            <w:tcW w:w="4733" w:type="dxa"/>
            <w:vAlign w:val="center"/>
          </w:tcPr>
          <w:p w:rsidR="003865DC" w:rsidRDefault="00324C24" w:rsidP="000749BF">
            <w:pPr>
              <w:tabs>
                <w:tab w:val="left" w:pos="0"/>
              </w:tabs>
              <w:spacing w:line="276" w:lineRule="auto"/>
              <w:ind w:firstLine="0"/>
              <w:jc w:val="center"/>
              <w:rPr>
                <w:szCs w:val="20"/>
              </w:rPr>
            </w:pPr>
            <w:r>
              <w:object w:dxaOrig="10501" w:dyaOrig="8521">
                <v:shape id="_x0000_i1032" type="#_x0000_t75" style="width:234pt;height:174.75pt" o:ole="">
                  <v:imagedata r:id="rId28" o:title=""/>
                </v:shape>
                <o:OLEObject Type="Embed" ProgID="Visio.Drawing.15" ShapeID="_x0000_i1032" DrawAspect="Content" ObjectID="_1537077386" r:id="rId29"/>
              </w:object>
            </w:r>
          </w:p>
        </w:tc>
      </w:tr>
      <w:tr w:rsidR="003865DC" w:rsidTr="00934690">
        <w:tc>
          <w:tcPr>
            <w:tcW w:w="4733" w:type="dxa"/>
            <w:vAlign w:val="center"/>
          </w:tcPr>
          <w:p w:rsidR="003865DC" w:rsidRDefault="003865DC"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8</w:t>
            </w:r>
            <w:r w:rsidRPr="00AF00D6">
              <w:rPr>
                <w:b/>
                <w:i/>
                <w:sz w:val="18"/>
                <w:szCs w:val="18"/>
              </w:rPr>
              <w:t>.</w:t>
            </w:r>
            <w:r>
              <w:rPr>
                <w:b/>
                <w:i/>
                <w:sz w:val="18"/>
                <w:szCs w:val="18"/>
              </w:rPr>
              <w:t xml:space="preserve"> </w:t>
            </w:r>
            <w:r w:rsidRPr="0083769F">
              <w:rPr>
                <w:i/>
                <w:sz w:val="18"/>
                <w:szCs w:val="18"/>
              </w:rPr>
              <w:t xml:space="preserve">Mô hình </w:t>
            </w:r>
            <w:r>
              <w:rPr>
                <w:i/>
                <w:sz w:val="18"/>
                <w:szCs w:val="18"/>
              </w:rPr>
              <w:t xml:space="preserve">mã hóa </w:t>
            </w:r>
            <w:r w:rsidR="00D40B9D">
              <w:rPr>
                <w:i/>
                <w:sz w:val="18"/>
                <w:szCs w:val="18"/>
              </w:rPr>
              <w:t>chu kỳ</w:t>
            </w:r>
            <w:r w:rsidR="007C6B13">
              <w:rPr>
                <w:i/>
                <w:sz w:val="18"/>
                <w:szCs w:val="18"/>
              </w:rPr>
              <w:t xml:space="preserve"> với độ dài mã khóa chính 128</w:t>
            </w:r>
            <w:r w:rsidR="00D40B9D">
              <w:rPr>
                <w:i/>
                <w:sz w:val="18"/>
                <w:szCs w:val="18"/>
              </w:rPr>
              <w:t xml:space="preserve"> bit</w:t>
            </w:r>
          </w:p>
        </w:tc>
      </w:tr>
    </w:tbl>
    <w:p w:rsidR="003865DC" w:rsidRDefault="00BD10CB" w:rsidP="000749BF">
      <w:pPr>
        <w:pStyle w:val="ListParagraph"/>
        <w:numPr>
          <w:ilvl w:val="0"/>
          <w:numId w:val="40"/>
        </w:numPr>
        <w:tabs>
          <w:tab w:val="left" w:pos="0"/>
        </w:tabs>
        <w:spacing w:line="276" w:lineRule="auto"/>
        <w:rPr>
          <w:szCs w:val="20"/>
        </w:rPr>
      </w:pPr>
      <w:r>
        <w:rPr>
          <w:szCs w:val="20"/>
        </w:rPr>
        <w:t xml:space="preserve">Với 4 </w:t>
      </w:r>
      <w:r w:rsidRPr="00BD10CB">
        <w:rPr>
          <w:i/>
          <w:szCs w:val="20"/>
        </w:rPr>
        <w:t>words</w:t>
      </w:r>
      <w:r>
        <w:rPr>
          <w:szCs w:val="20"/>
        </w:rPr>
        <w:t xml:space="preserve"> (w) đầu tiên được tạo ra từ khóa mật mã (Cipher key – là mảng 16 bytes </w:t>
      </w:r>
      <w:r w:rsidRPr="00BD10CB">
        <w:rPr>
          <w:i/>
          <w:szCs w:val="20"/>
        </w:rPr>
        <w:t>k</w:t>
      </w:r>
      <w:r w:rsidRPr="00BD10CB">
        <w:rPr>
          <w:i/>
          <w:szCs w:val="20"/>
          <w:vertAlign w:val="subscript"/>
        </w:rPr>
        <w:t>0</w:t>
      </w:r>
      <w:r w:rsidRPr="00BD10CB">
        <w:rPr>
          <w:i/>
          <w:szCs w:val="20"/>
        </w:rPr>
        <w:t>÷k</w:t>
      </w:r>
      <w:r w:rsidRPr="00BD10CB">
        <w:rPr>
          <w:i/>
          <w:szCs w:val="20"/>
          <w:vertAlign w:val="subscript"/>
        </w:rPr>
        <w:t>15</w:t>
      </w:r>
      <w:r>
        <w:rPr>
          <w:szCs w:val="20"/>
        </w:rPr>
        <w:t>).</w:t>
      </w:r>
    </w:p>
    <w:p w:rsidR="00BD10CB" w:rsidRDefault="00BD10CB" w:rsidP="000749BF">
      <w:pPr>
        <w:pStyle w:val="ListParagraph"/>
        <w:numPr>
          <w:ilvl w:val="0"/>
          <w:numId w:val="40"/>
        </w:numPr>
        <w:tabs>
          <w:tab w:val="left" w:pos="0"/>
        </w:tabs>
        <w:spacing w:line="276" w:lineRule="auto"/>
        <w:rPr>
          <w:szCs w:val="20"/>
        </w:rPr>
      </w:pPr>
      <w:r>
        <w:rPr>
          <w:szCs w:val="20"/>
        </w:rPr>
        <w:t xml:space="preserve">Phần còn lại, </w:t>
      </w:r>
      <w:r w:rsidRPr="009A042B">
        <w:rPr>
          <w:szCs w:val="20"/>
        </w:rPr>
        <w:t>w</w:t>
      </w:r>
      <w:r w:rsidRPr="009A042B">
        <w:rPr>
          <w:szCs w:val="20"/>
          <w:vertAlign w:val="subscript"/>
        </w:rPr>
        <w:t xml:space="preserve">i  </w:t>
      </w:r>
      <w:r w:rsidRPr="009A042B">
        <w:rPr>
          <w:szCs w:val="20"/>
        </w:rPr>
        <w:t>(i= 3÷43)</w:t>
      </w:r>
      <w:r w:rsidR="009A042B">
        <w:rPr>
          <w:szCs w:val="20"/>
        </w:rPr>
        <w:t xml:space="preserve"> </w:t>
      </w:r>
      <w:r>
        <w:rPr>
          <w:szCs w:val="20"/>
        </w:rPr>
        <w:t xml:space="preserve">được tạo ra như sau: </w:t>
      </w:r>
    </w:p>
    <w:p w:rsidR="00914D5F" w:rsidRPr="00914D5F" w:rsidRDefault="009A042B" w:rsidP="00914D5F">
      <w:pPr>
        <w:pStyle w:val="ListParagraph"/>
        <w:numPr>
          <w:ilvl w:val="1"/>
          <w:numId w:val="40"/>
        </w:numPr>
        <w:tabs>
          <w:tab w:val="left" w:pos="0"/>
        </w:tabs>
        <w:spacing w:line="276" w:lineRule="auto"/>
        <w:ind w:left="993"/>
        <w:rPr>
          <w:szCs w:val="20"/>
        </w:rPr>
      </w:pPr>
      <w:r w:rsidRPr="00914D5F">
        <w:rPr>
          <w:szCs w:val="20"/>
        </w:rPr>
        <w:t>Nếu</w:t>
      </w:r>
      <w:r w:rsidR="00914D5F" w:rsidRPr="00914D5F">
        <w:rPr>
          <w:szCs w:val="20"/>
        </w:rPr>
        <w:t xml:space="preserve"> </w:t>
      </w:r>
      <m:oMath>
        <m:d>
          <m:dPr>
            <m:ctrlPr>
              <w:rPr>
                <w:rFonts w:ascii="Cambria Math" w:hAnsi="Cambria Math"/>
                <w:i/>
                <w:szCs w:val="20"/>
              </w:rPr>
            </m:ctrlPr>
          </m:dPr>
          <m:e>
            <m:r>
              <w:rPr>
                <w:rFonts w:ascii="Cambria Math" w:hAnsi="Cambria Math"/>
                <w:szCs w:val="20"/>
              </w:rPr>
              <m:t>i mod 4</m:t>
            </m:r>
          </m:e>
        </m:d>
        <m:r>
          <w:rPr>
            <w:rFonts w:ascii="Cambria Math" w:hAnsi="Cambria Math"/>
            <w:szCs w:val="20"/>
          </w:rPr>
          <m:t xml:space="preserve">≠ 0, </m:t>
        </m:r>
        <m:sSub>
          <m:sSubPr>
            <m:ctrlPr>
              <w:rPr>
                <w:rFonts w:ascii="Cambria Math" w:hAnsi="Cambria Math"/>
                <w:i/>
                <w:szCs w:val="20"/>
              </w:rPr>
            </m:ctrlPr>
          </m:sSubPr>
          <m:e>
            <m:r>
              <w:rPr>
                <w:rFonts w:ascii="Cambria Math" w:hAnsi="Cambria Math"/>
                <w:szCs w:val="20"/>
              </w:rPr>
              <m:t>w</m:t>
            </m:r>
          </m:e>
          <m:sub>
            <m:r>
              <w:rPr>
                <w:rFonts w:ascii="Cambria Math" w:hAnsi="Cambria Math"/>
                <w:szCs w:val="20"/>
                <w:vertAlign w:val="subscript"/>
              </w:rPr>
              <m:t>i</m:t>
            </m:r>
          </m:sub>
        </m:sSub>
        <m:r>
          <w:rPr>
            <w:rFonts w:ascii="Cambria Math" w:hAnsi="Cambria Math"/>
            <w:szCs w:val="20"/>
          </w:rPr>
          <m:t xml:space="preserve"> = </m:t>
        </m:r>
        <m:sSub>
          <m:sSubPr>
            <m:ctrlPr>
              <w:rPr>
                <w:rFonts w:ascii="Cambria Math" w:hAnsi="Cambria Math"/>
                <w:i/>
                <w:szCs w:val="20"/>
              </w:rPr>
            </m:ctrlPr>
          </m:sSubPr>
          <m:e>
            <m:r>
              <w:rPr>
                <w:rFonts w:ascii="Cambria Math" w:hAnsi="Cambria Math"/>
                <w:szCs w:val="20"/>
              </w:rPr>
              <m:t>w</m:t>
            </m:r>
          </m:e>
          <m:sub>
            <m:r>
              <w:rPr>
                <w:rFonts w:ascii="Cambria Math" w:hAnsi="Cambria Math"/>
                <w:szCs w:val="20"/>
                <w:vertAlign w:val="subscript"/>
              </w:rPr>
              <m:t>i-1</m:t>
            </m:r>
          </m:sub>
        </m:sSub>
        <m:r>
          <w:rPr>
            <w:rFonts w:ascii="Cambria Math" w:hAnsi="Cambria Math"/>
            <w:szCs w:val="20"/>
            <w:vertAlign w:val="subscript"/>
          </w:rPr>
          <m:t xml:space="preserve"> </m:t>
        </m:r>
        <m:r>
          <w:rPr>
            <w:rFonts w:ascii="Cambria Math" w:hAnsi="Cambria Math"/>
            <w:szCs w:val="20"/>
          </w:rPr>
          <m:t xml:space="preserve">XOR </m:t>
        </m:r>
        <m:sSub>
          <m:sSubPr>
            <m:ctrlPr>
              <w:rPr>
                <w:rFonts w:ascii="Cambria Math" w:hAnsi="Cambria Math"/>
                <w:i/>
                <w:szCs w:val="20"/>
              </w:rPr>
            </m:ctrlPr>
          </m:sSubPr>
          <m:e>
            <m:r>
              <w:rPr>
                <w:rFonts w:ascii="Cambria Math" w:hAnsi="Cambria Math"/>
                <w:szCs w:val="20"/>
              </w:rPr>
              <m:t>w</m:t>
            </m:r>
          </m:e>
          <m:sub>
            <m:r>
              <w:rPr>
                <w:rFonts w:ascii="Cambria Math" w:hAnsi="Cambria Math"/>
                <w:szCs w:val="20"/>
                <w:vertAlign w:val="subscript"/>
              </w:rPr>
              <m:t>i-4</m:t>
            </m:r>
          </m:sub>
        </m:sSub>
      </m:oMath>
      <w:r w:rsidR="001D10C3" w:rsidRPr="00914D5F">
        <w:rPr>
          <w:szCs w:val="20"/>
        </w:rPr>
        <w:t xml:space="preserve"> </w:t>
      </w:r>
    </w:p>
    <w:p w:rsidR="001D10C3" w:rsidRPr="00914D5F" w:rsidRDefault="001D10C3" w:rsidP="00914D5F">
      <w:pPr>
        <w:pStyle w:val="ListParagraph"/>
        <w:numPr>
          <w:ilvl w:val="1"/>
          <w:numId w:val="40"/>
        </w:numPr>
        <w:tabs>
          <w:tab w:val="left" w:pos="0"/>
        </w:tabs>
        <w:spacing w:line="276" w:lineRule="auto"/>
        <w:ind w:left="993"/>
        <w:rPr>
          <w:szCs w:val="20"/>
        </w:rPr>
      </w:pPr>
      <w:r>
        <w:rPr>
          <w:szCs w:val="20"/>
        </w:rPr>
        <w:t xml:space="preserve">Nếu </w:t>
      </w:r>
      <m:oMath>
        <m:r>
          <m:rPr>
            <m:sty m:val="p"/>
          </m:rPr>
          <w:rPr>
            <w:rFonts w:ascii="Cambria Math" w:hAnsi="Cambria Math"/>
            <w:szCs w:val="20"/>
          </w:rPr>
          <m:t>(i mod 4) = 0</m:t>
        </m:r>
      </m:oMath>
      <w:r>
        <w:rPr>
          <w:szCs w:val="20"/>
        </w:rPr>
        <w:t xml:space="preserve"> </w:t>
      </w:r>
      <w:proofErr w:type="gramStart"/>
      <w:r>
        <w:rPr>
          <w:szCs w:val="20"/>
        </w:rPr>
        <w:t xml:space="preserve">thì </w:t>
      </w:r>
      <w:proofErr w:type="gramEnd"/>
      <m:oMath>
        <m:sSub>
          <m:sSubPr>
            <m:ctrlPr>
              <w:rPr>
                <w:rFonts w:ascii="Cambria Math" w:hAnsi="Cambria Math"/>
                <w:szCs w:val="20"/>
              </w:rPr>
            </m:ctrlPr>
          </m:sSubPr>
          <m:e>
            <m:r>
              <m:rPr>
                <m:sty m:val="p"/>
              </m:rPr>
              <w:rPr>
                <w:rFonts w:ascii="Cambria Math" w:hAnsi="Cambria Math"/>
                <w:szCs w:val="20"/>
              </w:rPr>
              <m:t>w</m:t>
            </m:r>
          </m:e>
          <m:sub>
            <m:r>
              <m:rPr>
                <m:sty m:val="p"/>
              </m:rPr>
              <w:rPr>
                <w:rFonts w:ascii="Cambria Math" w:hAnsi="Cambria Math"/>
                <w:szCs w:val="20"/>
              </w:rPr>
              <m:t>i</m:t>
            </m:r>
          </m:sub>
        </m:sSub>
        <m:r>
          <m:rPr>
            <m:sty m:val="p"/>
          </m:rPr>
          <w:rPr>
            <w:rFonts w:ascii="Cambria Math" w:hAnsi="Cambria Math"/>
            <w:szCs w:val="20"/>
          </w:rPr>
          <m:t xml:space="preserve"> = </m:t>
        </m:r>
        <m:sSub>
          <m:sSubPr>
            <m:ctrlPr>
              <w:rPr>
                <w:rFonts w:ascii="Cambria Math" w:hAnsi="Cambria Math"/>
                <w:szCs w:val="20"/>
              </w:rPr>
            </m:ctrlPr>
          </m:sSubPr>
          <m:e>
            <m:r>
              <m:rPr>
                <m:sty m:val="p"/>
              </m:rPr>
              <w:rPr>
                <w:rFonts w:ascii="Cambria Math" w:hAnsi="Cambria Math"/>
                <w:szCs w:val="20"/>
              </w:rPr>
              <m:t>t</m:t>
            </m:r>
          </m:e>
          <m:sub>
            <m:r>
              <m:rPr>
                <m:sty m:val="p"/>
              </m:rPr>
              <w:rPr>
                <w:rFonts w:ascii="Cambria Math" w:hAnsi="Cambria Math"/>
                <w:szCs w:val="20"/>
              </w:rPr>
              <m:t>i</m:t>
            </m:r>
          </m:sub>
        </m:sSub>
        <m:r>
          <m:rPr>
            <m:sty m:val="p"/>
          </m:rPr>
          <w:rPr>
            <w:rFonts w:ascii="Cambria Math" w:hAnsi="Cambria Math"/>
            <w:szCs w:val="20"/>
          </w:rPr>
          <m:t xml:space="preserve"> XOR </m:t>
        </m:r>
        <m:sSub>
          <m:sSubPr>
            <m:ctrlPr>
              <w:rPr>
                <w:rFonts w:ascii="Cambria Math" w:hAnsi="Cambria Math"/>
                <w:szCs w:val="20"/>
              </w:rPr>
            </m:ctrlPr>
          </m:sSubPr>
          <m:e>
            <m:r>
              <m:rPr>
                <m:sty m:val="p"/>
              </m:rPr>
              <w:rPr>
                <w:rFonts w:ascii="Cambria Math" w:hAnsi="Cambria Math"/>
                <w:szCs w:val="20"/>
              </w:rPr>
              <m:t>w</m:t>
            </m:r>
          </m:e>
          <m:sub>
            <m:r>
              <m:rPr>
                <m:sty m:val="p"/>
              </m:rPr>
              <w:rPr>
                <w:rFonts w:ascii="Cambria Math" w:hAnsi="Cambria Math"/>
                <w:szCs w:val="20"/>
              </w:rPr>
              <m:t>i-4</m:t>
            </m:r>
          </m:sub>
        </m:sSub>
      </m:oMath>
      <w:r w:rsidRPr="00914D5F">
        <w:rPr>
          <w:szCs w:val="20"/>
        </w:rPr>
        <w:t>.</w:t>
      </w:r>
    </w:p>
    <w:p w:rsidR="00B90BB1" w:rsidRPr="00914D5F" w:rsidRDefault="001D10C3" w:rsidP="00914D5F">
      <w:pPr>
        <w:tabs>
          <w:tab w:val="left" w:pos="0"/>
        </w:tabs>
        <w:spacing w:line="276" w:lineRule="auto"/>
        <w:ind w:firstLine="0"/>
        <w:rPr>
          <w:szCs w:val="20"/>
          <w:vertAlign w:val="subscript"/>
        </w:rPr>
      </w:pPr>
      <w:proofErr w:type="gramStart"/>
      <w:r>
        <w:rPr>
          <w:szCs w:val="20"/>
        </w:rPr>
        <w:t xml:space="preserve">Với </w:t>
      </w:r>
      <m:oMath>
        <m:sSub>
          <m:sSubPr>
            <m:ctrlPr>
              <w:rPr>
                <w:rFonts w:ascii="Cambria Math" w:hAnsi="Cambria Math"/>
                <w:i/>
                <w:szCs w:val="20"/>
              </w:rPr>
            </m:ctrlPr>
          </m:sSubPr>
          <m:e>
            <m:r>
              <w:rPr>
                <w:rFonts w:ascii="Cambria Math" w:hAnsi="Cambria Math"/>
                <w:szCs w:val="20"/>
              </w:rPr>
              <m:t>t</m:t>
            </m:r>
          </m:e>
          <m:sub>
            <m:r>
              <w:rPr>
                <w:rFonts w:ascii="Cambria Math" w:hAnsi="Cambria Math"/>
                <w:szCs w:val="20"/>
              </w:rPr>
              <m:t>i</m:t>
            </m:r>
          </m:sub>
        </m:sSub>
        <m:r>
          <w:rPr>
            <w:rFonts w:ascii="Cambria Math" w:hAnsi="Cambria Math"/>
            <w:szCs w:val="20"/>
          </w:rPr>
          <m:t xml:space="preserve"> = Subword</m:t>
        </m:r>
        <m:d>
          <m:dPr>
            <m:ctrlPr>
              <w:rPr>
                <w:rFonts w:ascii="Cambria Math" w:hAnsi="Cambria Math"/>
                <w:i/>
                <w:szCs w:val="20"/>
              </w:rPr>
            </m:ctrlPr>
          </m:dPr>
          <m:e>
            <m:r>
              <w:rPr>
                <w:rFonts w:ascii="Cambria Math" w:hAnsi="Cambria Math"/>
                <w:szCs w:val="20"/>
              </w:rPr>
              <m:t>Rotword</m:t>
            </m:r>
            <m:d>
              <m:dPr>
                <m:ctrlPr>
                  <w:rPr>
                    <w:rFonts w:ascii="Cambria Math" w:hAnsi="Cambria Math"/>
                    <w:i/>
                    <w:szCs w:val="20"/>
                  </w:rPr>
                </m:ctrlPr>
              </m:dPr>
              <m:e>
                <m:sSub>
                  <m:sSubPr>
                    <m:ctrlPr>
                      <w:rPr>
                        <w:rFonts w:ascii="Cambria Math" w:hAnsi="Cambria Math"/>
                        <w:i/>
                        <w:szCs w:val="20"/>
                      </w:rPr>
                    </m:ctrlPr>
                  </m:sSubPr>
                  <m:e>
                    <m:r>
                      <w:rPr>
                        <w:rFonts w:ascii="Cambria Math" w:hAnsi="Cambria Math"/>
                        <w:szCs w:val="20"/>
                      </w:rPr>
                      <m:t>w</m:t>
                    </m:r>
                  </m:e>
                  <m:sub>
                    <m:r>
                      <w:rPr>
                        <w:rFonts w:ascii="Cambria Math" w:hAnsi="Cambria Math"/>
                        <w:szCs w:val="20"/>
                      </w:rPr>
                      <m:t>i-1</m:t>
                    </m:r>
                  </m:sub>
                </m:sSub>
              </m:e>
            </m:d>
          </m:e>
        </m:d>
        <m:d>
          <m:dPr>
            <m:ctrlPr>
              <w:rPr>
                <w:rFonts w:ascii="Cambria Math" w:hAnsi="Cambria Math"/>
                <w:i/>
                <w:szCs w:val="20"/>
              </w:rPr>
            </m:ctrlPr>
          </m:dPr>
          <m:e>
            <m:r>
              <w:rPr>
                <w:rFonts w:ascii="Cambria Math" w:hAnsi="Cambria Math"/>
                <w:szCs w:val="20"/>
              </w:rPr>
              <m:t>XOR</m:t>
            </m:r>
          </m:e>
        </m:d>
        <m:r>
          <w:rPr>
            <w:rFonts w:ascii="Cambria Math" w:hAnsi="Cambria Math"/>
            <w:szCs w:val="20"/>
          </w:rPr>
          <m:t>Rco</m:t>
        </m:r>
        <m:sSub>
          <m:sSubPr>
            <m:ctrlPr>
              <w:rPr>
                <w:rFonts w:ascii="Cambria Math" w:hAnsi="Cambria Math"/>
                <w:i/>
                <w:szCs w:val="20"/>
              </w:rPr>
            </m:ctrlPr>
          </m:sSubPr>
          <m:e>
            <m:r>
              <w:rPr>
                <w:rFonts w:ascii="Cambria Math" w:hAnsi="Cambria Math"/>
                <w:szCs w:val="20"/>
              </w:rPr>
              <m:t>n</m:t>
            </m:r>
          </m:e>
          <m:sub>
            <m:f>
              <m:fPr>
                <m:ctrlPr>
                  <w:rPr>
                    <w:rFonts w:ascii="Cambria Math" w:hAnsi="Cambria Math"/>
                    <w:i/>
                    <w:szCs w:val="20"/>
                  </w:rPr>
                </m:ctrlPr>
              </m:fPr>
              <m:num>
                <m:r>
                  <w:rPr>
                    <w:rFonts w:ascii="Cambria Math" w:hAnsi="Cambria Math"/>
                    <w:szCs w:val="20"/>
                  </w:rPr>
                  <m:t>i</m:t>
                </m:r>
              </m:num>
              <m:den>
                <m:r>
                  <w:rPr>
                    <w:rFonts w:ascii="Cambria Math" w:hAnsi="Cambria Math"/>
                    <w:szCs w:val="20"/>
                  </w:rPr>
                  <m:t>4</m:t>
                </m:r>
              </m:den>
            </m:f>
          </m:sub>
        </m:sSub>
      </m:oMath>
      <w:r w:rsidR="00914D5F">
        <w:rPr>
          <w:szCs w:val="20"/>
        </w:rPr>
        <w:t xml:space="preserve"> [9].</w:t>
      </w:r>
      <w:proofErr w:type="gramEnd"/>
    </w:p>
    <w:p w:rsidR="00FE5B66" w:rsidRPr="00076108" w:rsidRDefault="004C7561" w:rsidP="006960F6">
      <w:pPr>
        <w:pStyle w:val="ListParagraph"/>
        <w:numPr>
          <w:ilvl w:val="0"/>
          <w:numId w:val="42"/>
        </w:numPr>
        <w:spacing w:line="276" w:lineRule="auto"/>
        <w:ind w:left="284" w:hanging="284"/>
        <w:outlineLvl w:val="0"/>
        <w:rPr>
          <w:b/>
          <w:szCs w:val="20"/>
        </w:rPr>
      </w:pPr>
      <w:r>
        <w:rPr>
          <w:b/>
          <w:szCs w:val="20"/>
        </w:rPr>
        <w:t>Thiết kế hệ thống và mô phỏng đánh giá</w:t>
      </w:r>
    </w:p>
    <w:p w:rsidR="002F3F04" w:rsidRDefault="0040481F" w:rsidP="000749BF">
      <w:pPr>
        <w:tabs>
          <w:tab w:val="left" w:pos="0"/>
        </w:tabs>
        <w:spacing w:line="276" w:lineRule="auto"/>
        <w:rPr>
          <w:szCs w:val="20"/>
        </w:rPr>
      </w:pPr>
      <w:r>
        <w:rPr>
          <w:szCs w:val="20"/>
        </w:rPr>
        <w:t>Trong phần này, chúng tôi đề xuất</w:t>
      </w:r>
      <w:r w:rsidR="002F3F04">
        <w:rPr>
          <w:szCs w:val="20"/>
        </w:rPr>
        <w:t xml:space="preserve"> giải pháp tăng tính bảo mật c</w:t>
      </w:r>
      <w:r w:rsidR="00991E79">
        <w:rPr>
          <w:szCs w:val="20"/>
        </w:rPr>
        <w:t>ho hệ thống truyền</w:t>
      </w:r>
      <w:r w:rsidR="002F3F04">
        <w:rPr>
          <w:szCs w:val="20"/>
        </w:rPr>
        <w:t xml:space="preserve"> dữ liệu qua băng tần HF của hệ thống ACARS cho ngành hàng không dân dụng</w:t>
      </w:r>
      <w:r w:rsidR="00E9623F">
        <w:rPr>
          <w:szCs w:val="20"/>
        </w:rPr>
        <w:t xml:space="preserve">. </w:t>
      </w:r>
      <w:r w:rsidR="00991E79">
        <w:rPr>
          <w:szCs w:val="20"/>
        </w:rPr>
        <w:t>H</w:t>
      </w:r>
      <w:r w:rsidR="00E9623F">
        <w:rPr>
          <w:szCs w:val="20"/>
        </w:rPr>
        <w:t>ệ thống được xây dựng và mô phỏng bằng ngôn ngữ lập trình Matlab</w:t>
      </w:r>
      <w:r w:rsidR="002F3F04">
        <w:rPr>
          <w:szCs w:val="20"/>
        </w:rPr>
        <w:t xml:space="preserve"> với sơ đồ </w:t>
      </w:r>
      <w:r w:rsidR="00E9623F">
        <w:rPr>
          <w:szCs w:val="20"/>
        </w:rPr>
        <w:t xml:space="preserve">như </w:t>
      </w:r>
      <w:r w:rsidR="002F3F04">
        <w:rPr>
          <w:szCs w:val="20"/>
        </w:rPr>
        <w:t>hình vẽ sau.</w:t>
      </w:r>
    </w:p>
    <w:p w:rsidR="002F3F04" w:rsidRDefault="002F3F04" w:rsidP="000749BF">
      <w:pPr>
        <w:tabs>
          <w:tab w:val="left" w:pos="0"/>
        </w:tabs>
        <w:spacing w:line="276" w:lineRule="auto"/>
        <w:rPr>
          <w:szCs w:val="20"/>
        </w:rPr>
      </w:pPr>
      <w:r>
        <w:rPr>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2F3F04" w:rsidTr="00934690">
        <w:trPr>
          <w:trHeight w:val="1641"/>
        </w:trPr>
        <w:tc>
          <w:tcPr>
            <w:tcW w:w="4733" w:type="dxa"/>
            <w:vAlign w:val="center"/>
          </w:tcPr>
          <w:p w:rsidR="002F3F04" w:rsidRDefault="009C655D" w:rsidP="000749BF">
            <w:pPr>
              <w:tabs>
                <w:tab w:val="left" w:pos="0"/>
              </w:tabs>
              <w:spacing w:line="276" w:lineRule="auto"/>
              <w:ind w:firstLine="0"/>
              <w:jc w:val="center"/>
              <w:rPr>
                <w:szCs w:val="20"/>
              </w:rPr>
            </w:pPr>
            <w:r>
              <w:object w:dxaOrig="13669" w:dyaOrig="5556">
                <v:shape id="_x0000_i1033" type="#_x0000_t75" style="width:234pt;height:94.5pt" o:ole="">
                  <v:imagedata r:id="rId30" o:title=""/>
                </v:shape>
                <o:OLEObject Type="Embed" ProgID="Visio.Drawing.15" ShapeID="_x0000_i1033" DrawAspect="Content" ObjectID="_1537077387" r:id="rId31"/>
              </w:object>
            </w:r>
          </w:p>
        </w:tc>
      </w:tr>
      <w:tr w:rsidR="002F3F04" w:rsidTr="00934690">
        <w:tc>
          <w:tcPr>
            <w:tcW w:w="4733" w:type="dxa"/>
            <w:vAlign w:val="center"/>
          </w:tcPr>
          <w:p w:rsidR="002F3F04" w:rsidRDefault="002F3F04"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9</w:t>
            </w:r>
            <w:r w:rsidRPr="00AF00D6">
              <w:rPr>
                <w:b/>
                <w:i/>
                <w:sz w:val="18"/>
                <w:szCs w:val="18"/>
              </w:rPr>
              <w:t>.</w:t>
            </w:r>
            <w:r>
              <w:rPr>
                <w:b/>
                <w:i/>
                <w:sz w:val="18"/>
                <w:szCs w:val="18"/>
              </w:rPr>
              <w:t xml:space="preserve"> </w:t>
            </w:r>
            <w:r w:rsidRPr="002F3F04">
              <w:rPr>
                <w:i/>
                <w:sz w:val="18"/>
                <w:szCs w:val="18"/>
              </w:rPr>
              <w:t>Sơ đồ khối thu phát</w:t>
            </w:r>
            <w:r>
              <w:rPr>
                <w:i/>
                <w:sz w:val="18"/>
                <w:szCs w:val="18"/>
              </w:rPr>
              <w:t xml:space="preserve"> dữ diệu với kênh truyền HF</w:t>
            </w:r>
          </w:p>
        </w:tc>
      </w:tr>
    </w:tbl>
    <w:p w:rsidR="00390EF2" w:rsidRDefault="00105B56" w:rsidP="000749BF">
      <w:pPr>
        <w:tabs>
          <w:tab w:val="left" w:pos="0"/>
        </w:tabs>
        <w:spacing w:line="276" w:lineRule="auto"/>
        <w:rPr>
          <w:szCs w:val="20"/>
        </w:rPr>
      </w:pPr>
      <w:r>
        <w:rPr>
          <w:szCs w:val="20"/>
        </w:rPr>
        <w:t>Trong đó</w:t>
      </w:r>
    </w:p>
    <w:p w:rsidR="00105B56" w:rsidRDefault="00105B56" w:rsidP="000749BF">
      <w:pPr>
        <w:pStyle w:val="ListParagraph"/>
        <w:numPr>
          <w:ilvl w:val="0"/>
          <w:numId w:val="40"/>
        </w:numPr>
        <w:tabs>
          <w:tab w:val="left" w:pos="0"/>
        </w:tabs>
        <w:spacing w:line="276" w:lineRule="auto"/>
        <w:ind w:left="567" w:hanging="283"/>
        <w:rPr>
          <w:szCs w:val="20"/>
        </w:rPr>
      </w:pPr>
      <w:r w:rsidRPr="00105B56">
        <w:rPr>
          <w:szCs w:val="20"/>
        </w:rPr>
        <w:t>Khối Source data dưới dạng text, ta tiến hành chuyển về chuỗi bit và chia thành các khối 128 bit theo chuẩn đầu vào của AES để truyền.</w:t>
      </w:r>
    </w:p>
    <w:p w:rsidR="00105B56" w:rsidRDefault="00105B56" w:rsidP="000749BF">
      <w:pPr>
        <w:pStyle w:val="ListParagraph"/>
        <w:numPr>
          <w:ilvl w:val="0"/>
          <w:numId w:val="40"/>
        </w:numPr>
        <w:tabs>
          <w:tab w:val="left" w:pos="0"/>
        </w:tabs>
        <w:spacing w:line="276" w:lineRule="auto"/>
        <w:ind w:left="567" w:hanging="283"/>
        <w:rPr>
          <w:szCs w:val="20"/>
        </w:rPr>
      </w:pPr>
      <w:r w:rsidRPr="00105B56">
        <w:rPr>
          <w:szCs w:val="20"/>
        </w:rPr>
        <w:t>Khối AES Encryption nhận đầu vào là khối bit vừa được biến đổi ở trên cùng khóa Key được nhập, sau đó tiến hành mật mã hóa bằng hệ mật AES.</w:t>
      </w:r>
    </w:p>
    <w:p w:rsidR="00105B56" w:rsidRDefault="00F83ED8" w:rsidP="000749BF">
      <w:pPr>
        <w:pStyle w:val="ListParagraph"/>
        <w:numPr>
          <w:ilvl w:val="0"/>
          <w:numId w:val="40"/>
        </w:numPr>
        <w:tabs>
          <w:tab w:val="left" w:pos="0"/>
        </w:tabs>
        <w:spacing w:line="276" w:lineRule="auto"/>
        <w:ind w:left="567" w:hanging="283"/>
        <w:rPr>
          <w:szCs w:val="20"/>
        </w:rPr>
      </w:pPr>
      <w:r w:rsidRPr="00F83ED8">
        <w:rPr>
          <w:szCs w:val="20"/>
        </w:rPr>
        <w:t xml:space="preserve">Khối Channel encoding/decoding: </w:t>
      </w:r>
      <w:r>
        <w:rPr>
          <w:szCs w:val="20"/>
        </w:rPr>
        <w:t xml:space="preserve">Kênh truyền được </w:t>
      </w:r>
      <w:r w:rsidRPr="00F83ED8">
        <w:rPr>
          <w:szCs w:val="20"/>
        </w:rPr>
        <w:t>mã</w:t>
      </w:r>
      <w:r>
        <w:rPr>
          <w:szCs w:val="20"/>
        </w:rPr>
        <w:t xml:space="preserve"> hóa theo mã</w:t>
      </w:r>
      <w:r w:rsidRPr="00F83ED8">
        <w:rPr>
          <w:szCs w:val="20"/>
        </w:rPr>
        <w:t xml:space="preserve"> Turbo</w:t>
      </w:r>
      <w:r>
        <w:rPr>
          <w:szCs w:val="20"/>
        </w:rPr>
        <w:t>.</w:t>
      </w:r>
    </w:p>
    <w:p w:rsidR="00F83ED8" w:rsidRDefault="00F83ED8" w:rsidP="000749BF">
      <w:pPr>
        <w:pStyle w:val="ListParagraph"/>
        <w:numPr>
          <w:ilvl w:val="0"/>
          <w:numId w:val="40"/>
        </w:numPr>
        <w:tabs>
          <w:tab w:val="left" w:pos="0"/>
        </w:tabs>
        <w:spacing w:line="276" w:lineRule="auto"/>
        <w:ind w:left="567" w:hanging="283"/>
        <w:rPr>
          <w:szCs w:val="20"/>
        </w:rPr>
      </w:pPr>
      <w:r w:rsidRPr="00F83ED8">
        <w:rPr>
          <w:szCs w:val="20"/>
        </w:rPr>
        <w:t>Khối điều chế/giải điều chế: 16-QAM</w:t>
      </w:r>
    </w:p>
    <w:p w:rsidR="00F83ED8" w:rsidRPr="00105B56" w:rsidRDefault="00E9623F" w:rsidP="000749BF">
      <w:pPr>
        <w:pStyle w:val="ListParagraph"/>
        <w:numPr>
          <w:ilvl w:val="0"/>
          <w:numId w:val="40"/>
        </w:numPr>
        <w:tabs>
          <w:tab w:val="left" w:pos="0"/>
        </w:tabs>
        <w:spacing w:line="276" w:lineRule="auto"/>
        <w:ind w:left="567" w:hanging="283"/>
        <w:rPr>
          <w:szCs w:val="20"/>
        </w:rPr>
      </w:pPr>
      <w:r>
        <w:rPr>
          <w:szCs w:val="20"/>
        </w:rPr>
        <w:t>Khối HF Channel</w:t>
      </w:r>
      <w:r w:rsidRPr="00E9623F">
        <w:rPr>
          <w:szCs w:val="20"/>
        </w:rPr>
        <w:t>:</w:t>
      </w:r>
      <w:r>
        <w:rPr>
          <w:szCs w:val="20"/>
        </w:rPr>
        <w:t xml:space="preserve"> K</w:t>
      </w:r>
      <w:r w:rsidR="0043464A">
        <w:rPr>
          <w:szCs w:val="20"/>
        </w:rPr>
        <w:t xml:space="preserve">ênh truyền HF được giả sử chỉ </w:t>
      </w:r>
      <w:r>
        <w:rPr>
          <w:szCs w:val="20"/>
        </w:rPr>
        <w:t>có nhiễu</w:t>
      </w:r>
      <w:r w:rsidRPr="00E9623F">
        <w:rPr>
          <w:szCs w:val="20"/>
        </w:rPr>
        <w:t xml:space="preserve"> AWGN (Additive White Gaussian Noise)</w:t>
      </w:r>
    </w:p>
    <w:p w:rsidR="00FE5B66" w:rsidRDefault="00F53CFF" w:rsidP="000749BF">
      <w:pPr>
        <w:tabs>
          <w:tab w:val="left" w:pos="0"/>
        </w:tabs>
        <w:spacing w:line="276" w:lineRule="auto"/>
        <w:rPr>
          <w:szCs w:val="20"/>
        </w:rPr>
      </w:pPr>
      <w:proofErr w:type="gramStart"/>
      <w:r>
        <w:rPr>
          <w:szCs w:val="20"/>
        </w:rPr>
        <w:t>Giao diện ph</w:t>
      </w:r>
      <w:r w:rsidR="00991E79">
        <w:rPr>
          <w:szCs w:val="20"/>
        </w:rPr>
        <w:t>ần mềm mô phỏng truyền và nhận dữ liệu</w:t>
      </w:r>
      <w:r>
        <w:rPr>
          <w:szCs w:val="20"/>
        </w:rPr>
        <w:t xml:space="preserve"> qua kênh tru</w:t>
      </w:r>
      <w:r w:rsidR="004411D9">
        <w:rPr>
          <w:szCs w:val="20"/>
        </w:rPr>
        <w:t>yền HF đã được xây dựng như sau.</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F53CFF" w:rsidTr="00934690">
        <w:trPr>
          <w:trHeight w:val="1641"/>
        </w:trPr>
        <w:tc>
          <w:tcPr>
            <w:tcW w:w="4733" w:type="dxa"/>
            <w:vAlign w:val="center"/>
          </w:tcPr>
          <w:p w:rsidR="00F53CFF" w:rsidRDefault="0043464A" w:rsidP="000749BF">
            <w:pPr>
              <w:tabs>
                <w:tab w:val="left" w:pos="0"/>
              </w:tabs>
              <w:spacing w:line="276" w:lineRule="auto"/>
              <w:ind w:firstLine="0"/>
              <w:jc w:val="center"/>
              <w:rPr>
                <w:szCs w:val="20"/>
              </w:rPr>
            </w:pPr>
            <w:r>
              <w:rPr>
                <w:noProof/>
              </w:rPr>
              <w:drawing>
                <wp:inline distT="0" distB="0" distL="0" distR="0" wp14:anchorId="6CF507E2" wp14:editId="0F3C548D">
                  <wp:extent cx="2852928" cy="377342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51994" cy="3772189"/>
                          </a:xfrm>
                          <a:prstGeom prst="rect">
                            <a:avLst/>
                          </a:prstGeom>
                        </pic:spPr>
                      </pic:pic>
                    </a:graphicData>
                  </a:graphic>
                </wp:inline>
              </w:drawing>
            </w:r>
          </w:p>
        </w:tc>
      </w:tr>
      <w:tr w:rsidR="00F53CFF" w:rsidTr="00934690">
        <w:tc>
          <w:tcPr>
            <w:tcW w:w="4733" w:type="dxa"/>
            <w:vAlign w:val="center"/>
          </w:tcPr>
          <w:p w:rsidR="00F53CFF" w:rsidRDefault="00F53CFF"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10</w:t>
            </w:r>
            <w:r w:rsidRPr="00AF00D6">
              <w:rPr>
                <w:b/>
                <w:i/>
                <w:sz w:val="18"/>
                <w:szCs w:val="18"/>
              </w:rPr>
              <w:t>.</w:t>
            </w:r>
            <w:r>
              <w:rPr>
                <w:b/>
                <w:i/>
                <w:sz w:val="18"/>
                <w:szCs w:val="18"/>
              </w:rPr>
              <w:t xml:space="preserve"> </w:t>
            </w:r>
            <w:r w:rsidRPr="00F53CFF">
              <w:rPr>
                <w:i/>
                <w:sz w:val="18"/>
                <w:szCs w:val="18"/>
              </w:rPr>
              <w:t>Giao diện T</w:t>
            </w:r>
            <w:r>
              <w:rPr>
                <w:i/>
                <w:sz w:val="18"/>
                <w:szCs w:val="18"/>
              </w:rPr>
              <w:t>ransmitter/Receiver truyền text</w:t>
            </w:r>
          </w:p>
        </w:tc>
      </w:tr>
    </w:tbl>
    <w:p w:rsidR="007628DE" w:rsidRDefault="00F53CFF" w:rsidP="000749BF">
      <w:pPr>
        <w:tabs>
          <w:tab w:val="left" w:pos="0"/>
        </w:tabs>
        <w:spacing w:line="276" w:lineRule="auto"/>
        <w:rPr>
          <w:szCs w:val="20"/>
        </w:rPr>
      </w:pPr>
      <w:r>
        <w:rPr>
          <w:szCs w:val="20"/>
        </w:rPr>
        <w:t>Với các thông số đã quy định ở phần trên, nhóm nghiên cứu tiến hành chạy mô phỏng chương trình với</w:t>
      </w:r>
      <w:r w:rsidR="007628DE">
        <w:rPr>
          <w:szCs w:val="20"/>
        </w:rPr>
        <w:t>:</w:t>
      </w:r>
    </w:p>
    <w:p w:rsidR="00F53CFF" w:rsidRDefault="007628DE" w:rsidP="000749BF">
      <w:pPr>
        <w:pStyle w:val="ListParagraph"/>
        <w:numPr>
          <w:ilvl w:val="0"/>
          <w:numId w:val="40"/>
        </w:numPr>
        <w:tabs>
          <w:tab w:val="left" w:pos="0"/>
        </w:tabs>
        <w:spacing w:line="276" w:lineRule="auto"/>
        <w:rPr>
          <w:szCs w:val="20"/>
        </w:rPr>
      </w:pPr>
      <w:r>
        <w:rPr>
          <w:szCs w:val="20"/>
        </w:rPr>
        <w:t>B</w:t>
      </w:r>
      <w:r w:rsidR="00F53CFF" w:rsidRPr="007628DE">
        <w:rPr>
          <w:szCs w:val="20"/>
        </w:rPr>
        <w:t>ản tin rõ cần gửi có nội dung: “</w:t>
      </w:r>
      <w:r w:rsidRPr="007628DE">
        <w:rPr>
          <w:szCs w:val="20"/>
        </w:rPr>
        <w:t xml:space="preserve">ASELAB - Bo </w:t>
      </w:r>
      <w:r w:rsidRPr="007628DE">
        <w:rPr>
          <w:szCs w:val="20"/>
        </w:rPr>
        <w:lastRenderedPageBreak/>
        <w:t>mon ky thuat dien tu hang khong vu tru - Vien Dien Tu vien thong – Dai hoc Bach Khoa Ha Noi</w:t>
      </w:r>
      <w:r w:rsidR="00F53CFF" w:rsidRPr="007628DE">
        <w:rPr>
          <w:szCs w:val="20"/>
        </w:rPr>
        <w:t>”</w:t>
      </w:r>
      <w:r>
        <w:rPr>
          <w:szCs w:val="20"/>
        </w:rPr>
        <w:t xml:space="preserve"> (dung lượng 106 Byte).</w:t>
      </w:r>
    </w:p>
    <w:p w:rsidR="007628DE" w:rsidRDefault="007628DE" w:rsidP="000749BF">
      <w:pPr>
        <w:tabs>
          <w:tab w:val="left" w:pos="0"/>
        </w:tabs>
        <w:spacing w:line="276" w:lineRule="auto"/>
        <w:rPr>
          <w:szCs w:val="20"/>
        </w:rPr>
      </w:pPr>
      <w:r>
        <w:rPr>
          <w:szCs w:val="20"/>
        </w:rPr>
        <w:t>Với khóa mật mã – Key: “</w:t>
      </w:r>
      <w:r w:rsidRPr="00991E79">
        <w:rPr>
          <w:i/>
          <w:szCs w:val="20"/>
        </w:rPr>
        <w:t>ABCDEF123456789ABCDEF123456789ABCDEF123456789ABCDEF123456789ABCD</w:t>
      </w:r>
      <w:r>
        <w:rPr>
          <w:szCs w:val="20"/>
        </w:rPr>
        <w:t>”</w:t>
      </w:r>
    </w:p>
    <w:p w:rsidR="007628DE" w:rsidRDefault="007628DE" w:rsidP="000749BF">
      <w:pPr>
        <w:tabs>
          <w:tab w:val="left" w:pos="0"/>
        </w:tabs>
        <w:spacing w:line="276" w:lineRule="auto"/>
        <w:rPr>
          <w:szCs w:val="20"/>
        </w:rPr>
      </w:pPr>
      <w:r>
        <w:rPr>
          <w:szCs w:val="20"/>
        </w:rPr>
        <w:t>Bản tin mật sau khi mã hóa nhận được có nội dung là: “</w:t>
      </w:r>
      <w:r w:rsidRPr="00991E79">
        <w:rPr>
          <w:i/>
          <w:szCs w:val="20"/>
        </w:rPr>
        <w:t>î«­ÄI</w:t>
      </w:r>
      <w:proofErr w:type="gramStart"/>
      <w:r w:rsidRPr="00991E79">
        <w:rPr>
          <w:i/>
          <w:szCs w:val="20"/>
        </w:rPr>
        <w:t>!x</w:t>
      </w:r>
      <w:proofErr w:type="gramEnd"/>
      <w:r w:rsidRPr="00991E79">
        <w:rPr>
          <w:i/>
          <w:szCs w:val="20"/>
        </w:rPr>
        <w:t>©îçÁUÄæç¹8¦Ñ!Y¥´ã"zþÿt|à×h 3A÷Ä|Àþø²mi3²á÷Ùtè5²SúØaëcgõ&lt;vÑÄÂ¤7¸Uiúx ®z =á•Ø6å3 ´!5O</w:t>
      </w:r>
      <w:r>
        <w:rPr>
          <w:szCs w:val="20"/>
        </w:rPr>
        <w:t>”. Rõ ràng, với bản mật như vậy, dù có nghe lén thì</w:t>
      </w:r>
      <w:r w:rsidR="0098489E">
        <w:rPr>
          <w:szCs w:val="20"/>
        </w:rPr>
        <w:t xml:space="preserve"> trong thời gian ngắn</w:t>
      </w:r>
      <w:r>
        <w:rPr>
          <w:szCs w:val="20"/>
        </w:rPr>
        <w:t xml:space="preserve"> đối phương cũng chưa thể giải mã được bản tin do tính </w:t>
      </w:r>
      <w:r w:rsidR="00EB5E8E">
        <w:rPr>
          <w:szCs w:val="20"/>
        </w:rPr>
        <w:t>bảo mật rất cao của hệ mật AES</w:t>
      </w:r>
      <w:r w:rsidR="00DA1528">
        <w:rPr>
          <w:szCs w:val="20"/>
        </w:rPr>
        <w:t xml:space="preserve"> [9]</w:t>
      </w:r>
      <w:r>
        <w:rPr>
          <w:szCs w:val="20"/>
        </w:rPr>
        <w:t>. Mặt khác, với kênh truyền vô tuyến HF được mã hóa theo mã Turbo trong điều kiện bị ảnh hưởng bởi nhiễu trắng, tỉ lệ lỗi bit qua mô phỏng khảo sát được thể hiện trong hình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3"/>
      </w:tblGrid>
      <w:tr w:rsidR="007628DE" w:rsidTr="00934690">
        <w:trPr>
          <w:trHeight w:val="1641"/>
        </w:trPr>
        <w:tc>
          <w:tcPr>
            <w:tcW w:w="4733" w:type="dxa"/>
            <w:vAlign w:val="center"/>
          </w:tcPr>
          <w:p w:rsidR="007628DE" w:rsidRDefault="003D23B6" w:rsidP="000749BF">
            <w:pPr>
              <w:tabs>
                <w:tab w:val="left" w:pos="0"/>
              </w:tabs>
              <w:spacing w:line="276" w:lineRule="auto"/>
              <w:ind w:firstLine="0"/>
              <w:jc w:val="center"/>
              <w:rPr>
                <w:szCs w:val="20"/>
              </w:rPr>
            </w:pPr>
            <w:r>
              <w:rPr>
                <w:noProof/>
                <w:szCs w:val="20"/>
              </w:rPr>
              <w:drawing>
                <wp:inline distT="0" distB="0" distL="0" distR="0" wp14:anchorId="61985610" wp14:editId="2C2A921C">
                  <wp:extent cx="2965450" cy="22225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5450" cy="2222500"/>
                          </a:xfrm>
                          <a:prstGeom prst="rect">
                            <a:avLst/>
                          </a:prstGeom>
                          <a:noFill/>
                          <a:ln>
                            <a:noFill/>
                          </a:ln>
                        </pic:spPr>
                      </pic:pic>
                    </a:graphicData>
                  </a:graphic>
                </wp:inline>
              </w:drawing>
            </w:r>
          </w:p>
        </w:tc>
      </w:tr>
      <w:tr w:rsidR="007628DE" w:rsidTr="00934690">
        <w:tc>
          <w:tcPr>
            <w:tcW w:w="4733" w:type="dxa"/>
            <w:vAlign w:val="center"/>
          </w:tcPr>
          <w:p w:rsidR="007628DE" w:rsidRDefault="007628DE" w:rsidP="00690130">
            <w:pPr>
              <w:tabs>
                <w:tab w:val="left" w:pos="0"/>
              </w:tabs>
              <w:spacing w:line="276" w:lineRule="auto"/>
              <w:ind w:firstLine="0"/>
              <w:jc w:val="center"/>
              <w:rPr>
                <w:szCs w:val="20"/>
              </w:rPr>
            </w:pPr>
            <w:r w:rsidRPr="00AF00D6">
              <w:rPr>
                <w:b/>
                <w:i/>
                <w:sz w:val="18"/>
                <w:szCs w:val="18"/>
              </w:rPr>
              <w:t xml:space="preserve">Hình </w:t>
            </w:r>
            <w:r>
              <w:rPr>
                <w:b/>
                <w:i/>
                <w:sz w:val="18"/>
                <w:szCs w:val="18"/>
              </w:rPr>
              <w:t>11</w:t>
            </w:r>
            <w:r w:rsidRPr="00AF00D6">
              <w:rPr>
                <w:b/>
                <w:i/>
                <w:sz w:val="18"/>
                <w:szCs w:val="18"/>
              </w:rPr>
              <w:t>.</w:t>
            </w:r>
            <w:r>
              <w:rPr>
                <w:b/>
                <w:i/>
                <w:sz w:val="18"/>
                <w:szCs w:val="18"/>
              </w:rPr>
              <w:t xml:space="preserve"> </w:t>
            </w:r>
            <w:r w:rsidRPr="007628DE">
              <w:rPr>
                <w:i/>
                <w:sz w:val="18"/>
                <w:szCs w:val="18"/>
              </w:rPr>
              <w:t>Đồ thị tỉ lệ lỗi bit khi thực hiện truyền text với hệ mật AES 256</w:t>
            </w:r>
            <w:r w:rsidR="00D9724F">
              <w:rPr>
                <w:i/>
                <w:sz w:val="18"/>
                <w:szCs w:val="18"/>
              </w:rPr>
              <w:t xml:space="preserve"> </w:t>
            </w:r>
            <w:r w:rsidRPr="007628DE">
              <w:rPr>
                <w:i/>
                <w:sz w:val="18"/>
                <w:szCs w:val="18"/>
              </w:rPr>
              <w:t>bit</w:t>
            </w:r>
          </w:p>
        </w:tc>
      </w:tr>
    </w:tbl>
    <w:p w:rsidR="007628DE" w:rsidRDefault="007628DE" w:rsidP="000749BF">
      <w:pPr>
        <w:tabs>
          <w:tab w:val="left" w:pos="0"/>
        </w:tabs>
        <w:spacing w:line="276" w:lineRule="auto"/>
        <w:rPr>
          <w:szCs w:val="20"/>
        </w:rPr>
      </w:pPr>
      <w:r>
        <w:rPr>
          <w:szCs w:val="20"/>
        </w:rPr>
        <w:t xml:space="preserve">Như vậy, bằng việc mô phỏng đề xuất áp dụng hệ mật AES cho truyền dữ </w:t>
      </w:r>
      <w:r w:rsidR="00C101D5">
        <w:rPr>
          <w:szCs w:val="20"/>
        </w:rPr>
        <w:t>liệu qua kênh truyền vô tuyến bằ</w:t>
      </w:r>
      <w:r>
        <w:rPr>
          <w:szCs w:val="20"/>
        </w:rPr>
        <w:t>ng HF chúng ta nhận thấy n</w:t>
      </w:r>
      <w:r w:rsidRPr="007628DE">
        <w:rPr>
          <w:szCs w:val="20"/>
        </w:rPr>
        <w:t xml:space="preserve">ội dung đoạn text thu được khá chính xác, tỉ lệ lỗi bit BER thấp, </w:t>
      </w:r>
      <w:r w:rsidR="009F3D07">
        <w:rPr>
          <w:szCs w:val="20"/>
        </w:rPr>
        <w:t xml:space="preserve">do đó việc </w:t>
      </w:r>
      <w:r w:rsidRPr="007628DE">
        <w:rPr>
          <w:szCs w:val="20"/>
        </w:rPr>
        <w:t>áp dụ</w:t>
      </w:r>
      <w:r w:rsidR="009F3D07">
        <w:rPr>
          <w:szCs w:val="20"/>
        </w:rPr>
        <w:t>ng hệ mật mã</w:t>
      </w:r>
      <w:r w:rsidRPr="007628DE">
        <w:rPr>
          <w:szCs w:val="20"/>
        </w:rPr>
        <w:t xml:space="preserve"> AES 256 bit</w:t>
      </w:r>
      <w:r w:rsidR="009F3D07">
        <w:rPr>
          <w:szCs w:val="20"/>
        </w:rPr>
        <w:t xml:space="preserve"> là khả thi</w:t>
      </w:r>
      <w:r w:rsidRPr="007628DE">
        <w:rPr>
          <w:szCs w:val="20"/>
        </w:rPr>
        <w:t>.</w:t>
      </w:r>
    </w:p>
    <w:p w:rsidR="00A50730" w:rsidRDefault="00E30ED5" w:rsidP="006960F6">
      <w:pPr>
        <w:pStyle w:val="ListParagraph"/>
        <w:numPr>
          <w:ilvl w:val="0"/>
          <w:numId w:val="42"/>
        </w:numPr>
        <w:spacing w:line="276" w:lineRule="auto"/>
        <w:ind w:left="284" w:hanging="284"/>
        <w:outlineLvl w:val="0"/>
        <w:rPr>
          <w:b/>
          <w:szCs w:val="20"/>
        </w:rPr>
      </w:pPr>
      <w:r w:rsidRPr="009F3D07">
        <w:rPr>
          <w:b/>
          <w:szCs w:val="20"/>
        </w:rPr>
        <w:tab/>
      </w:r>
      <w:r w:rsidR="009F3D07" w:rsidRPr="009F3D07">
        <w:rPr>
          <w:b/>
          <w:szCs w:val="20"/>
        </w:rPr>
        <w:t>Kết luận và hướng nghiên cứu tiếp theo</w:t>
      </w:r>
    </w:p>
    <w:p w:rsidR="00C10648" w:rsidRPr="0003168C" w:rsidRDefault="00B32BE7" w:rsidP="00B32BE7">
      <w:pPr>
        <w:tabs>
          <w:tab w:val="left" w:pos="0"/>
        </w:tabs>
        <w:spacing w:line="276" w:lineRule="auto"/>
        <w:rPr>
          <w:noProof/>
          <w:highlight w:val="red"/>
        </w:rPr>
      </w:pPr>
      <w:r w:rsidRPr="0003168C">
        <w:rPr>
          <w:noProof/>
          <w:highlight w:val="red"/>
        </w:rPr>
        <w:t xml:space="preserve">Qua bài báo này, </w:t>
      </w:r>
      <w:r w:rsidR="005048C1" w:rsidRPr="0003168C">
        <w:rPr>
          <w:noProof/>
          <w:highlight w:val="red"/>
        </w:rPr>
        <w:t>chúng tôi đã đề xuất việc triển khai hệ mật AES trong việc truyền thông dữ liệu của hệ thống ACARS băng tần HF. Điều này sẽ tăng tính bảo mật cho hệ thống, ngăn chặn việc nghe lén thông tin cũng như giảm thiểu các nguy cơ xảy ra uy hiếp sự an toàn của ngành hàng không. Mặt khác, c</w:t>
      </w:r>
      <w:r w:rsidRPr="0003168C">
        <w:rPr>
          <w:noProof/>
          <w:highlight w:val="red"/>
        </w:rPr>
        <w:t>húng ta thấy</w:t>
      </w:r>
      <w:r w:rsidR="005048C1" w:rsidRPr="0003168C">
        <w:rPr>
          <w:noProof/>
          <w:highlight w:val="red"/>
        </w:rPr>
        <w:t xml:space="preserve"> rằng</w:t>
      </w:r>
      <w:r w:rsidRPr="0003168C">
        <w:rPr>
          <w:noProof/>
          <w:highlight w:val="red"/>
        </w:rPr>
        <w:t xml:space="preserve"> việc chèn thêm hệ mật dữ liệu không</w:t>
      </w:r>
      <w:r w:rsidR="005048C1" w:rsidRPr="0003168C">
        <w:rPr>
          <w:noProof/>
          <w:highlight w:val="red"/>
        </w:rPr>
        <w:t xml:space="preserve"> hề</w:t>
      </w:r>
      <w:r w:rsidRPr="0003168C">
        <w:rPr>
          <w:noProof/>
          <w:highlight w:val="red"/>
        </w:rPr>
        <w:t xml:space="preserve"> làm ảnh hưởng đến hiệu quả làm việc của hệ thống như thời gian xử lý, tốc độ b</w:t>
      </w:r>
      <w:r w:rsidR="005048C1" w:rsidRPr="0003168C">
        <w:rPr>
          <w:noProof/>
          <w:highlight w:val="red"/>
        </w:rPr>
        <w:t>it hay tỉ lệ lỗi bit... Do đó, đề xuất này</w:t>
      </w:r>
      <w:r w:rsidRPr="0003168C">
        <w:rPr>
          <w:noProof/>
          <w:highlight w:val="red"/>
        </w:rPr>
        <w:t xml:space="preserve"> là có</w:t>
      </w:r>
      <w:r w:rsidR="005048C1" w:rsidRPr="0003168C">
        <w:rPr>
          <w:noProof/>
          <w:highlight w:val="red"/>
        </w:rPr>
        <w:t xml:space="preserve"> tính</w:t>
      </w:r>
      <w:r w:rsidRPr="0003168C">
        <w:rPr>
          <w:noProof/>
          <w:highlight w:val="red"/>
        </w:rPr>
        <w:t xml:space="preserve"> khả thi trong thực tế. </w:t>
      </w:r>
    </w:p>
    <w:p w:rsidR="00B32BE7" w:rsidRDefault="00B32BE7" w:rsidP="00B32BE7">
      <w:pPr>
        <w:tabs>
          <w:tab w:val="left" w:pos="0"/>
        </w:tabs>
        <w:spacing w:line="276" w:lineRule="auto"/>
        <w:rPr>
          <w:noProof/>
        </w:rPr>
      </w:pPr>
      <w:r w:rsidRPr="0003168C">
        <w:rPr>
          <w:noProof/>
          <w:highlight w:val="red"/>
        </w:rPr>
        <w:t xml:space="preserve">Trong thời gian tới, chúng tôi sẽ tiếp tục nghiên cứu các phương thức mã hóa khác </w:t>
      </w:r>
      <w:r w:rsidR="00483400" w:rsidRPr="0003168C">
        <w:rPr>
          <w:noProof/>
          <w:highlight w:val="red"/>
        </w:rPr>
        <w:t>cùng</w:t>
      </w:r>
      <w:r w:rsidRPr="0003168C">
        <w:rPr>
          <w:noProof/>
          <w:highlight w:val="red"/>
        </w:rPr>
        <w:t xml:space="preserve"> các </w:t>
      </w:r>
      <w:r w:rsidR="00483400" w:rsidRPr="0003168C">
        <w:rPr>
          <w:noProof/>
          <w:highlight w:val="red"/>
        </w:rPr>
        <w:t>phương thức</w:t>
      </w:r>
      <w:r w:rsidRPr="0003168C">
        <w:rPr>
          <w:noProof/>
          <w:highlight w:val="red"/>
        </w:rPr>
        <w:t xml:space="preserve"> triển </w:t>
      </w:r>
      <w:r w:rsidRPr="0003168C">
        <w:rPr>
          <w:noProof/>
          <w:highlight w:val="red"/>
        </w:rPr>
        <w:lastRenderedPageBreak/>
        <w:t>khai</w:t>
      </w:r>
      <w:r w:rsidR="0003168C" w:rsidRPr="0003168C">
        <w:rPr>
          <w:noProof/>
          <w:highlight w:val="red"/>
        </w:rPr>
        <w:t xml:space="preserve"> các hệ mật đó</w:t>
      </w:r>
      <w:r w:rsidRPr="0003168C">
        <w:rPr>
          <w:noProof/>
          <w:highlight w:val="red"/>
        </w:rPr>
        <w:t xml:space="preserve"> đối với hệ thống thông tin thoại</w:t>
      </w:r>
      <w:r w:rsidR="007073DB" w:rsidRPr="0003168C">
        <w:rPr>
          <w:noProof/>
          <w:highlight w:val="red"/>
        </w:rPr>
        <w:t xml:space="preserve"> được sử dụng trong ngành hàng không dân dụng Việt Nam</w:t>
      </w:r>
      <w:r w:rsidR="0003168C" w:rsidRPr="0003168C">
        <w:rPr>
          <w:noProof/>
          <w:highlight w:val="red"/>
        </w:rPr>
        <w:t xml:space="preserve"> cũng như các hệ thống thông tin viễn thông vô tuyến khác</w:t>
      </w:r>
      <w:r w:rsidR="007073DB" w:rsidRPr="0003168C">
        <w:rPr>
          <w:noProof/>
          <w:highlight w:val="red"/>
        </w:rPr>
        <w:t>.</w:t>
      </w:r>
    </w:p>
    <w:p w:rsidR="007073DB" w:rsidRDefault="007073DB" w:rsidP="007073DB">
      <w:pPr>
        <w:tabs>
          <w:tab w:val="left" w:pos="0"/>
        </w:tabs>
        <w:spacing w:line="276" w:lineRule="auto"/>
        <w:ind w:firstLine="0"/>
        <w:jc w:val="center"/>
        <w:rPr>
          <w:b/>
          <w:szCs w:val="20"/>
        </w:rPr>
      </w:pPr>
      <w:r w:rsidRPr="007073DB">
        <w:rPr>
          <w:b/>
          <w:szCs w:val="20"/>
        </w:rPr>
        <w:t>TÀI LIỆU THAM KHẢO</w:t>
      </w:r>
    </w:p>
    <w:p w:rsidR="007073DB" w:rsidRPr="007073DB" w:rsidRDefault="00116137" w:rsidP="007073DB">
      <w:pPr>
        <w:pStyle w:val="10TiliuthamkhoNidung"/>
        <w:numPr>
          <w:ilvl w:val="0"/>
          <w:numId w:val="0"/>
        </w:numPr>
        <w:ind w:left="284" w:hanging="284"/>
        <w:rPr>
          <w:szCs w:val="16"/>
        </w:rPr>
      </w:pPr>
      <w:bookmarkStart w:id="1" w:name="_Ref388694282"/>
      <w:r>
        <w:rPr>
          <w:szCs w:val="16"/>
        </w:rPr>
        <w:t xml:space="preserve">[1] </w:t>
      </w:r>
      <w:r w:rsidR="007073DB" w:rsidRPr="007073DB">
        <w:rPr>
          <w:noProof/>
          <w:szCs w:val="16"/>
        </w:rPr>
        <w:t>John Martin Wilson, "</w:t>
      </w:r>
      <w:r w:rsidR="00ED1838">
        <w:rPr>
          <w:noProof/>
          <w:szCs w:val="16"/>
        </w:rPr>
        <w:t>A Low Power HF</w:t>
      </w:r>
      <w:r w:rsidR="00ED1838" w:rsidRPr="007073DB">
        <w:rPr>
          <w:noProof/>
          <w:szCs w:val="16"/>
        </w:rPr>
        <w:t xml:space="preserve"> Communication System</w:t>
      </w:r>
      <w:r w:rsidR="007073DB" w:rsidRPr="007073DB">
        <w:rPr>
          <w:noProof/>
          <w:szCs w:val="16"/>
        </w:rPr>
        <w:t>,"</w:t>
      </w:r>
      <w:r w:rsidR="0049490A">
        <w:rPr>
          <w:noProof/>
          <w:szCs w:val="16"/>
        </w:rPr>
        <w:t xml:space="preserve"> Ph.D</w:t>
      </w:r>
      <w:r w:rsidR="00DA1528">
        <w:rPr>
          <w:noProof/>
          <w:szCs w:val="16"/>
        </w:rPr>
        <w:t xml:space="preserve"> thesis,</w:t>
      </w:r>
      <w:r w:rsidR="007073DB" w:rsidRPr="007073DB">
        <w:rPr>
          <w:noProof/>
          <w:szCs w:val="16"/>
        </w:rPr>
        <w:t xml:space="preserve"> School of Electrical and Electronic Engineering</w:t>
      </w:r>
      <w:r w:rsidR="00DA1528">
        <w:rPr>
          <w:noProof/>
          <w:szCs w:val="16"/>
        </w:rPr>
        <w:t>, The University of Manchester,</w:t>
      </w:r>
      <w:r w:rsidR="007073DB" w:rsidRPr="007073DB">
        <w:rPr>
          <w:noProof/>
          <w:szCs w:val="16"/>
        </w:rPr>
        <w:t xml:space="preserve"> 2011.</w:t>
      </w:r>
    </w:p>
    <w:p w:rsidR="007073DB" w:rsidRDefault="007073DB" w:rsidP="007073DB">
      <w:pPr>
        <w:ind w:left="284" w:hanging="284"/>
        <w:rPr>
          <w:noProof/>
          <w:sz w:val="16"/>
          <w:szCs w:val="16"/>
        </w:rPr>
      </w:pPr>
      <w:r w:rsidRPr="007073DB">
        <w:rPr>
          <w:noProof/>
          <w:sz w:val="16"/>
          <w:szCs w:val="16"/>
        </w:rPr>
        <w:t xml:space="preserve">[2] Manikant Yadav Bindu Mangla, "Chemistry of Upper Ionosphere-A Study ," </w:t>
      </w:r>
      <w:r w:rsidRPr="007073DB">
        <w:rPr>
          <w:i/>
          <w:iCs/>
          <w:noProof/>
          <w:sz w:val="16"/>
          <w:szCs w:val="16"/>
        </w:rPr>
        <w:t xml:space="preserve">International Journal of Advances in Engineering Sciences </w:t>
      </w:r>
      <w:r w:rsidRPr="007073DB">
        <w:rPr>
          <w:noProof/>
          <w:sz w:val="16"/>
          <w:szCs w:val="16"/>
        </w:rPr>
        <w:t>, no. 1, p. 4, Jan. 2011</w:t>
      </w:r>
      <w:r>
        <w:rPr>
          <w:noProof/>
          <w:sz w:val="16"/>
          <w:szCs w:val="16"/>
        </w:rPr>
        <w:t>.</w:t>
      </w:r>
    </w:p>
    <w:p w:rsidR="007073DB" w:rsidRDefault="007073DB" w:rsidP="007073DB">
      <w:pPr>
        <w:ind w:left="284" w:hanging="284"/>
        <w:rPr>
          <w:noProof/>
          <w:sz w:val="16"/>
          <w:szCs w:val="16"/>
        </w:rPr>
      </w:pPr>
      <w:r>
        <w:rPr>
          <w:noProof/>
          <w:sz w:val="16"/>
          <w:szCs w:val="16"/>
        </w:rPr>
        <w:t>[</w:t>
      </w:r>
      <w:r w:rsidR="00DA1528">
        <w:rPr>
          <w:noProof/>
          <w:sz w:val="16"/>
          <w:szCs w:val="16"/>
        </w:rPr>
        <w:t>3</w:t>
      </w:r>
      <w:r>
        <w:rPr>
          <w:noProof/>
          <w:sz w:val="16"/>
          <w:szCs w:val="16"/>
        </w:rPr>
        <w:t xml:space="preserve">] </w:t>
      </w:r>
      <w:r w:rsidRPr="007073DB">
        <w:rPr>
          <w:noProof/>
          <w:sz w:val="16"/>
          <w:szCs w:val="16"/>
        </w:rPr>
        <w:t>Secure aircraft communications addressing and reporting system (ACARS) Roy, A.; Digital Avionics Systems, 2001. DASC. The 20th Conference, vol.:2</w:t>
      </w:r>
      <w:r w:rsidR="004A52A3">
        <w:rPr>
          <w:noProof/>
          <w:sz w:val="16"/>
          <w:szCs w:val="16"/>
        </w:rPr>
        <w:t>, pp.: 7A2/1-7A2/11</w:t>
      </w:r>
      <w:r w:rsidRPr="007073DB">
        <w:rPr>
          <w:noProof/>
          <w:sz w:val="16"/>
          <w:szCs w:val="16"/>
        </w:rPr>
        <w:t>, Oct. 14-1</w:t>
      </w:r>
      <w:r w:rsidR="004A52A3">
        <w:rPr>
          <w:noProof/>
          <w:sz w:val="16"/>
          <w:szCs w:val="16"/>
        </w:rPr>
        <w:t xml:space="preserve">8, 2001. </w:t>
      </w:r>
    </w:p>
    <w:p w:rsidR="007073DB" w:rsidRDefault="007073DB" w:rsidP="007073DB">
      <w:pPr>
        <w:ind w:left="284" w:hanging="284"/>
        <w:rPr>
          <w:noProof/>
          <w:sz w:val="16"/>
          <w:szCs w:val="16"/>
        </w:rPr>
      </w:pPr>
      <w:r>
        <w:rPr>
          <w:noProof/>
          <w:sz w:val="16"/>
          <w:szCs w:val="16"/>
        </w:rPr>
        <w:t>[</w:t>
      </w:r>
      <w:r w:rsidR="00DA1528">
        <w:rPr>
          <w:noProof/>
          <w:sz w:val="16"/>
          <w:szCs w:val="16"/>
        </w:rPr>
        <w:t>4</w:t>
      </w:r>
      <w:r>
        <w:rPr>
          <w:noProof/>
          <w:sz w:val="16"/>
          <w:szCs w:val="16"/>
        </w:rPr>
        <w:t xml:space="preserve">] </w:t>
      </w:r>
      <w:r w:rsidRPr="007073DB">
        <w:rPr>
          <w:noProof/>
          <w:sz w:val="16"/>
          <w:szCs w:val="16"/>
        </w:rPr>
        <w:t>Moninger, William R., and Patricia A. Miller. "FA 1A. 2 ACARS QUALITY CONTROL, MONITORING, AND CORRECTION." (1994).</w:t>
      </w:r>
    </w:p>
    <w:p w:rsidR="007073DB" w:rsidRPr="007073DB" w:rsidRDefault="007073DB" w:rsidP="007073DB">
      <w:pPr>
        <w:ind w:left="284" w:hanging="284"/>
        <w:rPr>
          <w:noProof/>
          <w:sz w:val="16"/>
          <w:szCs w:val="16"/>
        </w:rPr>
      </w:pPr>
      <w:r>
        <w:rPr>
          <w:noProof/>
          <w:sz w:val="16"/>
          <w:szCs w:val="16"/>
        </w:rPr>
        <w:t>[</w:t>
      </w:r>
      <w:r w:rsidR="00DA1528">
        <w:rPr>
          <w:noProof/>
          <w:sz w:val="16"/>
          <w:szCs w:val="16"/>
        </w:rPr>
        <w:t>5</w:t>
      </w:r>
      <w:r>
        <w:rPr>
          <w:noProof/>
          <w:sz w:val="16"/>
          <w:szCs w:val="16"/>
        </w:rPr>
        <w:t xml:space="preserve">] </w:t>
      </w:r>
      <w:r w:rsidRPr="007073DB">
        <w:rPr>
          <w:noProof/>
          <w:sz w:val="16"/>
          <w:szCs w:val="16"/>
        </w:rPr>
        <w:t>Nguyễn Khánh Tiềm, “</w:t>
      </w:r>
      <w:r w:rsidR="007949FE" w:rsidRPr="00204FF8">
        <w:rPr>
          <w:noProof/>
          <w:sz w:val="18"/>
          <w:szCs w:val="18"/>
        </w:rPr>
        <w:t>ACARS - Hệ thống thông tin và báo cáo hỗ trợ cho phi công trên máy bay dân dụng</w:t>
      </w:r>
      <w:r w:rsidR="007949FE">
        <w:rPr>
          <w:noProof/>
          <w:sz w:val="16"/>
          <w:szCs w:val="16"/>
        </w:rPr>
        <w:t xml:space="preserve">”, </w:t>
      </w:r>
      <w:r w:rsidRPr="007949FE">
        <w:rPr>
          <w:i/>
          <w:noProof/>
          <w:sz w:val="16"/>
          <w:szCs w:val="16"/>
        </w:rPr>
        <w:t>Tạp chí Công nghệ thông tin và truyền thông</w:t>
      </w:r>
      <w:r w:rsidRPr="007073DB">
        <w:rPr>
          <w:noProof/>
          <w:sz w:val="16"/>
          <w:szCs w:val="16"/>
        </w:rPr>
        <w:t xml:space="preserve">, </w:t>
      </w:r>
      <w:r w:rsidR="007949FE">
        <w:rPr>
          <w:noProof/>
          <w:sz w:val="16"/>
          <w:szCs w:val="16"/>
        </w:rPr>
        <w:t>p.4, 03/</w:t>
      </w:r>
      <w:r w:rsidRPr="007073DB">
        <w:rPr>
          <w:noProof/>
          <w:sz w:val="16"/>
          <w:szCs w:val="16"/>
        </w:rPr>
        <w:t>2014.</w:t>
      </w:r>
    </w:p>
    <w:p w:rsidR="007073DB" w:rsidRDefault="007073DB" w:rsidP="007073DB">
      <w:pPr>
        <w:ind w:left="284" w:hanging="284"/>
        <w:rPr>
          <w:noProof/>
          <w:sz w:val="16"/>
          <w:szCs w:val="16"/>
        </w:rPr>
      </w:pPr>
      <w:r w:rsidRPr="007073DB">
        <w:rPr>
          <w:noProof/>
          <w:sz w:val="16"/>
          <w:szCs w:val="16"/>
        </w:rPr>
        <w:t>[</w:t>
      </w:r>
      <w:r w:rsidR="00DA1528">
        <w:rPr>
          <w:noProof/>
          <w:sz w:val="16"/>
          <w:szCs w:val="16"/>
        </w:rPr>
        <w:t>6</w:t>
      </w:r>
      <w:r w:rsidRPr="007073DB">
        <w:rPr>
          <w:noProof/>
          <w:sz w:val="16"/>
          <w:szCs w:val="16"/>
        </w:rPr>
        <w:t>]</w:t>
      </w:r>
      <w:r>
        <w:rPr>
          <w:noProof/>
          <w:sz w:val="18"/>
          <w:szCs w:val="18"/>
        </w:rPr>
        <w:t xml:space="preserve"> </w:t>
      </w:r>
      <w:r w:rsidRPr="007073DB">
        <w:rPr>
          <w:noProof/>
          <w:sz w:val="16"/>
          <w:szCs w:val="16"/>
        </w:rPr>
        <w:t>Lưu Tuấn Sinh, "Nghiên cứu giải pháp công nghệ, thiết kế lắp đặt hệ thống thông tin tác chiến giữa các đảo ở quần đảo Trường Sa", Viện kỹ thuật Hải Quân, 2010.</w:t>
      </w:r>
    </w:p>
    <w:p w:rsidR="007073DB" w:rsidRDefault="007073DB" w:rsidP="007073DB">
      <w:pPr>
        <w:ind w:left="284" w:hanging="284"/>
        <w:rPr>
          <w:noProof/>
          <w:sz w:val="16"/>
          <w:szCs w:val="16"/>
        </w:rPr>
      </w:pPr>
      <w:r>
        <w:rPr>
          <w:noProof/>
          <w:sz w:val="16"/>
          <w:szCs w:val="16"/>
        </w:rPr>
        <w:t>[</w:t>
      </w:r>
      <w:r w:rsidR="00DA1528">
        <w:rPr>
          <w:noProof/>
          <w:sz w:val="16"/>
          <w:szCs w:val="16"/>
        </w:rPr>
        <w:t>7</w:t>
      </w:r>
      <w:r>
        <w:rPr>
          <w:noProof/>
          <w:sz w:val="16"/>
          <w:szCs w:val="16"/>
        </w:rPr>
        <w:t xml:space="preserve">] </w:t>
      </w:r>
      <w:r w:rsidRPr="007073DB">
        <w:rPr>
          <w:noProof/>
          <w:sz w:val="16"/>
          <w:szCs w:val="16"/>
        </w:rPr>
        <w:t>Federal Information Proce</w:t>
      </w:r>
      <w:r w:rsidR="00DA1528">
        <w:rPr>
          <w:noProof/>
          <w:sz w:val="16"/>
          <w:szCs w:val="16"/>
        </w:rPr>
        <w:t>ssing Standards Publication 197</w:t>
      </w:r>
      <w:r w:rsidRPr="007073DB">
        <w:rPr>
          <w:noProof/>
          <w:sz w:val="16"/>
          <w:szCs w:val="16"/>
        </w:rPr>
        <w:t>: National Institute of Standards and Technology (NIST), November 26, 2001.</w:t>
      </w:r>
    </w:p>
    <w:p w:rsidR="007073DB" w:rsidRDefault="007073DB" w:rsidP="007073DB">
      <w:pPr>
        <w:ind w:left="284" w:hanging="284"/>
        <w:rPr>
          <w:noProof/>
          <w:sz w:val="16"/>
          <w:szCs w:val="16"/>
        </w:rPr>
      </w:pPr>
      <w:r>
        <w:rPr>
          <w:noProof/>
          <w:sz w:val="16"/>
          <w:szCs w:val="16"/>
        </w:rPr>
        <w:t>[</w:t>
      </w:r>
      <w:r w:rsidR="00DA1528">
        <w:rPr>
          <w:noProof/>
          <w:sz w:val="16"/>
          <w:szCs w:val="16"/>
        </w:rPr>
        <w:t>8</w:t>
      </w:r>
      <w:r>
        <w:rPr>
          <w:noProof/>
          <w:sz w:val="16"/>
          <w:szCs w:val="16"/>
        </w:rPr>
        <w:t xml:space="preserve">] </w:t>
      </w:r>
      <w:r w:rsidRPr="007073DB">
        <w:rPr>
          <w:noProof/>
          <w:sz w:val="16"/>
          <w:szCs w:val="16"/>
        </w:rPr>
        <w:t>V. K. PACHGHARE, CRYPTOGRAPHY AND INFORMATION SECURITY, 2nd ed.: PHI Learning Pvt. Ltd., 2015, 2015.</w:t>
      </w:r>
    </w:p>
    <w:p w:rsidR="007073DB" w:rsidRDefault="007073DB" w:rsidP="007073DB">
      <w:pPr>
        <w:ind w:left="284" w:hanging="284"/>
        <w:rPr>
          <w:noProof/>
          <w:sz w:val="16"/>
          <w:szCs w:val="16"/>
        </w:rPr>
      </w:pPr>
      <w:r>
        <w:rPr>
          <w:noProof/>
          <w:sz w:val="16"/>
          <w:szCs w:val="16"/>
        </w:rPr>
        <w:t>[</w:t>
      </w:r>
      <w:r w:rsidR="00DA1528">
        <w:rPr>
          <w:noProof/>
          <w:sz w:val="16"/>
          <w:szCs w:val="16"/>
        </w:rPr>
        <w:t>9</w:t>
      </w:r>
      <w:r>
        <w:rPr>
          <w:noProof/>
          <w:sz w:val="16"/>
          <w:szCs w:val="16"/>
        </w:rPr>
        <w:t xml:space="preserve">] </w:t>
      </w:r>
      <w:r w:rsidRPr="007073DB">
        <w:rPr>
          <w:noProof/>
          <w:sz w:val="16"/>
          <w:szCs w:val="16"/>
        </w:rPr>
        <w:t>Adi Shamir, Eran Tromer Dag Arne Osvik, Cache Attacks and Countermeasures: the Case of AES. Department of Computer Science and Applied Mathematics, Weizmann Institute of Science, Rehovot 76100, Israel, 20/11/2005.</w:t>
      </w:r>
      <w:bookmarkEnd w:id="1"/>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030FFC" w:rsidRPr="00030FFC" w:rsidRDefault="00030FFC" w:rsidP="00030FFC">
      <w:pPr>
        <w:widowControl/>
        <w:spacing w:before="0" w:after="0"/>
        <w:ind w:firstLine="0"/>
        <w:rPr>
          <w:sz w:val="24"/>
          <w:szCs w:val="24"/>
        </w:rPr>
      </w:pPr>
      <w:r>
        <w:rPr>
          <w:b/>
          <w:bCs/>
          <w:color w:val="000000"/>
          <w:sz w:val="22"/>
          <w:szCs w:val="22"/>
        </w:rPr>
        <w:t>Thông tin liên lạc</w:t>
      </w:r>
      <w:r w:rsidRPr="00030FFC">
        <w:rPr>
          <w:b/>
          <w:bCs/>
          <w:color w:val="000000"/>
          <w:sz w:val="22"/>
          <w:szCs w:val="22"/>
        </w:rPr>
        <w:t>:</w:t>
      </w:r>
    </w:p>
    <w:p w:rsidR="00030FFC" w:rsidRPr="00030FFC" w:rsidRDefault="00030FFC" w:rsidP="00030FFC">
      <w:pPr>
        <w:widowControl/>
        <w:spacing w:line="276" w:lineRule="auto"/>
        <w:ind w:firstLine="0"/>
        <w:rPr>
          <w:color w:val="000000"/>
          <w:sz w:val="22"/>
          <w:szCs w:val="22"/>
        </w:rPr>
      </w:pPr>
      <w:r>
        <w:rPr>
          <w:b/>
          <w:bCs/>
          <w:color w:val="000000"/>
          <w:sz w:val="22"/>
          <w:szCs w:val="22"/>
        </w:rPr>
        <w:t>TS. Hán Trọng Thanh</w:t>
      </w:r>
    </w:p>
    <w:p w:rsidR="00030FFC" w:rsidRPr="00030FFC" w:rsidRDefault="00030FFC" w:rsidP="00030FFC">
      <w:pPr>
        <w:widowControl/>
        <w:spacing w:line="276" w:lineRule="auto"/>
        <w:ind w:firstLine="0"/>
        <w:rPr>
          <w:color w:val="000000"/>
          <w:sz w:val="22"/>
          <w:szCs w:val="22"/>
        </w:rPr>
      </w:pPr>
      <w:r w:rsidRPr="00030FFC">
        <w:rPr>
          <w:color w:val="000000"/>
          <w:sz w:val="22"/>
          <w:szCs w:val="22"/>
        </w:rPr>
        <w:t>Tên cơ quan:  Viện Điện tử viễn thông, ĐH Bách Khoa Hà nội</w:t>
      </w:r>
    </w:p>
    <w:p w:rsidR="007073DB" w:rsidRDefault="00030FFC" w:rsidP="007073DB">
      <w:pPr>
        <w:ind w:left="284" w:hanging="284"/>
        <w:rPr>
          <w:noProof/>
          <w:sz w:val="16"/>
          <w:szCs w:val="16"/>
        </w:rPr>
      </w:pPr>
      <w:r w:rsidRPr="00030FFC">
        <w:rPr>
          <w:color w:val="000000"/>
          <w:sz w:val="22"/>
          <w:szCs w:val="22"/>
        </w:rPr>
        <w:t>Email: thanh.hantrong@hust.edu.vn</w:t>
      </w: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7073DB" w:rsidRDefault="007073DB" w:rsidP="007073DB">
      <w:pPr>
        <w:ind w:left="284" w:hanging="284"/>
        <w:rPr>
          <w:noProof/>
          <w:sz w:val="16"/>
          <w:szCs w:val="16"/>
        </w:rPr>
      </w:pPr>
    </w:p>
    <w:p w:rsidR="009446D0" w:rsidRPr="009446D0" w:rsidRDefault="007073DB" w:rsidP="007073DB">
      <w:pPr>
        <w:ind w:left="284" w:hanging="284"/>
        <w:rPr>
          <w:b/>
          <w:szCs w:val="20"/>
        </w:rPr>
      </w:pPr>
      <w:r w:rsidRPr="009446D0">
        <w:rPr>
          <w:b/>
          <w:szCs w:val="20"/>
        </w:rPr>
        <w:t xml:space="preserve"> </w:t>
      </w:r>
    </w:p>
    <w:p w:rsidR="00393708" w:rsidRPr="00CA23AC" w:rsidRDefault="00393708" w:rsidP="000749BF">
      <w:pPr>
        <w:pStyle w:val="10TiliuthamkhoNidung"/>
        <w:numPr>
          <w:ilvl w:val="0"/>
          <w:numId w:val="0"/>
        </w:numPr>
        <w:spacing w:line="276" w:lineRule="auto"/>
      </w:pPr>
      <w:bookmarkStart w:id="2" w:name="tl2"/>
      <w:bookmarkEnd w:id="2"/>
    </w:p>
    <w:p w:rsidR="006274EB" w:rsidRPr="00AF00D6" w:rsidRDefault="006274EB" w:rsidP="000749BF">
      <w:pPr>
        <w:pStyle w:val="10TiliuthamkhoNidung"/>
        <w:tabs>
          <w:tab w:val="clear" w:pos="454"/>
        </w:tabs>
        <w:spacing w:line="276" w:lineRule="auto"/>
        <w:ind w:left="284" w:hanging="284"/>
        <w:sectPr w:rsidR="006274EB" w:rsidRPr="00AF00D6" w:rsidSect="00680995">
          <w:type w:val="continuous"/>
          <w:pgSz w:w="10773" w:h="15026" w:code="9"/>
          <w:pgMar w:top="567" w:right="567" w:bottom="567" w:left="567" w:header="284" w:footer="284" w:gutter="0"/>
          <w:cols w:num="2" w:space="284"/>
          <w:docGrid w:linePitch="360"/>
        </w:sectPr>
      </w:pPr>
      <w:bookmarkStart w:id="3" w:name="tl9"/>
      <w:bookmarkEnd w:id="3"/>
    </w:p>
    <w:p w:rsidR="00C162F1" w:rsidRDefault="00F20487" w:rsidP="000749BF">
      <w:pPr>
        <w:spacing w:line="276" w:lineRule="auto"/>
        <w:jc w:val="center"/>
      </w:pPr>
      <w:r w:rsidRPr="00AF00D6">
        <w:lastRenderedPageBreak/>
        <w:t xml:space="preserve">(BBT nhận bài: </w:t>
      </w:r>
      <w:r w:rsidR="00CB5FC5" w:rsidRPr="00AF00D6">
        <w:t>…/…</w:t>
      </w:r>
      <w:r w:rsidRPr="00AF00D6">
        <w:t>/</w:t>
      </w:r>
      <w:r w:rsidR="004279AD">
        <w:t>2016</w:t>
      </w:r>
      <w:r w:rsidRPr="00AF00D6">
        <w:t xml:space="preserve">, phản biện xong: </w:t>
      </w:r>
      <w:r w:rsidR="00CB5FC5" w:rsidRPr="00AF00D6">
        <w:t>…/…</w:t>
      </w:r>
      <w:r w:rsidR="004279AD">
        <w:t>/2016</w:t>
      </w:r>
      <w:r w:rsidR="003A2BB6" w:rsidRPr="00AF00D6">
        <w:t>)</w:t>
      </w:r>
    </w:p>
    <w:sectPr w:rsidR="00C162F1"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102" w:rsidRDefault="003C3102">
      <w:r>
        <w:separator/>
      </w:r>
    </w:p>
  </w:endnote>
  <w:endnote w:type="continuationSeparator" w:id="0">
    <w:p w:rsidR="003C3102" w:rsidRDefault="003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embedRegular r:id="rId1" w:subsetted="1" w:fontKey="{A79CE548-042A-4494-BC02-1F1D894D7213}"/>
    <w:embedItalic r:id="rId2" w:subsetted="1" w:fontKey="{8E41FD8C-1C0E-4EEB-904D-68783C0065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C54" w:rsidRDefault="001D6C5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102" w:rsidRDefault="003C3102">
      <w:r>
        <w:separator/>
      </w:r>
    </w:p>
  </w:footnote>
  <w:footnote w:type="continuationSeparator" w:id="0">
    <w:p w:rsidR="003C3102" w:rsidRDefault="003C3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C54" w:rsidRPr="003F4592" w:rsidRDefault="004A52A3" w:rsidP="003F4592">
    <w:pPr>
      <w:pStyle w:val="Header"/>
      <w:pBdr>
        <w:bottom w:val="single" w:sz="4" w:space="1" w:color="auto"/>
      </w:pBdr>
    </w:pPr>
    <w:r>
      <w:t>Hán Trọng Thanh</w:t>
    </w:r>
    <w:r w:rsidR="00697D5A">
      <w:t>, Phạm Thị Thương</w:t>
    </w:r>
    <w:r w:rsidR="001D6C54">
      <w:tab/>
    </w:r>
    <w:r w:rsidR="001D6C54">
      <w:fldChar w:fldCharType="begin"/>
    </w:r>
    <w:r w:rsidR="001D6C54">
      <w:instrText xml:space="preserve"> PAGE   \* MERGEFORMAT </w:instrText>
    </w:r>
    <w:r w:rsidR="001D6C54">
      <w:fldChar w:fldCharType="separate"/>
    </w:r>
    <w:r w:rsidR="00697D5A">
      <w:rPr>
        <w:noProof/>
      </w:rPr>
      <w:t>2</w:t>
    </w:r>
    <w:r w:rsidR="001D6C54">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C54" w:rsidRPr="003F4592" w:rsidRDefault="001D6C54" w:rsidP="00E40F9E">
    <w:pPr>
      <w:pStyle w:val="Header"/>
      <w:pBdr>
        <w:bottom w:val="single" w:sz="4" w:space="1" w:color="auto"/>
      </w:pBdr>
    </w:pPr>
    <w:r>
      <w:fldChar w:fldCharType="begin"/>
    </w:r>
    <w:r>
      <w:instrText xml:space="preserve"> PAGE   \* MERGEFORMAT </w:instrText>
    </w:r>
    <w:r>
      <w:fldChar w:fldCharType="separate"/>
    </w:r>
    <w:r w:rsidR="00697D5A">
      <w:rPr>
        <w:noProof/>
      </w:rPr>
      <w:t>1</w:t>
    </w:r>
    <w:r>
      <w:rPr>
        <w:noProof/>
      </w:rPr>
      <w:fldChar w:fldCharType="end"/>
    </w:r>
    <w:r w:rsidRPr="003F4592">
      <w:tab/>
      <w:t xml:space="preserve">TẠP CHÍ KHOA HỌC VÀ CÔNG NGHỆ, </w:t>
    </w:r>
    <w:r w:rsidRPr="003F4592">
      <w:rPr>
        <w:rFonts w:hint="eastAsia"/>
      </w:rPr>
      <w:t>Đ</w:t>
    </w:r>
    <w:r w:rsidRPr="003F4592">
      <w:t xml:space="preserve">ẠI HỌC </w:t>
    </w:r>
    <w:r w:rsidRPr="003F4592">
      <w:rPr>
        <w:rFonts w:hint="eastAsia"/>
      </w:rPr>
      <w:t>Đ</w:t>
    </w:r>
    <w:r w:rsidRPr="003F4592">
      <w:t>À NẴNG - SỐ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468F"/>
    <w:multiLevelType w:val="multilevel"/>
    <w:tmpl w:val="0A0A708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284"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638364D"/>
    <w:multiLevelType w:val="multilevel"/>
    <w:tmpl w:val="6B9E1C0E"/>
    <w:lvl w:ilvl="0">
      <w:start w:val="1"/>
      <w:numFmt w:val="decimal"/>
      <w:pStyle w:val="demuclon"/>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84F5E1D"/>
    <w:multiLevelType w:val="hybridMultilevel"/>
    <w:tmpl w:val="A346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A44B89"/>
    <w:multiLevelType w:val="multilevel"/>
    <w:tmpl w:val="0D8AE0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9062B24"/>
    <w:multiLevelType w:val="multilevel"/>
    <w:tmpl w:val="925A0712"/>
    <w:lvl w:ilvl="0">
      <w:start w:val="2"/>
      <w:numFmt w:val="decimal"/>
      <w:lvlText w:val="%1."/>
      <w:lvlJc w:val="left"/>
      <w:pPr>
        <w:ind w:left="644"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364" w:hanging="108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1724" w:hanging="1440"/>
      </w:pPr>
      <w:rPr>
        <w:rFonts w:hint="default"/>
      </w:rPr>
    </w:lvl>
  </w:abstractNum>
  <w:abstractNum w:abstractNumId="5">
    <w:nsid w:val="1CF640F2"/>
    <w:multiLevelType w:val="hybridMultilevel"/>
    <w:tmpl w:val="AE3EEBA6"/>
    <w:lvl w:ilvl="0" w:tplc="8A94F36A">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2FBC0335"/>
    <w:multiLevelType w:val="hybridMultilevel"/>
    <w:tmpl w:val="F0C65DB8"/>
    <w:lvl w:ilvl="0" w:tplc="F77AA978">
      <w:start w:val="4"/>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32260AE3"/>
    <w:multiLevelType w:val="multilevel"/>
    <w:tmpl w:val="D286DB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2702BD5"/>
    <w:multiLevelType w:val="multilevel"/>
    <w:tmpl w:val="917255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5C32D57"/>
    <w:multiLevelType w:val="hybridMultilevel"/>
    <w:tmpl w:val="4EF6A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20394E"/>
    <w:multiLevelType w:val="multilevel"/>
    <w:tmpl w:val="508EED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741097A"/>
    <w:multiLevelType w:val="hybridMultilevel"/>
    <w:tmpl w:val="5764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A37BE"/>
    <w:multiLevelType w:val="hybridMultilevel"/>
    <w:tmpl w:val="7690F544"/>
    <w:lvl w:ilvl="0" w:tplc="207CA112">
      <w:start w:val="1"/>
      <w:numFmt w:val="decimal"/>
      <w:lvlText w:val=" 2.%1."/>
      <w:lvlJc w:val="left"/>
      <w:pPr>
        <w:ind w:left="1047" w:hanging="360"/>
      </w:pPr>
      <w:rPr>
        <w:rFonts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767" w:hanging="360"/>
      </w:pPr>
    </w:lvl>
    <w:lvl w:ilvl="2" w:tplc="0409001B" w:tentative="1">
      <w:start w:val="1"/>
      <w:numFmt w:val="lowerRoman"/>
      <w:lvlText w:val="%3."/>
      <w:lvlJc w:val="right"/>
      <w:pPr>
        <w:ind w:left="2487" w:hanging="180"/>
      </w:pPr>
    </w:lvl>
    <w:lvl w:ilvl="3" w:tplc="0409000F" w:tentative="1">
      <w:start w:val="1"/>
      <w:numFmt w:val="decimal"/>
      <w:lvlText w:val="%4."/>
      <w:lvlJc w:val="left"/>
      <w:pPr>
        <w:ind w:left="3207" w:hanging="360"/>
      </w:pPr>
    </w:lvl>
    <w:lvl w:ilvl="4" w:tplc="04090019" w:tentative="1">
      <w:start w:val="1"/>
      <w:numFmt w:val="lowerLetter"/>
      <w:lvlText w:val="%5."/>
      <w:lvlJc w:val="left"/>
      <w:pPr>
        <w:ind w:left="3927" w:hanging="360"/>
      </w:pPr>
    </w:lvl>
    <w:lvl w:ilvl="5" w:tplc="0409001B" w:tentative="1">
      <w:start w:val="1"/>
      <w:numFmt w:val="lowerRoman"/>
      <w:lvlText w:val="%6."/>
      <w:lvlJc w:val="right"/>
      <w:pPr>
        <w:ind w:left="4647" w:hanging="180"/>
      </w:pPr>
    </w:lvl>
    <w:lvl w:ilvl="6" w:tplc="0409000F" w:tentative="1">
      <w:start w:val="1"/>
      <w:numFmt w:val="decimal"/>
      <w:lvlText w:val="%7."/>
      <w:lvlJc w:val="left"/>
      <w:pPr>
        <w:ind w:left="5367" w:hanging="360"/>
      </w:pPr>
    </w:lvl>
    <w:lvl w:ilvl="7" w:tplc="04090019" w:tentative="1">
      <w:start w:val="1"/>
      <w:numFmt w:val="lowerLetter"/>
      <w:lvlText w:val="%8."/>
      <w:lvlJc w:val="left"/>
      <w:pPr>
        <w:ind w:left="6087" w:hanging="360"/>
      </w:pPr>
    </w:lvl>
    <w:lvl w:ilvl="8" w:tplc="0409001B" w:tentative="1">
      <w:start w:val="1"/>
      <w:numFmt w:val="lowerRoman"/>
      <w:lvlText w:val="%9."/>
      <w:lvlJc w:val="right"/>
      <w:pPr>
        <w:ind w:left="6807" w:hanging="180"/>
      </w:pPr>
    </w:lvl>
  </w:abstractNum>
  <w:abstractNum w:abstractNumId="13">
    <w:nsid w:val="38666891"/>
    <w:multiLevelType w:val="multilevel"/>
    <w:tmpl w:val="9FBA2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9F65562"/>
    <w:multiLevelType w:val="hybridMultilevel"/>
    <w:tmpl w:val="1F5E9B72"/>
    <w:lvl w:ilvl="0" w:tplc="119C0934">
      <w:start w:val="1"/>
      <w:numFmt w:val="decimal"/>
      <w:lvlText w:val=" 2.%1."/>
      <w:lvlJc w:val="left"/>
      <w:pPr>
        <w:ind w:left="720" w:hanging="360"/>
      </w:pPr>
      <w:rPr>
        <w:rFonts w:cs="Times New Roman" w:hint="default"/>
        <w:bCs w:val="0"/>
        <w:i/>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38473F"/>
    <w:multiLevelType w:val="hybridMultilevel"/>
    <w:tmpl w:val="165E8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3E682E"/>
    <w:multiLevelType w:val="multilevel"/>
    <w:tmpl w:val="DE144A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CCD38A7"/>
    <w:multiLevelType w:val="hybridMultilevel"/>
    <w:tmpl w:val="2CDE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922BDB"/>
    <w:multiLevelType w:val="hybridMultilevel"/>
    <w:tmpl w:val="D7F09FB6"/>
    <w:lvl w:ilvl="0" w:tplc="7ECE10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A5458E"/>
    <w:multiLevelType w:val="hybridMultilevel"/>
    <w:tmpl w:val="F0A804F4"/>
    <w:lvl w:ilvl="0" w:tplc="1B22366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5503F8"/>
    <w:multiLevelType w:val="hybridMultilevel"/>
    <w:tmpl w:val="951244F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7BF2234"/>
    <w:multiLevelType w:val="hybridMultilevel"/>
    <w:tmpl w:val="3F843556"/>
    <w:lvl w:ilvl="0" w:tplc="DA6E42E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49050AA0"/>
    <w:multiLevelType w:val="hybridMultilevel"/>
    <w:tmpl w:val="7F54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4">
    <w:nsid w:val="5DC2196E"/>
    <w:multiLevelType w:val="multilevel"/>
    <w:tmpl w:val="9062AC0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nsid w:val="5E6E62AA"/>
    <w:multiLevelType w:val="multilevel"/>
    <w:tmpl w:val="D2B295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2F34A98"/>
    <w:multiLevelType w:val="multilevel"/>
    <w:tmpl w:val="399C8D76"/>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i/>
      </w:rPr>
    </w:lvl>
    <w:lvl w:ilvl="2">
      <w:start w:val="1"/>
      <w:numFmt w:val="decimal"/>
      <w:isLgl/>
      <w:lvlText w:val="%1.%2.%3."/>
      <w:lvlJc w:val="left"/>
      <w:pPr>
        <w:ind w:left="1004" w:hanging="720"/>
      </w:pPr>
      <w:rPr>
        <w:rFonts w:hint="default"/>
        <w:i/>
      </w:rPr>
    </w:lvl>
    <w:lvl w:ilvl="3">
      <w:start w:val="1"/>
      <w:numFmt w:val="decimal"/>
      <w:isLgl/>
      <w:lvlText w:val="%1.%2.%3.%4."/>
      <w:lvlJc w:val="left"/>
      <w:pPr>
        <w:ind w:left="1004" w:hanging="720"/>
      </w:pPr>
      <w:rPr>
        <w:rFonts w:hint="default"/>
        <w:i/>
      </w:rPr>
    </w:lvl>
    <w:lvl w:ilvl="4">
      <w:start w:val="1"/>
      <w:numFmt w:val="decimal"/>
      <w:isLgl/>
      <w:lvlText w:val="%1.%2.%3.%4.%5."/>
      <w:lvlJc w:val="left"/>
      <w:pPr>
        <w:ind w:left="1364" w:hanging="1080"/>
      </w:pPr>
      <w:rPr>
        <w:rFonts w:hint="default"/>
        <w:i/>
      </w:rPr>
    </w:lvl>
    <w:lvl w:ilvl="5">
      <w:start w:val="1"/>
      <w:numFmt w:val="decimal"/>
      <w:isLgl/>
      <w:lvlText w:val="%1.%2.%3.%4.%5.%6."/>
      <w:lvlJc w:val="left"/>
      <w:pPr>
        <w:ind w:left="1364" w:hanging="1080"/>
      </w:pPr>
      <w:rPr>
        <w:rFonts w:hint="default"/>
        <w:i/>
      </w:rPr>
    </w:lvl>
    <w:lvl w:ilvl="6">
      <w:start w:val="1"/>
      <w:numFmt w:val="decimal"/>
      <w:isLgl/>
      <w:lvlText w:val="%1.%2.%3.%4.%5.%6.%7."/>
      <w:lvlJc w:val="left"/>
      <w:pPr>
        <w:ind w:left="1364" w:hanging="1080"/>
      </w:pPr>
      <w:rPr>
        <w:rFonts w:hint="default"/>
        <w:i/>
      </w:rPr>
    </w:lvl>
    <w:lvl w:ilvl="7">
      <w:start w:val="1"/>
      <w:numFmt w:val="decimal"/>
      <w:isLgl/>
      <w:lvlText w:val="%1.%2.%3.%4.%5.%6.%7.%8."/>
      <w:lvlJc w:val="left"/>
      <w:pPr>
        <w:ind w:left="1724" w:hanging="1440"/>
      </w:pPr>
      <w:rPr>
        <w:rFonts w:hint="default"/>
        <w:i/>
      </w:rPr>
    </w:lvl>
    <w:lvl w:ilvl="8">
      <w:start w:val="1"/>
      <w:numFmt w:val="decimal"/>
      <w:isLgl/>
      <w:lvlText w:val="%1.%2.%3.%4.%5.%6.%7.%8.%9."/>
      <w:lvlJc w:val="left"/>
      <w:pPr>
        <w:ind w:left="1724" w:hanging="1440"/>
      </w:pPr>
      <w:rPr>
        <w:rFonts w:hint="default"/>
        <w:i/>
      </w:rPr>
    </w:lvl>
  </w:abstractNum>
  <w:abstractNum w:abstractNumId="27">
    <w:nsid w:val="6F253925"/>
    <w:multiLevelType w:val="multilevel"/>
    <w:tmpl w:val="925A07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FD510FA"/>
    <w:multiLevelType w:val="multilevel"/>
    <w:tmpl w:val="080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ECD5EA3"/>
    <w:multiLevelType w:val="multilevel"/>
    <w:tmpl w:val="D8A26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4"/>
  </w:num>
  <w:num w:numId="2">
    <w:abstractNumId w:val="0"/>
  </w:num>
  <w:num w:numId="3">
    <w:abstractNumId w:val="24"/>
  </w:num>
  <w:num w:numId="4">
    <w:abstractNumId w:val="24"/>
  </w:num>
  <w:num w:numId="5">
    <w:abstractNumId w:val="24"/>
  </w:num>
  <w:num w:numId="6">
    <w:abstractNumId w:val="24"/>
  </w:num>
  <w:num w:numId="7">
    <w:abstractNumId w:val="24"/>
  </w:num>
  <w:num w:numId="8">
    <w:abstractNumId w:val="24"/>
  </w:num>
  <w:num w:numId="9">
    <w:abstractNumId w:val="24"/>
  </w:num>
  <w:num w:numId="10">
    <w:abstractNumId w:val="24"/>
  </w:num>
  <w:num w:numId="11">
    <w:abstractNumId w:val="24"/>
  </w:num>
  <w:num w:numId="12">
    <w:abstractNumId w:val="24"/>
  </w:num>
  <w:num w:numId="13">
    <w:abstractNumId w:val="22"/>
  </w:num>
  <w:num w:numId="14">
    <w:abstractNumId w:val="1"/>
  </w:num>
  <w:num w:numId="15">
    <w:abstractNumId w:val="11"/>
  </w:num>
  <w:num w:numId="16">
    <w:abstractNumId w:val="0"/>
  </w:num>
  <w:num w:numId="17">
    <w:abstractNumId w:val="21"/>
  </w:num>
  <w:num w:numId="18">
    <w:abstractNumId w:val="24"/>
  </w:num>
  <w:num w:numId="19">
    <w:abstractNumId w:val="7"/>
  </w:num>
  <w:num w:numId="20">
    <w:abstractNumId w:val="28"/>
  </w:num>
  <w:num w:numId="21">
    <w:abstractNumId w:val="8"/>
  </w:num>
  <w:num w:numId="22">
    <w:abstractNumId w:val="13"/>
  </w:num>
  <w:num w:numId="23">
    <w:abstractNumId w:val="25"/>
  </w:num>
  <w:num w:numId="24">
    <w:abstractNumId w:val="3"/>
  </w:num>
  <w:num w:numId="25">
    <w:abstractNumId w:val="16"/>
  </w:num>
  <w:num w:numId="26">
    <w:abstractNumId w:val="10"/>
  </w:num>
  <w:num w:numId="27">
    <w:abstractNumId w:val="14"/>
  </w:num>
  <w:num w:numId="28">
    <w:abstractNumId w:val="12"/>
  </w:num>
  <w:num w:numId="29">
    <w:abstractNumId w:val="4"/>
  </w:num>
  <w:num w:numId="30">
    <w:abstractNumId w:val="18"/>
  </w:num>
  <w:num w:numId="31">
    <w:abstractNumId w:val="6"/>
  </w:num>
  <w:num w:numId="32">
    <w:abstractNumId w:val="2"/>
  </w:num>
  <w:num w:numId="33">
    <w:abstractNumId w:val="17"/>
  </w:num>
  <w:num w:numId="34">
    <w:abstractNumId w:val="15"/>
  </w:num>
  <w:num w:numId="35">
    <w:abstractNumId w:val="27"/>
  </w:num>
  <w:num w:numId="36">
    <w:abstractNumId w:val="19"/>
  </w:num>
  <w:num w:numId="37">
    <w:abstractNumId w:val="9"/>
  </w:num>
  <w:num w:numId="38">
    <w:abstractNumId w:val="20"/>
  </w:num>
  <w:num w:numId="39">
    <w:abstractNumId w:val="23"/>
  </w:num>
  <w:num w:numId="40">
    <w:abstractNumId w:val="5"/>
  </w:num>
  <w:num w:numId="41">
    <w:abstractNumId w:val="29"/>
  </w:num>
  <w:num w:numId="42">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removePersonalInformation/>
  <w:removeDateAndTime/>
  <w:embedTrueTypeFonts/>
  <w:saveSubsetFonts/>
  <w:mirrorMargins/>
  <w:hideSpellingError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2"/>
    <w:rsid w:val="00000452"/>
    <w:rsid w:val="00001BCE"/>
    <w:rsid w:val="00001D45"/>
    <w:rsid w:val="0000284D"/>
    <w:rsid w:val="000029F7"/>
    <w:rsid w:val="00002B38"/>
    <w:rsid w:val="00003351"/>
    <w:rsid w:val="000044A4"/>
    <w:rsid w:val="0001000C"/>
    <w:rsid w:val="00010786"/>
    <w:rsid w:val="0001462A"/>
    <w:rsid w:val="00014801"/>
    <w:rsid w:val="0001542C"/>
    <w:rsid w:val="00016D8C"/>
    <w:rsid w:val="00017211"/>
    <w:rsid w:val="00020A45"/>
    <w:rsid w:val="000222B3"/>
    <w:rsid w:val="00022AD1"/>
    <w:rsid w:val="0002324C"/>
    <w:rsid w:val="00023633"/>
    <w:rsid w:val="00023659"/>
    <w:rsid w:val="000240A9"/>
    <w:rsid w:val="000245E3"/>
    <w:rsid w:val="00027BEC"/>
    <w:rsid w:val="00027CB8"/>
    <w:rsid w:val="00030FFC"/>
    <w:rsid w:val="0003168C"/>
    <w:rsid w:val="00034784"/>
    <w:rsid w:val="00034CC8"/>
    <w:rsid w:val="00034D6F"/>
    <w:rsid w:val="000357FF"/>
    <w:rsid w:val="00035B6A"/>
    <w:rsid w:val="00037E28"/>
    <w:rsid w:val="000414B9"/>
    <w:rsid w:val="000417A9"/>
    <w:rsid w:val="0004482A"/>
    <w:rsid w:val="00044AF7"/>
    <w:rsid w:val="0004621E"/>
    <w:rsid w:val="000476CB"/>
    <w:rsid w:val="00050C73"/>
    <w:rsid w:val="00052224"/>
    <w:rsid w:val="0005352A"/>
    <w:rsid w:val="00054163"/>
    <w:rsid w:val="00054279"/>
    <w:rsid w:val="00054572"/>
    <w:rsid w:val="00054AC5"/>
    <w:rsid w:val="00055412"/>
    <w:rsid w:val="0005570A"/>
    <w:rsid w:val="00055A10"/>
    <w:rsid w:val="000562F4"/>
    <w:rsid w:val="0005665E"/>
    <w:rsid w:val="00056D6B"/>
    <w:rsid w:val="00060989"/>
    <w:rsid w:val="00064623"/>
    <w:rsid w:val="00066EA0"/>
    <w:rsid w:val="0006703E"/>
    <w:rsid w:val="00067766"/>
    <w:rsid w:val="00071182"/>
    <w:rsid w:val="00071CFB"/>
    <w:rsid w:val="00073329"/>
    <w:rsid w:val="000741F9"/>
    <w:rsid w:val="000749BF"/>
    <w:rsid w:val="000753A3"/>
    <w:rsid w:val="00076108"/>
    <w:rsid w:val="00080DFE"/>
    <w:rsid w:val="00083590"/>
    <w:rsid w:val="00083DD5"/>
    <w:rsid w:val="0008429F"/>
    <w:rsid w:val="0008479C"/>
    <w:rsid w:val="000847A4"/>
    <w:rsid w:val="00085421"/>
    <w:rsid w:val="00085453"/>
    <w:rsid w:val="00087B74"/>
    <w:rsid w:val="00087FA3"/>
    <w:rsid w:val="00090230"/>
    <w:rsid w:val="000905A2"/>
    <w:rsid w:val="000913D8"/>
    <w:rsid w:val="000931B3"/>
    <w:rsid w:val="00093AD3"/>
    <w:rsid w:val="00093E92"/>
    <w:rsid w:val="0009746D"/>
    <w:rsid w:val="00097681"/>
    <w:rsid w:val="00097E04"/>
    <w:rsid w:val="000A1C28"/>
    <w:rsid w:val="000A3AF9"/>
    <w:rsid w:val="000A6D9E"/>
    <w:rsid w:val="000A7ACE"/>
    <w:rsid w:val="000B0A0F"/>
    <w:rsid w:val="000B3E0B"/>
    <w:rsid w:val="000B6166"/>
    <w:rsid w:val="000B6BBA"/>
    <w:rsid w:val="000B72B3"/>
    <w:rsid w:val="000C0109"/>
    <w:rsid w:val="000C18CD"/>
    <w:rsid w:val="000C1B38"/>
    <w:rsid w:val="000C4196"/>
    <w:rsid w:val="000C4253"/>
    <w:rsid w:val="000C7A1F"/>
    <w:rsid w:val="000D25E4"/>
    <w:rsid w:val="000D4DBD"/>
    <w:rsid w:val="000D54B4"/>
    <w:rsid w:val="000E443B"/>
    <w:rsid w:val="000E4587"/>
    <w:rsid w:val="000E4E5F"/>
    <w:rsid w:val="000E5507"/>
    <w:rsid w:val="000F0316"/>
    <w:rsid w:val="000F05D8"/>
    <w:rsid w:val="000F218A"/>
    <w:rsid w:val="000F469F"/>
    <w:rsid w:val="000F7A02"/>
    <w:rsid w:val="0010263D"/>
    <w:rsid w:val="00105B56"/>
    <w:rsid w:val="001063E2"/>
    <w:rsid w:val="001066BD"/>
    <w:rsid w:val="00107A87"/>
    <w:rsid w:val="00107F96"/>
    <w:rsid w:val="00110C2F"/>
    <w:rsid w:val="00112D39"/>
    <w:rsid w:val="00113608"/>
    <w:rsid w:val="001144EA"/>
    <w:rsid w:val="0011467B"/>
    <w:rsid w:val="00115063"/>
    <w:rsid w:val="00116137"/>
    <w:rsid w:val="00117CB0"/>
    <w:rsid w:val="001209E8"/>
    <w:rsid w:val="00120BD0"/>
    <w:rsid w:val="00121143"/>
    <w:rsid w:val="00121D7B"/>
    <w:rsid w:val="00122063"/>
    <w:rsid w:val="00125325"/>
    <w:rsid w:val="00125629"/>
    <w:rsid w:val="00125903"/>
    <w:rsid w:val="00125C9E"/>
    <w:rsid w:val="001277D7"/>
    <w:rsid w:val="00127C7C"/>
    <w:rsid w:val="00133F6B"/>
    <w:rsid w:val="00134078"/>
    <w:rsid w:val="001347D5"/>
    <w:rsid w:val="00135EE1"/>
    <w:rsid w:val="00136388"/>
    <w:rsid w:val="001364AE"/>
    <w:rsid w:val="00136ABD"/>
    <w:rsid w:val="00136C09"/>
    <w:rsid w:val="001408A7"/>
    <w:rsid w:val="00141A82"/>
    <w:rsid w:val="001444BF"/>
    <w:rsid w:val="0014633C"/>
    <w:rsid w:val="00146718"/>
    <w:rsid w:val="00146DC0"/>
    <w:rsid w:val="0015038E"/>
    <w:rsid w:val="001537DA"/>
    <w:rsid w:val="00161404"/>
    <w:rsid w:val="001636B2"/>
    <w:rsid w:val="00163ADD"/>
    <w:rsid w:val="001659D0"/>
    <w:rsid w:val="00165E83"/>
    <w:rsid w:val="0016682F"/>
    <w:rsid w:val="00166DF1"/>
    <w:rsid w:val="001676E9"/>
    <w:rsid w:val="00170F6E"/>
    <w:rsid w:val="00172F0D"/>
    <w:rsid w:val="001732AE"/>
    <w:rsid w:val="00173F8B"/>
    <w:rsid w:val="001755F4"/>
    <w:rsid w:val="001770C3"/>
    <w:rsid w:val="00177427"/>
    <w:rsid w:val="00180504"/>
    <w:rsid w:val="00180787"/>
    <w:rsid w:val="00182201"/>
    <w:rsid w:val="00183E3D"/>
    <w:rsid w:val="001841AB"/>
    <w:rsid w:val="001855A6"/>
    <w:rsid w:val="00187C21"/>
    <w:rsid w:val="00191164"/>
    <w:rsid w:val="0019186F"/>
    <w:rsid w:val="0019195A"/>
    <w:rsid w:val="00194A39"/>
    <w:rsid w:val="001959B3"/>
    <w:rsid w:val="00195B27"/>
    <w:rsid w:val="00196B24"/>
    <w:rsid w:val="00197717"/>
    <w:rsid w:val="00197A38"/>
    <w:rsid w:val="001A0716"/>
    <w:rsid w:val="001A205A"/>
    <w:rsid w:val="001A2A1D"/>
    <w:rsid w:val="001A34E7"/>
    <w:rsid w:val="001A3843"/>
    <w:rsid w:val="001A3B6A"/>
    <w:rsid w:val="001A4601"/>
    <w:rsid w:val="001A5F74"/>
    <w:rsid w:val="001B1A07"/>
    <w:rsid w:val="001B236C"/>
    <w:rsid w:val="001B2720"/>
    <w:rsid w:val="001B3302"/>
    <w:rsid w:val="001B33A6"/>
    <w:rsid w:val="001B4915"/>
    <w:rsid w:val="001B5561"/>
    <w:rsid w:val="001B5B0A"/>
    <w:rsid w:val="001B7718"/>
    <w:rsid w:val="001C062B"/>
    <w:rsid w:val="001C4327"/>
    <w:rsid w:val="001C4BBA"/>
    <w:rsid w:val="001D10C3"/>
    <w:rsid w:val="001D1D00"/>
    <w:rsid w:val="001D2898"/>
    <w:rsid w:val="001D33B7"/>
    <w:rsid w:val="001D4F5D"/>
    <w:rsid w:val="001D5E85"/>
    <w:rsid w:val="001D6C54"/>
    <w:rsid w:val="001D72B1"/>
    <w:rsid w:val="001D7359"/>
    <w:rsid w:val="001D777E"/>
    <w:rsid w:val="001D7A77"/>
    <w:rsid w:val="001E0827"/>
    <w:rsid w:val="001E0A2A"/>
    <w:rsid w:val="001E0BE5"/>
    <w:rsid w:val="001E0C5D"/>
    <w:rsid w:val="001E0C81"/>
    <w:rsid w:val="001E1750"/>
    <w:rsid w:val="001E2A8A"/>
    <w:rsid w:val="001E32E9"/>
    <w:rsid w:val="001E42EE"/>
    <w:rsid w:val="001E4A4D"/>
    <w:rsid w:val="001E4C29"/>
    <w:rsid w:val="001E59EC"/>
    <w:rsid w:val="001E5BC7"/>
    <w:rsid w:val="001E5FCB"/>
    <w:rsid w:val="001E6748"/>
    <w:rsid w:val="001E79B1"/>
    <w:rsid w:val="001F01AF"/>
    <w:rsid w:val="001F0466"/>
    <w:rsid w:val="001F225D"/>
    <w:rsid w:val="001F334C"/>
    <w:rsid w:val="001F388B"/>
    <w:rsid w:val="001F3B28"/>
    <w:rsid w:val="001F3BB1"/>
    <w:rsid w:val="001F501A"/>
    <w:rsid w:val="001F552B"/>
    <w:rsid w:val="001F66A4"/>
    <w:rsid w:val="001F6FDC"/>
    <w:rsid w:val="001F7620"/>
    <w:rsid w:val="00201075"/>
    <w:rsid w:val="00201344"/>
    <w:rsid w:val="00201CA0"/>
    <w:rsid w:val="00203835"/>
    <w:rsid w:val="00204720"/>
    <w:rsid w:val="0020604D"/>
    <w:rsid w:val="00206745"/>
    <w:rsid w:val="00210C01"/>
    <w:rsid w:val="0021188C"/>
    <w:rsid w:val="0021250F"/>
    <w:rsid w:val="002125EE"/>
    <w:rsid w:val="00212605"/>
    <w:rsid w:val="00212A16"/>
    <w:rsid w:val="00214582"/>
    <w:rsid w:val="0021491C"/>
    <w:rsid w:val="002154C1"/>
    <w:rsid w:val="002154FD"/>
    <w:rsid w:val="0021565E"/>
    <w:rsid w:val="00216021"/>
    <w:rsid w:val="002160AC"/>
    <w:rsid w:val="00216392"/>
    <w:rsid w:val="00216752"/>
    <w:rsid w:val="002174AF"/>
    <w:rsid w:val="002174F0"/>
    <w:rsid w:val="002177D9"/>
    <w:rsid w:val="0022019A"/>
    <w:rsid w:val="00220475"/>
    <w:rsid w:val="002217AE"/>
    <w:rsid w:val="00221B82"/>
    <w:rsid w:val="00223C0F"/>
    <w:rsid w:val="00223F3A"/>
    <w:rsid w:val="00225DD9"/>
    <w:rsid w:val="00227F6B"/>
    <w:rsid w:val="0023161E"/>
    <w:rsid w:val="00234226"/>
    <w:rsid w:val="0023474E"/>
    <w:rsid w:val="002370CE"/>
    <w:rsid w:val="00240637"/>
    <w:rsid w:val="0024197B"/>
    <w:rsid w:val="002438B9"/>
    <w:rsid w:val="0024394C"/>
    <w:rsid w:val="002479EC"/>
    <w:rsid w:val="00247C44"/>
    <w:rsid w:val="0025020D"/>
    <w:rsid w:val="00252335"/>
    <w:rsid w:val="002604D1"/>
    <w:rsid w:val="00260AB9"/>
    <w:rsid w:val="00262171"/>
    <w:rsid w:val="00262BBE"/>
    <w:rsid w:val="00263827"/>
    <w:rsid w:val="0026465C"/>
    <w:rsid w:val="0026600D"/>
    <w:rsid w:val="0027070D"/>
    <w:rsid w:val="00271047"/>
    <w:rsid w:val="00271E22"/>
    <w:rsid w:val="00272FC8"/>
    <w:rsid w:val="002765C0"/>
    <w:rsid w:val="00277B15"/>
    <w:rsid w:val="00277D3A"/>
    <w:rsid w:val="00282AAE"/>
    <w:rsid w:val="00285416"/>
    <w:rsid w:val="00285F23"/>
    <w:rsid w:val="0028625E"/>
    <w:rsid w:val="00290283"/>
    <w:rsid w:val="00292963"/>
    <w:rsid w:val="0029469D"/>
    <w:rsid w:val="0029658F"/>
    <w:rsid w:val="00296C21"/>
    <w:rsid w:val="00296D9D"/>
    <w:rsid w:val="002A06ED"/>
    <w:rsid w:val="002A15D5"/>
    <w:rsid w:val="002A21D0"/>
    <w:rsid w:val="002A304F"/>
    <w:rsid w:val="002A3C81"/>
    <w:rsid w:val="002A53DD"/>
    <w:rsid w:val="002A55EB"/>
    <w:rsid w:val="002A6752"/>
    <w:rsid w:val="002A7352"/>
    <w:rsid w:val="002B085F"/>
    <w:rsid w:val="002B09F4"/>
    <w:rsid w:val="002B315F"/>
    <w:rsid w:val="002B3917"/>
    <w:rsid w:val="002B4AF9"/>
    <w:rsid w:val="002B74BD"/>
    <w:rsid w:val="002C2982"/>
    <w:rsid w:val="002C536B"/>
    <w:rsid w:val="002C58EF"/>
    <w:rsid w:val="002C5D45"/>
    <w:rsid w:val="002C611D"/>
    <w:rsid w:val="002C6CC8"/>
    <w:rsid w:val="002C7569"/>
    <w:rsid w:val="002D0F78"/>
    <w:rsid w:val="002D1EFB"/>
    <w:rsid w:val="002D26E5"/>
    <w:rsid w:val="002D2B3C"/>
    <w:rsid w:val="002D36EE"/>
    <w:rsid w:val="002D3D2F"/>
    <w:rsid w:val="002D43FC"/>
    <w:rsid w:val="002D6E74"/>
    <w:rsid w:val="002E2011"/>
    <w:rsid w:val="002E2C51"/>
    <w:rsid w:val="002E46FB"/>
    <w:rsid w:val="002E5295"/>
    <w:rsid w:val="002E5301"/>
    <w:rsid w:val="002E5785"/>
    <w:rsid w:val="002E5EEB"/>
    <w:rsid w:val="002E667F"/>
    <w:rsid w:val="002F0159"/>
    <w:rsid w:val="002F07A5"/>
    <w:rsid w:val="002F10B5"/>
    <w:rsid w:val="002F1D02"/>
    <w:rsid w:val="002F2651"/>
    <w:rsid w:val="002F2F3C"/>
    <w:rsid w:val="002F2FE6"/>
    <w:rsid w:val="002F3EDA"/>
    <w:rsid w:val="002F3F04"/>
    <w:rsid w:val="002F40F8"/>
    <w:rsid w:val="002F522E"/>
    <w:rsid w:val="002F61F5"/>
    <w:rsid w:val="0030191D"/>
    <w:rsid w:val="00301D3F"/>
    <w:rsid w:val="003027DE"/>
    <w:rsid w:val="00302F5F"/>
    <w:rsid w:val="0030375A"/>
    <w:rsid w:val="00305789"/>
    <w:rsid w:val="0030597B"/>
    <w:rsid w:val="00305CF4"/>
    <w:rsid w:val="00311447"/>
    <w:rsid w:val="00312B3D"/>
    <w:rsid w:val="00312ECD"/>
    <w:rsid w:val="0031619B"/>
    <w:rsid w:val="00321F39"/>
    <w:rsid w:val="00324C24"/>
    <w:rsid w:val="00325CA1"/>
    <w:rsid w:val="00326BFE"/>
    <w:rsid w:val="00326CFC"/>
    <w:rsid w:val="00326E10"/>
    <w:rsid w:val="003303AF"/>
    <w:rsid w:val="00330B21"/>
    <w:rsid w:val="00330B78"/>
    <w:rsid w:val="0033315A"/>
    <w:rsid w:val="00333E4E"/>
    <w:rsid w:val="00334116"/>
    <w:rsid w:val="00334D7E"/>
    <w:rsid w:val="003370EA"/>
    <w:rsid w:val="00337896"/>
    <w:rsid w:val="00342414"/>
    <w:rsid w:val="00342DEF"/>
    <w:rsid w:val="00346925"/>
    <w:rsid w:val="003475DE"/>
    <w:rsid w:val="003508DA"/>
    <w:rsid w:val="0035286B"/>
    <w:rsid w:val="00354411"/>
    <w:rsid w:val="00354ACB"/>
    <w:rsid w:val="00355152"/>
    <w:rsid w:val="00356070"/>
    <w:rsid w:val="003573CD"/>
    <w:rsid w:val="00357EB9"/>
    <w:rsid w:val="003606E6"/>
    <w:rsid w:val="00362BD1"/>
    <w:rsid w:val="00363A09"/>
    <w:rsid w:val="00365EE4"/>
    <w:rsid w:val="0037108E"/>
    <w:rsid w:val="003717B0"/>
    <w:rsid w:val="003724B7"/>
    <w:rsid w:val="0037290C"/>
    <w:rsid w:val="00373662"/>
    <w:rsid w:val="00373AD0"/>
    <w:rsid w:val="00373CBE"/>
    <w:rsid w:val="00374394"/>
    <w:rsid w:val="00375417"/>
    <w:rsid w:val="00375BE2"/>
    <w:rsid w:val="00381987"/>
    <w:rsid w:val="003821B5"/>
    <w:rsid w:val="0038263E"/>
    <w:rsid w:val="003829C6"/>
    <w:rsid w:val="00382E43"/>
    <w:rsid w:val="00383B26"/>
    <w:rsid w:val="003857F9"/>
    <w:rsid w:val="003857FF"/>
    <w:rsid w:val="00385976"/>
    <w:rsid w:val="003865DC"/>
    <w:rsid w:val="00386E84"/>
    <w:rsid w:val="00386E98"/>
    <w:rsid w:val="00390EF2"/>
    <w:rsid w:val="00392063"/>
    <w:rsid w:val="00393708"/>
    <w:rsid w:val="00393EF6"/>
    <w:rsid w:val="0039424B"/>
    <w:rsid w:val="00394A30"/>
    <w:rsid w:val="00397C1C"/>
    <w:rsid w:val="00397D84"/>
    <w:rsid w:val="003A15D6"/>
    <w:rsid w:val="003A2412"/>
    <w:rsid w:val="003A2BB6"/>
    <w:rsid w:val="003A4A42"/>
    <w:rsid w:val="003A583B"/>
    <w:rsid w:val="003A6380"/>
    <w:rsid w:val="003B2230"/>
    <w:rsid w:val="003B2EFE"/>
    <w:rsid w:val="003B3545"/>
    <w:rsid w:val="003B5643"/>
    <w:rsid w:val="003C170D"/>
    <w:rsid w:val="003C3102"/>
    <w:rsid w:val="003C3BB7"/>
    <w:rsid w:val="003C3F39"/>
    <w:rsid w:val="003C4D13"/>
    <w:rsid w:val="003C6069"/>
    <w:rsid w:val="003C6772"/>
    <w:rsid w:val="003C7B13"/>
    <w:rsid w:val="003D23B6"/>
    <w:rsid w:val="003D2DC6"/>
    <w:rsid w:val="003D4204"/>
    <w:rsid w:val="003D43D7"/>
    <w:rsid w:val="003D4BFD"/>
    <w:rsid w:val="003D5D44"/>
    <w:rsid w:val="003D62E5"/>
    <w:rsid w:val="003D684D"/>
    <w:rsid w:val="003D7255"/>
    <w:rsid w:val="003E073E"/>
    <w:rsid w:val="003E2342"/>
    <w:rsid w:val="003E2D0D"/>
    <w:rsid w:val="003E6418"/>
    <w:rsid w:val="003E7E22"/>
    <w:rsid w:val="003F1C7B"/>
    <w:rsid w:val="003F2C02"/>
    <w:rsid w:val="003F3267"/>
    <w:rsid w:val="003F4192"/>
    <w:rsid w:val="003F4592"/>
    <w:rsid w:val="003F5354"/>
    <w:rsid w:val="003F60E8"/>
    <w:rsid w:val="0040320E"/>
    <w:rsid w:val="004046DD"/>
    <w:rsid w:val="0040481F"/>
    <w:rsid w:val="0040729C"/>
    <w:rsid w:val="00410B04"/>
    <w:rsid w:val="0041257F"/>
    <w:rsid w:val="00413729"/>
    <w:rsid w:val="00417E91"/>
    <w:rsid w:val="004219C5"/>
    <w:rsid w:val="00422F92"/>
    <w:rsid w:val="00423009"/>
    <w:rsid w:val="00423111"/>
    <w:rsid w:val="00424FB6"/>
    <w:rsid w:val="004279AD"/>
    <w:rsid w:val="00432979"/>
    <w:rsid w:val="00433A8B"/>
    <w:rsid w:val="0043464A"/>
    <w:rsid w:val="00435B18"/>
    <w:rsid w:val="00436AFB"/>
    <w:rsid w:val="00437B69"/>
    <w:rsid w:val="00441084"/>
    <w:rsid w:val="004411D9"/>
    <w:rsid w:val="00442516"/>
    <w:rsid w:val="00444145"/>
    <w:rsid w:val="004447E5"/>
    <w:rsid w:val="004459CB"/>
    <w:rsid w:val="004461BC"/>
    <w:rsid w:val="00447318"/>
    <w:rsid w:val="00447FC5"/>
    <w:rsid w:val="0045111A"/>
    <w:rsid w:val="0045221F"/>
    <w:rsid w:val="004527A0"/>
    <w:rsid w:val="00452BF4"/>
    <w:rsid w:val="004568DA"/>
    <w:rsid w:val="00460A37"/>
    <w:rsid w:val="00462457"/>
    <w:rsid w:val="00462827"/>
    <w:rsid w:val="00463082"/>
    <w:rsid w:val="00463F00"/>
    <w:rsid w:val="00464F46"/>
    <w:rsid w:val="00464F84"/>
    <w:rsid w:val="004661F8"/>
    <w:rsid w:val="00466BBB"/>
    <w:rsid w:val="00470F1D"/>
    <w:rsid w:val="00471927"/>
    <w:rsid w:val="00474399"/>
    <w:rsid w:val="00474A15"/>
    <w:rsid w:val="00476D48"/>
    <w:rsid w:val="00477461"/>
    <w:rsid w:val="00483400"/>
    <w:rsid w:val="0048542B"/>
    <w:rsid w:val="0048551D"/>
    <w:rsid w:val="00491FE4"/>
    <w:rsid w:val="0049210B"/>
    <w:rsid w:val="00493791"/>
    <w:rsid w:val="004945A8"/>
    <w:rsid w:val="0049490A"/>
    <w:rsid w:val="00494919"/>
    <w:rsid w:val="00496805"/>
    <w:rsid w:val="00497521"/>
    <w:rsid w:val="004A0999"/>
    <w:rsid w:val="004A1A41"/>
    <w:rsid w:val="004A38BD"/>
    <w:rsid w:val="004A402B"/>
    <w:rsid w:val="004A52A3"/>
    <w:rsid w:val="004A6700"/>
    <w:rsid w:val="004B1F60"/>
    <w:rsid w:val="004B2266"/>
    <w:rsid w:val="004B5307"/>
    <w:rsid w:val="004B54C2"/>
    <w:rsid w:val="004B63AA"/>
    <w:rsid w:val="004B67C2"/>
    <w:rsid w:val="004B6824"/>
    <w:rsid w:val="004C1032"/>
    <w:rsid w:val="004C10F4"/>
    <w:rsid w:val="004C325D"/>
    <w:rsid w:val="004C41E0"/>
    <w:rsid w:val="004C4655"/>
    <w:rsid w:val="004C50A7"/>
    <w:rsid w:val="004C6AB9"/>
    <w:rsid w:val="004C6B6B"/>
    <w:rsid w:val="004C7561"/>
    <w:rsid w:val="004D37A4"/>
    <w:rsid w:val="004D45DD"/>
    <w:rsid w:val="004D4765"/>
    <w:rsid w:val="004D7991"/>
    <w:rsid w:val="004E0364"/>
    <w:rsid w:val="004E061B"/>
    <w:rsid w:val="004E7164"/>
    <w:rsid w:val="004F07C3"/>
    <w:rsid w:val="004F1310"/>
    <w:rsid w:val="004F5145"/>
    <w:rsid w:val="004F541A"/>
    <w:rsid w:val="004F5607"/>
    <w:rsid w:val="004F72FB"/>
    <w:rsid w:val="004F7361"/>
    <w:rsid w:val="004F7680"/>
    <w:rsid w:val="00500864"/>
    <w:rsid w:val="00501F56"/>
    <w:rsid w:val="00502EE6"/>
    <w:rsid w:val="00503FAB"/>
    <w:rsid w:val="00504126"/>
    <w:rsid w:val="005048C1"/>
    <w:rsid w:val="00505FA7"/>
    <w:rsid w:val="00510A88"/>
    <w:rsid w:val="00513340"/>
    <w:rsid w:val="00517D7A"/>
    <w:rsid w:val="00517E99"/>
    <w:rsid w:val="00520772"/>
    <w:rsid w:val="005216EE"/>
    <w:rsid w:val="00521F80"/>
    <w:rsid w:val="0052202B"/>
    <w:rsid w:val="00524318"/>
    <w:rsid w:val="005251E5"/>
    <w:rsid w:val="00525768"/>
    <w:rsid w:val="00527959"/>
    <w:rsid w:val="00530E30"/>
    <w:rsid w:val="00531929"/>
    <w:rsid w:val="00532A6F"/>
    <w:rsid w:val="00534068"/>
    <w:rsid w:val="00534643"/>
    <w:rsid w:val="00534989"/>
    <w:rsid w:val="00534B86"/>
    <w:rsid w:val="00535BE8"/>
    <w:rsid w:val="005366A9"/>
    <w:rsid w:val="00536A26"/>
    <w:rsid w:val="005447FC"/>
    <w:rsid w:val="00544AF0"/>
    <w:rsid w:val="005463EC"/>
    <w:rsid w:val="00546915"/>
    <w:rsid w:val="005471F9"/>
    <w:rsid w:val="0055191D"/>
    <w:rsid w:val="00551B5F"/>
    <w:rsid w:val="00552898"/>
    <w:rsid w:val="00553283"/>
    <w:rsid w:val="0055479D"/>
    <w:rsid w:val="00557502"/>
    <w:rsid w:val="00561526"/>
    <w:rsid w:val="00561E9C"/>
    <w:rsid w:val="00562FBC"/>
    <w:rsid w:val="0056455F"/>
    <w:rsid w:val="00564E85"/>
    <w:rsid w:val="005670B3"/>
    <w:rsid w:val="00567FA3"/>
    <w:rsid w:val="005700AB"/>
    <w:rsid w:val="005718A5"/>
    <w:rsid w:val="00572678"/>
    <w:rsid w:val="0057352B"/>
    <w:rsid w:val="00573541"/>
    <w:rsid w:val="00573E60"/>
    <w:rsid w:val="00576AE8"/>
    <w:rsid w:val="00577C17"/>
    <w:rsid w:val="00577C4A"/>
    <w:rsid w:val="005849B5"/>
    <w:rsid w:val="00587114"/>
    <w:rsid w:val="00587D8F"/>
    <w:rsid w:val="00591BE7"/>
    <w:rsid w:val="005936E1"/>
    <w:rsid w:val="005946F6"/>
    <w:rsid w:val="00595230"/>
    <w:rsid w:val="00596DD9"/>
    <w:rsid w:val="005A0771"/>
    <w:rsid w:val="005A25D5"/>
    <w:rsid w:val="005A2699"/>
    <w:rsid w:val="005A4AA8"/>
    <w:rsid w:val="005A50E6"/>
    <w:rsid w:val="005A5F72"/>
    <w:rsid w:val="005A69A9"/>
    <w:rsid w:val="005A7227"/>
    <w:rsid w:val="005A7F62"/>
    <w:rsid w:val="005B3ACF"/>
    <w:rsid w:val="005B5BB7"/>
    <w:rsid w:val="005B7D15"/>
    <w:rsid w:val="005C4AE5"/>
    <w:rsid w:val="005C4FBD"/>
    <w:rsid w:val="005C65CB"/>
    <w:rsid w:val="005C68B6"/>
    <w:rsid w:val="005C759B"/>
    <w:rsid w:val="005D0BC4"/>
    <w:rsid w:val="005D0EAE"/>
    <w:rsid w:val="005D1CFA"/>
    <w:rsid w:val="005D21FD"/>
    <w:rsid w:val="005D41A7"/>
    <w:rsid w:val="005D4397"/>
    <w:rsid w:val="005D47E3"/>
    <w:rsid w:val="005D542F"/>
    <w:rsid w:val="005D7FE1"/>
    <w:rsid w:val="005E01FF"/>
    <w:rsid w:val="005E0DE6"/>
    <w:rsid w:val="005E1202"/>
    <w:rsid w:val="005E5ACC"/>
    <w:rsid w:val="005E6651"/>
    <w:rsid w:val="005E7ED9"/>
    <w:rsid w:val="005F1D2B"/>
    <w:rsid w:val="005F1D3E"/>
    <w:rsid w:val="005F40AE"/>
    <w:rsid w:val="005F40E9"/>
    <w:rsid w:val="005F590E"/>
    <w:rsid w:val="005F6C18"/>
    <w:rsid w:val="006002E2"/>
    <w:rsid w:val="00603316"/>
    <w:rsid w:val="00605721"/>
    <w:rsid w:val="00605BB3"/>
    <w:rsid w:val="006061F0"/>
    <w:rsid w:val="0060655E"/>
    <w:rsid w:val="00606F15"/>
    <w:rsid w:val="00607361"/>
    <w:rsid w:val="0061191C"/>
    <w:rsid w:val="00611C45"/>
    <w:rsid w:val="00612C69"/>
    <w:rsid w:val="0061305D"/>
    <w:rsid w:val="0061355C"/>
    <w:rsid w:val="0061560F"/>
    <w:rsid w:val="006157B1"/>
    <w:rsid w:val="00616196"/>
    <w:rsid w:val="0061669F"/>
    <w:rsid w:val="00617E71"/>
    <w:rsid w:val="00620F19"/>
    <w:rsid w:val="006250F0"/>
    <w:rsid w:val="00625ADA"/>
    <w:rsid w:val="00625FBA"/>
    <w:rsid w:val="006274EB"/>
    <w:rsid w:val="00627A78"/>
    <w:rsid w:val="00627E29"/>
    <w:rsid w:val="006311DF"/>
    <w:rsid w:val="00631346"/>
    <w:rsid w:val="00631A10"/>
    <w:rsid w:val="00633309"/>
    <w:rsid w:val="00636097"/>
    <w:rsid w:val="0063636B"/>
    <w:rsid w:val="00637446"/>
    <w:rsid w:val="00640AB7"/>
    <w:rsid w:val="00640C28"/>
    <w:rsid w:val="00641E6B"/>
    <w:rsid w:val="00642381"/>
    <w:rsid w:val="00642877"/>
    <w:rsid w:val="00642C58"/>
    <w:rsid w:val="00643B64"/>
    <w:rsid w:val="00644835"/>
    <w:rsid w:val="00645E33"/>
    <w:rsid w:val="00646E6C"/>
    <w:rsid w:val="00647615"/>
    <w:rsid w:val="00653C7B"/>
    <w:rsid w:val="0065589D"/>
    <w:rsid w:val="0065618C"/>
    <w:rsid w:val="00656878"/>
    <w:rsid w:val="00657100"/>
    <w:rsid w:val="00660AA7"/>
    <w:rsid w:val="00661101"/>
    <w:rsid w:val="00663DDE"/>
    <w:rsid w:val="00664752"/>
    <w:rsid w:val="00665262"/>
    <w:rsid w:val="00667DF0"/>
    <w:rsid w:val="0067034F"/>
    <w:rsid w:val="00672EBC"/>
    <w:rsid w:val="00672FBE"/>
    <w:rsid w:val="00673F03"/>
    <w:rsid w:val="006746FC"/>
    <w:rsid w:val="00674CBA"/>
    <w:rsid w:val="00675967"/>
    <w:rsid w:val="006774E0"/>
    <w:rsid w:val="006775E9"/>
    <w:rsid w:val="0068020B"/>
    <w:rsid w:val="00680995"/>
    <w:rsid w:val="00681BB3"/>
    <w:rsid w:val="00681F90"/>
    <w:rsid w:val="0068290F"/>
    <w:rsid w:val="00683D5A"/>
    <w:rsid w:val="00684F69"/>
    <w:rsid w:val="006853D1"/>
    <w:rsid w:val="0068603C"/>
    <w:rsid w:val="00687741"/>
    <w:rsid w:val="00687CEC"/>
    <w:rsid w:val="00690130"/>
    <w:rsid w:val="00691AD5"/>
    <w:rsid w:val="006928B5"/>
    <w:rsid w:val="00692B63"/>
    <w:rsid w:val="00693EFC"/>
    <w:rsid w:val="006943F3"/>
    <w:rsid w:val="0069531D"/>
    <w:rsid w:val="006960F6"/>
    <w:rsid w:val="00696169"/>
    <w:rsid w:val="0069703A"/>
    <w:rsid w:val="00697D5A"/>
    <w:rsid w:val="006A0214"/>
    <w:rsid w:val="006A0913"/>
    <w:rsid w:val="006A0C5C"/>
    <w:rsid w:val="006A10AD"/>
    <w:rsid w:val="006A2211"/>
    <w:rsid w:val="006A2E94"/>
    <w:rsid w:val="006A44B9"/>
    <w:rsid w:val="006A5DF2"/>
    <w:rsid w:val="006A66AE"/>
    <w:rsid w:val="006A6EF3"/>
    <w:rsid w:val="006B55CA"/>
    <w:rsid w:val="006B6ED9"/>
    <w:rsid w:val="006C1728"/>
    <w:rsid w:val="006C1FCC"/>
    <w:rsid w:val="006C209C"/>
    <w:rsid w:val="006C2455"/>
    <w:rsid w:val="006C3095"/>
    <w:rsid w:val="006C3A5F"/>
    <w:rsid w:val="006C4016"/>
    <w:rsid w:val="006C4372"/>
    <w:rsid w:val="006C5BD0"/>
    <w:rsid w:val="006C7018"/>
    <w:rsid w:val="006D0A56"/>
    <w:rsid w:val="006D2BCF"/>
    <w:rsid w:val="006D302B"/>
    <w:rsid w:val="006D75B6"/>
    <w:rsid w:val="006E04CD"/>
    <w:rsid w:val="006E0EC5"/>
    <w:rsid w:val="006E0F50"/>
    <w:rsid w:val="006E155F"/>
    <w:rsid w:val="006E2209"/>
    <w:rsid w:val="006E2CBF"/>
    <w:rsid w:val="006E4210"/>
    <w:rsid w:val="006F03E5"/>
    <w:rsid w:val="006F1BE6"/>
    <w:rsid w:val="006F1C2D"/>
    <w:rsid w:val="006F3879"/>
    <w:rsid w:val="006F3D8F"/>
    <w:rsid w:val="006F6666"/>
    <w:rsid w:val="006F701E"/>
    <w:rsid w:val="006F7A23"/>
    <w:rsid w:val="00700225"/>
    <w:rsid w:val="007008BD"/>
    <w:rsid w:val="00702BB2"/>
    <w:rsid w:val="00705752"/>
    <w:rsid w:val="0070652D"/>
    <w:rsid w:val="00706CED"/>
    <w:rsid w:val="007073DB"/>
    <w:rsid w:val="007120A2"/>
    <w:rsid w:val="0071384A"/>
    <w:rsid w:val="00713910"/>
    <w:rsid w:val="00713E8B"/>
    <w:rsid w:val="00713F17"/>
    <w:rsid w:val="0071679E"/>
    <w:rsid w:val="00722CAA"/>
    <w:rsid w:val="007249D0"/>
    <w:rsid w:val="00725EDB"/>
    <w:rsid w:val="00726691"/>
    <w:rsid w:val="00726FF6"/>
    <w:rsid w:val="00727DBA"/>
    <w:rsid w:val="00730238"/>
    <w:rsid w:val="007302B0"/>
    <w:rsid w:val="00731C42"/>
    <w:rsid w:val="00732B3F"/>
    <w:rsid w:val="00733FBF"/>
    <w:rsid w:val="007348E4"/>
    <w:rsid w:val="007354A9"/>
    <w:rsid w:val="00735AE3"/>
    <w:rsid w:val="007363CE"/>
    <w:rsid w:val="00736514"/>
    <w:rsid w:val="0074098C"/>
    <w:rsid w:val="00740D4D"/>
    <w:rsid w:val="00744509"/>
    <w:rsid w:val="00746122"/>
    <w:rsid w:val="00751D2C"/>
    <w:rsid w:val="0075277D"/>
    <w:rsid w:val="00752E6C"/>
    <w:rsid w:val="00752FF3"/>
    <w:rsid w:val="007554AE"/>
    <w:rsid w:val="00756D26"/>
    <w:rsid w:val="00757FD0"/>
    <w:rsid w:val="00760E9D"/>
    <w:rsid w:val="00762843"/>
    <w:rsid w:val="007628DE"/>
    <w:rsid w:val="00762BCC"/>
    <w:rsid w:val="00764996"/>
    <w:rsid w:val="0076555C"/>
    <w:rsid w:val="0076600B"/>
    <w:rsid w:val="00767B6F"/>
    <w:rsid w:val="00770366"/>
    <w:rsid w:val="00771613"/>
    <w:rsid w:val="007726F1"/>
    <w:rsid w:val="007736DA"/>
    <w:rsid w:val="007745F8"/>
    <w:rsid w:val="007747A6"/>
    <w:rsid w:val="00774FA4"/>
    <w:rsid w:val="007868CC"/>
    <w:rsid w:val="00791648"/>
    <w:rsid w:val="0079261D"/>
    <w:rsid w:val="00793A66"/>
    <w:rsid w:val="007949FE"/>
    <w:rsid w:val="00797824"/>
    <w:rsid w:val="007A3B65"/>
    <w:rsid w:val="007A3DAE"/>
    <w:rsid w:val="007A41D3"/>
    <w:rsid w:val="007A4A11"/>
    <w:rsid w:val="007A70AF"/>
    <w:rsid w:val="007B085F"/>
    <w:rsid w:val="007B1873"/>
    <w:rsid w:val="007B4662"/>
    <w:rsid w:val="007C2BAF"/>
    <w:rsid w:val="007C4341"/>
    <w:rsid w:val="007C475A"/>
    <w:rsid w:val="007C4B45"/>
    <w:rsid w:val="007C4CA8"/>
    <w:rsid w:val="007C6B13"/>
    <w:rsid w:val="007D0BEE"/>
    <w:rsid w:val="007D1909"/>
    <w:rsid w:val="007D2F0E"/>
    <w:rsid w:val="007D4A42"/>
    <w:rsid w:val="007D75FC"/>
    <w:rsid w:val="007E2685"/>
    <w:rsid w:val="007E5600"/>
    <w:rsid w:val="007E5959"/>
    <w:rsid w:val="007E68AD"/>
    <w:rsid w:val="007E69E2"/>
    <w:rsid w:val="007E735F"/>
    <w:rsid w:val="007F0053"/>
    <w:rsid w:val="007F13E2"/>
    <w:rsid w:val="007F2193"/>
    <w:rsid w:val="007F2F05"/>
    <w:rsid w:val="007F3460"/>
    <w:rsid w:val="007F3D83"/>
    <w:rsid w:val="007F4C0F"/>
    <w:rsid w:val="007F68A6"/>
    <w:rsid w:val="007F7A08"/>
    <w:rsid w:val="008003EB"/>
    <w:rsid w:val="008019FF"/>
    <w:rsid w:val="00802886"/>
    <w:rsid w:val="00803107"/>
    <w:rsid w:val="00807D4F"/>
    <w:rsid w:val="0081046F"/>
    <w:rsid w:val="00811E7A"/>
    <w:rsid w:val="00812509"/>
    <w:rsid w:val="00812644"/>
    <w:rsid w:val="0081482C"/>
    <w:rsid w:val="00815D58"/>
    <w:rsid w:val="0081664B"/>
    <w:rsid w:val="00816ACC"/>
    <w:rsid w:val="00820DC5"/>
    <w:rsid w:val="00821AF4"/>
    <w:rsid w:val="00821DB7"/>
    <w:rsid w:val="00822D41"/>
    <w:rsid w:val="00824879"/>
    <w:rsid w:val="00826019"/>
    <w:rsid w:val="008263FD"/>
    <w:rsid w:val="008264A9"/>
    <w:rsid w:val="008274DA"/>
    <w:rsid w:val="00827C14"/>
    <w:rsid w:val="008323BB"/>
    <w:rsid w:val="00832468"/>
    <w:rsid w:val="00832EA3"/>
    <w:rsid w:val="008341DA"/>
    <w:rsid w:val="008343C2"/>
    <w:rsid w:val="008360DE"/>
    <w:rsid w:val="00836EA0"/>
    <w:rsid w:val="008373BA"/>
    <w:rsid w:val="0083769F"/>
    <w:rsid w:val="00843644"/>
    <w:rsid w:val="00843DF0"/>
    <w:rsid w:val="00845721"/>
    <w:rsid w:val="00847336"/>
    <w:rsid w:val="008506C1"/>
    <w:rsid w:val="00852DEA"/>
    <w:rsid w:val="00854F6B"/>
    <w:rsid w:val="00855464"/>
    <w:rsid w:val="008573D8"/>
    <w:rsid w:val="00860CE7"/>
    <w:rsid w:val="00862702"/>
    <w:rsid w:val="00862B2C"/>
    <w:rsid w:val="00865BF1"/>
    <w:rsid w:val="00873087"/>
    <w:rsid w:val="00874C48"/>
    <w:rsid w:val="0087518D"/>
    <w:rsid w:val="0087595C"/>
    <w:rsid w:val="00876C7E"/>
    <w:rsid w:val="00877887"/>
    <w:rsid w:val="008822C0"/>
    <w:rsid w:val="00882F9F"/>
    <w:rsid w:val="00883B78"/>
    <w:rsid w:val="00884276"/>
    <w:rsid w:val="008851D1"/>
    <w:rsid w:val="008865DD"/>
    <w:rsid w:val="00887BCF"/>
    <w:rsid w:val="00890628"/>
    <w:rsid w:val="00890A95"/>
    <w:rsid w:val="00890AE4"/>
    <w:rsid w:val="00891355"/>
    <w:rsid w:val="00891C93"/>
    <w:rsid w:val="00892100"/>
    <w:rsid w:val="00893F93"/>
    <w:rsid w:val="00896621"/>
    <w:rsid w:val="008966F7"/>
    <w:rsid w:val="008968C2"/>
    <w:rsid w:val="00897A32"/>
    <w:rsid w:val="008A7A6F"/>
    <w:rsid w:val="008A7E6E"/>
    <w:rsid w:val="008B0CD5"/>
    <w:rsid w:val="008B13FD"/>
    <w:rsid w:val="008B2096"/>
    <w:rsid w:val="008B2104"/>
    <w:rsid w:val="008B3332"/>
    <w:rsid w:val="008B37AE"/>
    <w:rsid w:val="008B60C5"/>
    <w:rsid w:val="008B6897"/>
    <w:rsid w:val="008B7155"/>
    <w:rsid w:val="008C16E7"/>
    <w:rsid w:val="008C1747"/>
    <w:rsid w:val="008C1BAF"/>
    <w:rsid w:val="008C1DEC"/>
    <w:rsid w:val="008C215E"/>
    <w:rsid w:val="008C3D4B"/>
    <w:rsid w:val="008C4432"/>
    <w:rsid w:val="008C459A"/>
    <w:rsid w:val="008C732A"/>
    <w:rsid w:val="008D0870"/>
    <w:rsid w:val="008D0E36"/>
    <w:rsid w:val="008D1D44"/>
    <w:rsid w:val="008D1E0F"/>
    <w:rsid w:val="008D22F6"/>
    <w:rsid w:val="008D33E0"/>
    <w:rsid w:val="008D3AF1"/>
    <w:rsid w:val="008D3D3B"/>
    <w:rsid w:val="008E0D5D"/>
    <w:rsid w:val="008E4534"/>
    <w:rsid w:val="008F2A7B"/>
    <w:rsid w:val="00900CB0"/>
    <w:rsid w:val="00902162"/>
    <w:rsid w:val="0090401F"/>
    <w:rsid w:val="00904C2A"/>
    <w:rsid w:val="00906E48"/>
    <w:rsid w:val="00907D30"/>
    <w:rsid w:val="00910346"/>
    <w:rsid w:val="00912AEE"/>
    <w:rsid w:val="00914C84"/>
    <w:rsid w:val="00914D5F"/>
    <w:rsid w:val="00916A5B"/>
    <w:rsid w:val="0092075B"/>
    <w:rsid w:val="00921362"/>
    <w:rsid w:val="009223F3"/>
    <w:rsid w:val="00922C62"/>
    <w:rsid w:val="0092491A"/>
    <w:rsid w:val="00925634"/>
    <w:rsid w:val="009263BF"/>
    <w:rsid w:val="0092792C"/>
    <w:rsid w:val="00932EAB"/>
    <w:rsid w:val="00934826"/>
    <w:rsid w:val="00935969"/>
    <w:rsid w:val="00935BDE"/>
    <w:rsid w:val="00935DD0"/>
    <w:rsid w:val="00937D2B"/>
    <w:rsid w:val="00941B2F"/>
    <w:rsid w:val="009435A2"/>
    <w:rsid w:val="009437F0"/>
    <w:rsid w:val="009446D0"/>
    <w:rsid w:val="00945951"/>
    <w:rsid w:val="0094630C"/>
    <w:rsid w:val="00947166"/>
    <w:rsid w:val="00950E7E"/>
    <w:rsid w:val="0095297E"/>
    <w:rsid w:val="009535F5"/>
    <w:rsid w:val="00953E79"/>
    <w:rsid w:val="009545D1"/>
    <w:rsid w:val="009546B4"/>
    <w:rsid w:val="00955DAC"/>
    <w:rsid w:val="00956604"/>
    <w:rsid w:val="00956F0B"/>
    <w:rsid w:val="00956F33"/>
    <w:rsid w:val="009617C2"/>
    <w:rsid w:val="009618B2"/>
    <w:rsid w:val="009621A2"/>
    <w:rsid w:val="00962795"/>
    <w:rsid w:val="00963545"/>
    <w:rsid w:val="00963AE0"/>
    <w:rsid w:val="0096639D"/>
    <w:rsid w:val="00967627"/>
    <w:rsid w:val="00967E73"/>
    <w:rsid w:val="0097167A"/>
    <w:rsid w:val="00974147"/>
    <w:rsid w:val="00974812"/>
    <w:rsid w:val="009818AE"/>
    <w:rsid w:val="00982E78"/>
    <w:rsid w:val="00983D92"/>
    <w:rsid w:val="0098489E"/>
    <w:rsid w:val="00987A46"/>
    <w:rsid w:val="009904A9"/>
    <w:rsid w:val="00991E79"/>
    <w:rsid w:val="00993731"/>
    <w:rsid w:val="0099401F"/>
    <w:rsid w:val="00995570"/>
    <w:rsid w:val="00997620"/>
    <w:rsid w:val="009A042B"/>
    <w:rsid w:val="009A12B0"/>
    <w:rsid w:val="009A2A84"/>
    <w:rsid w:val="009A4BB9"/>
    <w:rsid w:val="009A54FD"/>
    <w:rsid w:val="009A5FFD"/>
    <w:rsid w:val="009A746F"/>
    <w:rsid w:val="009A7539"/>
    <w:rsid w:val="009A7F60"/>
    <w:rsid w:val="009B0B80"/>
    <w:rsid w:val="009B1B09"/>
    <w:rsid w:val="009B39BB"/>
    <w:rsid w:val="009B3A48"/>
    <w:rsid w:val="009B3F22"/>
    <w:rsid w:val="009C1A6A"/>
    <w:rsid w:val="009C1E63"/>
    <w:rsid w:val="009C3AF4"/>
    <w:rsid w:val="009C643E"/>
    <w:rsid w:val="009C6441"/>
    <w:rsid w:val="009C655D"/>
    <w:rsid w:val="009C703C"/>
    <w:rsid w:val="009C7364"/>
    <w:rsid w:val="009D03D1"/>
    <w:rsid w:val="009D2CF4"/>
    <w:rsid w:val="009D2F08"/>
    <w:rsid w:val="009D386E"/>
    <w:rsid w:val="009D4327"/>
    <w:rsid w:val="009D45C0"/>
    <w:rsid w:val="009D5359"/>
    <w:rsid w:val="009E0518"/>
    <w:rsid w:val="009E5D24"/>
    <w:rsid w:val="009E7470"/>
    <w:rsid w:val="009F141D"/>
    <w:rsid w:val="009F1FE9"/>
    <w:rsid w:val="009F2B69"/>
    <w:rsid w:val="009F2FAE"/>
    <w:rsid w:val="009F3D07"/>
    <w:rsid w:val="009F4109"/>
    <w:rsid w:val="009F51DF"/>
    <w:rsid w:val="009F5399"/>
    <w:rsid w:val="009F5B17"/>
    <w:rsid w:val="00A00A78"/>
    <w:rsid w:val="00A01345"/>
    <w:rsid w:val="00A0152D"/>
    <w:rsid w:val="00A03764"/>
    <w:rsid w:val="00A04906"/>
    <w:rsid w:val="00A07BE0"/>
    <w:rsid w:val="00A177B8"/>
    <w:rsid w:val="00A20153"/>
    <w:rsid w:val="00A20B9C"/>
    <w:rsid w:val="00A24D44"/>
    <w:rsid w:val="00A27DE3"/>
    <w:rsid w:val="00A30C0D"/>
    <w:rsid w:val="00A317DF"/>
    <w:rsid w:val="00A34866"/>
    <w:rsid w:val="00A34949"/>
    <w:rsid w:val="00A34F06"/>
    <w:rsid w:val="00A35EE5"/>
    <w:rsid w:val="00A3684A"/>
    <w:rsid w:val="00A37504"/>
    <w:rsid w:val="00A3790D"/>
    <w:rsid w:val="00A419C7"/>
    <w:rsid w:val="00A42275"/>
    <w:rsid w:val="00A43293"/>
    <w:rsid w:val="00A43D4E"/>
    <w:rsid w:val="00A4553A"/>
    <w:rsid w:val="00A45A84"/>
    <w:rsid w:val="00A50272"/>
    <w:rsid w:val="00A50730"/>
    <w:rsid w:val="00A5121A"/>
    <w:rsid w:val="00A51339"/>
    <w:rsid w:val="00A5241B"/>
    <w:rsid w:val="00A54F7C"/>
    <w:rsid w:val="00A556D5"/>
    <w:rsid w:val="00A55EAA"/>
    <w:rsid w:val="00A64423"/>
    <w:rsid w:val="00A64861"/>
    <w:rsid w:val="00A651D4"/>
    <w:rsid w:val="00A65BE7"/>
    <w:rsid w:val="00A70690"/>
    <w:rsid w:val="00A74760"/>
    <w:rsid w:val="00A7612E"/>
    <w:rsid w:val="00A7621E"/>
    <w:rsid w:val="00A76B04"/>
    <w:rsid w:val="00A77A87"/>
    <w:rsid w:val="00A85B8F"/>
    <w:rsid w:val="00A87A9A"/>
    <w:rsid w:val="00A93DEC"/>
    <w:rsid w:val="00A9566F"/>
    <w:rsid w:val="00A9596C"/>
    <w:rsid w:val="00A964E7"/>
    <w:rsid w:val="00A9759F"/>
    <w:rsid w:val="00AA069E"/>
    <w:rsid w:val="00AA1C66"/>
    <w:rsid w:val="00AA1D76"/>
    <w:rsid w:val="00AA22B2"/>
    <w:rsid w:val="00AA38F1"/>
    <w:rsid w:val="00AA591E"/>
    <w:rsid w:val="00AA78E0"/>
    <w:rsid w:val="00AB0F28"/>
    <w:rsid w:val="00AB18C5"/>
    <w:rsid w:val="00AB4FBD"/>
    <w:rsid w:val="00AB5C8B"/>
    <w:rsid w:val="00AC1A62"/>
    <w:rsid w:val="00AC4E38"/>
    <w:rsid w:val="00AC5CC8"/>
    <w:rsid w:val="00AC6056"/>
    <w:rsid w:val="00AC68AC"/>
    <w:rsid w:val="00AC74F3"/>
    <w:rsid w:val="00AD3172"/>
    <w:rsid w:val="00AE3EE1"/>
    <w:rsid w:val="00AE4966"/>
    <w:rsid w:val="00AE583F"/>
    <w:rsid w:val="00AE60F2"/>
    <w:rsid w:val="00AE6A02"/>
    <w:rsid w:val="00AE7592"/>
    <w:rsid w:val="00AE7D5C"/>
    <w:rsid w:val="00AF00D6"/>
    <w:rsid w:val="00AF42E5"/>
    <w:rsid w:val="00AF4C51"/>
    <w:rsid w:val="00AF558D"/>
    <w:rsid w:val="00AF5BCC"/>
    <w:rsid w:val="00AF64DE"/>
    <w:rsid w:val="00AF6D84"/>
    <w:rsid w:val="00B02063"/>
    <w:rsid w:val="00B02A40"/>
    <w:rsid w:val="00B02F2F"/>
    <w:rsid w:val="00B03CFD"/>
    <w:rsid w:val="00B05C61"/>
    <w:rsid w:val="00B06C9F"/>
    <w:rsid w:val="00B075A9"/>
    <w:rsid w:val="00B07CB0"/>
    <w:rsid w:val="00B10BE9"/>
    <w:rsid w:val="00B17946"/>
    <w:rsid w:val="00B20E0F"/>
    <w:rsid w:val="00B21387"/>
    <w:rsid w:val="00B2351F"/>
    <w:rsid w:val="00B23F98"/>
    <w:rsid w:val="00B2459A"/>
    <w:rsid w:val="00B2627E"/>
    <w:rsid w:val="00B3021B"/>
    <w:rsid w:val="00B30DEA"/>
    <w:rsid w:val="00B31A1D"/>
    <w:rsid w:val="00B31FE0"/>
    <w:rsid w:val="00B32BE7"/>
    <w:rsid w:val="00B344CB"/>
    <w:rsid w:val="00B364F3"/>
    <w:rsid w:val="00B44275"/>
    <w:rsid w:val="00B458F1"/>
    <w:rsid w:val="00B50220"/>
    <w:rsid w:val="00B50941"/>
    <w:rsid w:val="00B51E2A"/>
    <w:rsid w:val="00B53324"/>
    <w:rsid w:val="00B53A7D"/>
    <w:rsid w:val="00B565F2"/>
    <w:rsid w:val="00B56B10"/>
    <w:rsid w:val="00B57EC9"/>
    <w:rsid w:val="00B6194D"/>
    <w:rsid w:val="00B65898"/>
    <w:rsid w:val="00B668AC"/>
    <w:rsid w:val="00B67C0E"/>
    <w:rsid w:val="00B67E2D"/>
    <w:rsid w:val="00B70196"/>
    <w:rsid w:val="00B740FB"/>
    <w:rsid w:val="00B74791"/>
    <w:rsid w:val="00B75F11"/>
    <w:rsid w:val="00B76C2E"/>
    <w:rsid w:val="00B76DB5"/>
    <w:rsid w:val="00B81AF3"/>
    <w:rsid w:val="00B83CD3"/>
    <w:rsid w:val="00B85645"/>
    <w:rsid w:val="00B85F70"/>
    <w:rsid w:val="00B90BB1"/>
    <w:rsid w:val="00B9253E"/>
    <w:rsid w:val="00B92899"/>
    <w:rsid w:val="00B94A69"/>
    <w:rsid w:val="00B95679"/>
    <w:rsid w:val="00B96582"/>
    <w:rsid w:val="00BA142D"/>
    <w:rsid w:val="00BA2767"/>
    <w:rsid w:val="00BA33BF"/>
    <w:rsid w:val="00BA4426"/>
    <w:rsid w:val="00BA4605"/>
    <w:rsid w:val="00BA582E"/>
    <w:rsid w:val="00BA6248"/>
    <w:rsid w:val="00BA62AC"/>
    <w:rsid w:val="00BA6575"/>
    <w:rsid w:val="00BA72F6"/>
    <w:rsid w:val="00BB1578"/>
    <w:rsid w:val="00BB1749"/>
    <w:rsid w:val="00BB26D3"/>
    <w:rsid w:val="00BB4CE3"/>
    <w:rsid w:val="00BB5249"/>
    <w:rsid w:val="00BB5A59"/>
    <w:rsid w:val="00BB5B31"/>
    <w:rsid w:val="00BB7528"/>
    <w:rsid w:val="00BC0586"/>
    <w:rsid w:val="00BC0894"/>
    <w:rsid w:val="00BC3DBD"/>
    <w:rsid w:val="00BC51E7"/>
    <w:rsid w:val="00BC550F"/>
    <w:rsid w:val="00BC6703"/>
    <w:rsid w:val="00BC73B6"/>
    <w:rsid w:val="00BD10CB"/>
    <w:rsid w:val="00BD11ED"/>
    <w:rsid w:val="00BD1F09"/>
    <w:rsid w:val="00BD2C3C"/>
    <w:rsid w:val="00BD6D1C"/>
    <w:rsid w:val="00BE402D"/>
    <w:rsid w:val="00BE5573"/>
    <w:rsid w:val="00BE5887"/>
    <w:rsid w:val="00BE72AB"/>
    <w:rsid w:val="00BE7A51"/>
    <w:rsid w:val="00BF1111"/>
    <w:rsid w:val="00C01899"/>
    <w:rsid w:val="00C01F0A"/>
    <w:rsid w:val="00C03B16"/>
    <w:rsid w:val="00C05E35"/>
    <w:rsid w:val="00C101D5"/>
    <w:rsid w:val="00C10648"/>
    <w:rsid w:val="00C10766"/>
    <w:rsid w:val="00C11B4D"/>
    <w:rsid w:val="00C13693"/>
    <w:rsid w:val="00C15207"/>
    <w:rsid w:val="00C162F1"/>
    <w:rsid w:val="00C16C56"/>
    <w:rsid w:val="00C16CD1"/>
    <w:rsid w:val="00C2004C"/>
    <w:rsid w:val="00C219B5"/>
    <w:rsid w:val="00C23210"/>
    <w:rsid w:val="00C23EFC"/>
    <w:rsid w:val="00C2625E"/>
    <w:rsid w:val="00C26C99"/>
    <w:rsid w:val="00C2706F"/>
    <w:rsid w:val="00C2711B"/>
    <w:rsid w:val="00C328E5"/>
    <w:rsid w:val="00C32A66"/>
    <w:rsid w:val="00C33419"/>
    <w:rsid w:val="00C344A0"/>
    <w:rsid w:val="00C35332"/>
    <w:rsid w:val="00C3548B"/>
    <w:rsid w:val="00C41513"/>
    <w:rsid w:val="00C446AB"/>
    <w:rsid w:val="00C45309"/>
    <w:rsid w:val="00C46DE9"/>
    <w:rsid w:val="00C525E0"/>
    <w:rsid w:val="00C5288B"/>
    <w:rsid w:val="00C56877"/>
    <w:rsid w:val="00C57D89"/>
    <w:rsid w:val="00C60130"/>
    <w:rsid w:val="00C62699"/>
    <w:rsid w:val="00C633F7"/>
    <w:rsid w:val="00C63646"/>
    <w:rsid w:val="00C66135"/>
    <w:rsid w:val="00C678E6"/>
    <w:rsid w:val="00C67C2A"/>
    <w:rsid w:val="00C706AF"/>
    <w:rsid w:val="00C73363"/>
    <w:rsid w:val="00C73F42"/>
    <w:rsid w:val="00C745DA"/>
    <w:rsid w:val="00C74D41"/>
    <w:rsid w:val="00C7516D"/>
    <w:rsid w:val="00C75202"/>
    <w:rsid w:val="00C7758D"/>
    <w:rsid w:val="00C8119B"/>
    <w:rsid w:val="00C83A2F"/>
    <w:rsid w:val="00C83E74"/>
    <w:rsid w:val="00C84743"/>
    <w:rsid w:val="00C85485"/>
    <w:rsid w:val="00C868DC"/>
    <w:rsid w:val="00C87005"/>
    <w:rsid w:val="00C90386"/>
    <w:rsid w:val="00C93FC3"/>
    <w:rsid w:val="00C9442C"/>
    <w:rsid w:val="00C950CC"/>
    <w:rsid w:val="00C9547E"/>
    <w:rsid w:val="00CA23AC"/>
    <w:rsid w:val="00CA28EF"/>
    <w:rsid w:val="00CA66F1"/>
    <w:rsid w:val="00CA7CB8"/>
    <w:rsid w:val="00CB2B34"/>
    <w:rsid w:val="00CB3F98"/>
    <w:rsid w:val="00CB5FC5"/>
    <w:rsid w:val="00CC23A1"/>
    <w:rsid w:val="00CC414B"/>
    <w:rsid w:val="00CC7475"/>
    <w:rsid w:val="00CC7C8A"/>
    <w:rsid w:val="00CD3499"/>
    <w:rsid w:val="00CD4176"/>
    <w:rsid w:val="00CD60E9"/>
    <w:rsid w:val="00CD74CE"/>
    <w:rsid w:val="00CD7C0E"/>
    <w:rsid w:val="00CE01E8"/>
    <w:rsid w:val="00CE346F"/>
    <w:rsid w:val="00CE35D0"/>
    <w:rsid w:val="00CE36D3"/>
    <w:rsid w:val="00CE46A3"/>
    <w:rsid w:val="00CE7E2F"/>
    <w:rsid w:val="00CF0FA8"/>
    <w:rsid w:val="00CF4CA7"/>
    <w:rsid w:val="00CF6379"/>
    <w:rsid w:val="00D00087"/>
    <w:rsid w:val="00D0060F"/>
    <w:rsid w:val="00D00685"/>
    <w:rsid w:val="00D0140E"/>
    <w:rsid w:val="00D019AF"/>
    <w:rsid w:val="00D027EF"/>
    <w:rsid w:val="00D04B63"/>
    <w:rsid w:val="00D07752"/>
    <w:rsid w:val="00D101E1"/>
    <w:rsid w:val="00D10E6C"/>
    <w:rsid w:val="00D119E8"/>
    <w:rsid w:val="00D1334D"/>
    <w:rsid w:val="00D1434C"/>
    <w:rsid w:val="00D1596B"/>
    <w:rsid w:val="00D203AF"/>
    <w:rsid w:val="00D2127E"/>
    <w:rsid w:val="00D242AF"/>
    <w:rsid w:val="00D26666"/>
    <w:rsid w:val="00D27BC3"/>
    <w:rsid w:val="00D3078A"/>
    <w:rsid w:val="00D31A90"/>
    <w:rsid w:val="00D33F6D"/>
    <w:rsid w:val="00D346A7"/>
    <w:rsid w:val="00D34868"/>
    <w:rsid w:val="00D40B9D"/>
    <w:rsid w:val="00D424B3"/>
    <w:rsid w:val="00D43723"/>
    <w:rsid w:val="00D43A1D"/>
    <w:rsid w:val="00D47194"/>
    <w:rsid w:val="00D47DBC"/>
    <w:rsid w:val="00D5042F"/>
    <w:rsid w:val="00D50B0D"/>
    <w:rsid w:val="00D51333"/>
    <w:rsid w:val="00D538BE"/>
    <w:rsid w:val="00D54C0B"/>
    <w:rsid w:val="00D5525A"/>
    <w:rsid w:val="00D555F7"/>
    <w:rsid w:val="00D55C17"/>
    <w:rsid w:val="00D56862"/>
    <w:rsid w:val="00D56B91"/>
    <w:rsid w:val="00D57855"/>
    <w:rsid w:val="00D579B9"/>
    <w:rsid w:val="00D61E6A"/>
    <w:rsid w:val="00D61F49"/>
    <w:rsid w:val="00D63875"/>
    <w:rsid w:val="00D6742E"/>
    <w:rsid w:val="00D67552"/>
    <w:rsid w:val="00D67756"/>
    <w:rsid w:val="00D70ED3"/>
    <w:rsid w:val="00D71827"/>
    <w:rsid w:val="00D742EB"/>
    <w:rsid w:val="00D77074"/>
    <w:rsid w:val="00D83545"/>
    <w:rsid w:val="00D83AED"/>
    <w:rsid w:val="00D83C35"/>
    <w:rsid w:val="00D8490B"/>
    <w:rsid w:val="00D8733A"/>
    <w:rsid w:val="00D87505"/>
    <w:rsid w:val="00D90263"/>
    <w:rsid w:val="00D910A7"/>
    <w:rsid w:val="00D924B6"/>
    <w:rsid w:val="00D9505C"/>
    <w:rsid w:val="00D95DE4"/>
    <w:rsid w:val="00D962F5"/>
    <w:rsid w:val="00D968BB"/>
    <w:rsid w:val="00D96E6B"/>
    <w:rsid w:val="00D9724F"/>
    <w:rsid w:val="00D9759C"/>
    <w:rsid w:val="00D9781A"/>
    <w:rsid w:val="00DA1391"/>
    <w:rsid w:val="00DA1528"/>
    <w:rsid w:val="00DA4619"/>
    <w:rsid w:val="00DA5C2D"/>
    <w:rsid w:val="00DA6AED"/>
    <w:rsid w:val="00DA6BDA"/>
    <w:rsid w:val="00DB040C"/>
    <w:rsid w:val="00DB0617"/>
    <w:rsid w:val="00DB56E0"/>
    <w:rsid w:val="00DB6978"/>
    <w:rsid w:val="00DC06F5"/>
    <w:rsid w:val="00DC25EE"/>
    <w:rsid w:val="00DC2900"/>
    <w:rsid w:val="00DC7945"/>
    <w:rsid w:val="00DD26BA"/>
    <w:rsid w:val="00DD2953"/>
    <w:rsid w:val="00DD4862"/>
    <w:rsid w:val="00DD5125"/>
    <w:rsid w:val="00DD669C"/>
    <w:rsid w:val="00DD6EA0"/>
    <w:rsid w:val="00DE10C2"/>
    <w:rsid w:val="00DE10E4"/>
    <w:rsid w:val="00DE2BE7"/>
    <w:rsid w:val="00DE3F87"/>
    <w:rsid w:val="00DE6A0C"/>
    <w:rsid w:val="00DE6C40"/>
    <w:rsid w:val="00DE7402"/>
    <w:rsid w:val="00DF0426"/>
    <w:rsid w:val="00DF110B"/>
    <w:rsid w:val="00DF4241"/>
    <w:rsid w:val="00DF50C4"/>
    <w:rsid w:val="00DF51A7"/>
    <w:rsid w:val="00DF67B0"/>
    <w:rsid w:val="00E0014F"/>
    <w:rsid w:val="00E009AF"/>
    <w:rsid w:val="00E00D0A"/>
    <w:rsid w:val="00E00FEC"/>
    <w:rsid w:val="00E01025"/>
    <w:rsid w:val="00E01101"/>
    <w:rsid w:val="00E01D02"/>
    <w:rsid w:val="00E028AC"/>
    <w:rsid w:val="00E0337B"/>
    <w:rsid w:val="00E044E3"/>
    <w:rsid w:val="00E0669E"/>
    <w:rsid w:val="00E07FE5"/>
    <w:rsid w:val="00E10FA4"/>
    <w:rsid w:val="00E10FFE"/>
    <w:rsid w:val="00E110B3"/>
    <w:rsid w:val="00E131DB"/>
    <w:rsid w:val="00E14A3D"/>
    <w:rsid w:val="00E14AE4"/>
    <w:rsid w:val="00E14BB7"/>
    <w:rsid w:val="00E15B05"/>
    <w:rsid w:val="00E1795B"/>
    <w:rsid w:val="00E17F9C"/>
    <w:rsid w:val="00E20654"/>
    <w:rsid w:val="00E3086E"/>
    <w:rsid w:val="00E30DF7"/>
    <w:rsid w:val="00E30ED5"/>
    <w:rsid w:val="00E31EBF"/>
    <w:rsid w:val="00E32DC0"/>
    <w:rsid w:val="00E32EA7"/>
    <w:rsid w:val="00E33BED"/>
    <w:rsid w:val="00E34733"/>
    <w:rsid w:val="00E34D63"/>
    <w:rsid w:val="00E35321"/>
    <w:rsid w:val="00E35680"/>
    <w:rsid w:val="00E368BE"/>
    <w:rsid w:val="00E37A87"/>
    <w:rsid w:val="00E40F9E"/>
    <w:rsid w:val="00E4225F"/>
    <w:rsid w:val="00E42D34"/>
    <w:rsid w:val="00E42E38"/>
    <w:rsid w:val="00E4408F"/>
    <w:rsid w:val="00E44E3C"/>
    <w:rsid w:val="00E45BDD"/>
    <w:rsid w:val="00E500FE"/>
    <w:rsid w:val="00E51C2D"/>
    <w:rsid w:val="00E551B3"/>
    <w:rsid w:val="00E55604"/>
    <w:rsid w:val="00E565C7"/>
    <w:rsid w:val="00E613DF"/>
    <w:rsid w:val="00E61A7E"/>
    <w:rsid w:val="00E631ED"/>
    <w:rsid w:val="00E64DF2"/>
    <w:rsid w:val="00E65AF0"/>
    <w:rsid w:val="00E66489"/>
    <w:rsid w:val="00E67ABD"/>
    <w:rsid w:val="00E67CDC"/>
    <w:rsid w:val="00E67E13"/>
    <w:rsid w:val="00E709E6"/>
    <w:rsid w:val="00E70E8B"/>
    <w:rsid w:val="00E7112E"/>
    <w:rsid w:val="00E722CB"/>
    <w:rsid w:val="00E72543"/>
    <w:rsid w:val="00E74917"/>
    <w:rsid w:val="00E75088"/>
    <w:rsid w:val="00E76CDA"/>
    <w:rsid w:val="00E77462"/>
    <w:rsid w:val="00E778F3"/>
    <w:rsid w:val="00E8156D"/>
    <w:rsid w:val="00E86128"/>
    <w:rsid w:val="00E865E3"/>
    <w:rsid w:val="00E8662E"/>
    <w:rsid w:val="00E90665"/>
    <w:rsid w:val="00E90E96"/>
    <w:rsid w:val="00E934DC"/>
    <w:rsid w:val="00E9430B"/>
    <w:rsid w:val="00E95D8E"/>
    <w:rsid w:val="00E9623F"/>
    <w:rsid w:val="00E9663A"/>
    <w:rsid w:val="00E96AE9"/>
    <w:rsid w:val="00EA01AC"/>
    <w:rsid w:val="00EA1846"/>
    <w:rsid w:val="00EA22CD"/>
    <w:rsid w:val="00EA3B5E"/>
    <w:rsid w:val="00EA3D58"/>
    <w:rsid w:val="00EA3D71"/>
    <w:rsid w:val="00EA4BA3"/>
    <w:rsid w:val="00EB025F"/>
    <w:rsid w:val="00EB06BC"/>
    <w:rsid w:val="00EB104C"/>
    <w:rsid w:val="00EB1AF0"/>
    <w:rsid w:val="00EB2183"/>
    <w:rsid w:val="00EB2964"/>
    <w:rsid w:val="00EB450A"/>
    <w:rsid w:val="00EB48D0"/>
    <w:rsid w:val="00EB571F"/>
    <w:rsid w:val="00EB5E8E"/>
    <w:rsid w:val="00EB741E"/>
    <w:rsid w:val="00EC0466"/>
    <w:rsid w:val="00EC17B9"/>
    <w:rsid w:val="00EC7074"/>
    <w:rsid w:val="00ED038F"/>
    <w:rsid w:val="00ED058E"/>
    <w:rsid w:val="00ED07A7"/>
    <w:rsid w:val="00ED1838"/>
    <w:rsid w:val="00ED24D9"/>
    <w:rsid w:val="00ED2D0D"/>
    <w:rsid w:val="00ED3326"/>
    <w:rsid w:val="00ED38A7"/>
    <w:rsid w:val="00ED760A"/>
    <w:rsid w:val="00ED7BB8"/>
    <w:rsid w:val="00EE2F1A"/>
    <w:rsid w:val="00EE32F5"/>
    <w:rsid w:val="00EE35A3"/>
    <w:rsid w:val="00EE39FC"/>
    <w:rsid w:val="00EE3D9F"/>
    <w:rsid w:val="00EE427C"/>
    <w:rsid w:val="00EF153E"/>
    <w:rsid w:val="00EF2172"/>
    <w:rsid w:val="00EF4A32"/>
    <w:rsid w:val="00EF4CC0"/>
    <w:rsid w:val="00EF5734"/>
    <w:rsid w:val="00EF67A9"/>
    <w:rsid w:val="00EF6E33"/>
    <w:rsid w:val="00EF6ED0"/>
    <w:rsid w:val="00EF794F"/>
    <w:rsid w:val="00EF7BBD"/>
    <w:rsid w:val="00F00536"/>
    <w:rsid w:val="00F01454"/>
    <w:rsid w:val="00F025A6"/>
    <w:rsid w:val="00F04CB0"/>
    <w:rsid w:val="00F050D6"/>
    <w:rsid w:val="00F05A80"/>
    <w:rsid w:val="00F0743A"/>
    <w:rsid w:val="00F15D7B"/>
    <w:rsid w:val="00F161E5"/>
    <w:rsid w:val="00F20487"/>
    <w:rsid w:val="00F23FE5"/>
    <w:rsid w:val="00F24771"/>
    <w:rsid w:val="00F27E15"/>
    <w:rsid w:val="00F31692"/>
    <w:rsid w:val="00F317DE"/>
    <w:rsid w:val="00F34F4E"/>
    <w:rsid w:val="00F35B5A"/>
    <w:rsid w:val="00F35DE9"/>
    <w:rsid w:val="00F365A4"/>
    <w:rsid w:val="00F4051F"/>
    <w:rsid w:val="00F42A65"/>
    <w:rsid w:val="00F42DC4"/>
    <w:rsid w:val="00F434DB"/>
    <w:rsid w:val="00F43807"/>
    <w:rsid w:val="00F43B08"/>
    <w:rsid w:val="00F45D8D"/>
    <w:rsid w:val="00F46FB5"/>
    <w:rsid w:val="00F501A2"/>
    <w:rsid w:val="00F51AB3"/>
    <w:rsid w:val="00F53CFF"/>
    <w:rsid w:val="00F560CA"/>
    <w:rsid w:val="00F6024B"/>
    <w:rsid w:val="00F60597"/>
    <w:rsid w:val="00F65443"/>
    <w:rsid w:val="00F65DA7"/>
    <w:rsid w:val="00F66506"/>
    <w:rsid w:val="00F665DB"/>
    <w:rsid w:val="00F66708"/>
    <w:rsid w:val="00F6677B"/>
    <w:rsid w:val="00F70238"/>
    <w:rsid w:val="00F71B45"/>
    <w:rsid w:val="00F7238C"/>
    <w:rsid w:val="00F7359A"/>
    <w:rsid w:val="00F7444E"/>
    <w:rsid w:val="00F7459E"/>
    <w:rsid w:val="00F74772"/>
    <w:rsid w:val="00F7546F"/>
    <w:rsid w:val="00F76DD5"/>
    <w:rsid w:val="00F83D25"/>
    <w:rsid w:val="00F83ED8"/>
    <w:rsid w:val="00F858E6"/>
    <w:rsid w:val="00F86B6B"/>
    <w:rsid w:val="00F91A1F"/>
    <w:rsid w:val="00F942B7"/>
    <w:rsid w:val="00F946DF"/>
    <w:rsid w:val="00F9593B"/>
    <w:rsid w:val="00F95D90"/>
    <w:rsid w:val="00F95EC8"/>
    <w:rsid w:val="00F97B61"/>
    <w:rsid w:val="00FA2630"/>
    <w:rsid w:val="00FA3FFF"/>
    <w:rsid w:val="00FB0FC8"/>
    <w:rsid w:val="00FB2668"/>
    <w:rsid w:val="00FB4070"/>
    <w:rsid w:val="00FB52AE"/>
    <w:rsid w:val="00FC0D82"/>
    <w:rsid w:val="00FC2561"/>
    <w:rsid w:val="00FC32AA"/>
    <w:rsid w:val="00FC3585"/>
    <w:rsid w:val="00FC4B08"/>
    <w:rsid w:val="00FC53C8"/>
    <w:rsid w:val="00FC5B13"/>
    <w:rsid w:val="00FC7674"/>
    <w:rsid w:val="00FC76C7"/>
    <w:rsid w:val="00FC7B9C"/>
    <w:rsid w:val="00FD006D"/>
    <w:rsid w:val="00FD24CB"/>
    <w:rsid w:val="00FD26E6"/>
    <w:rsid w:val="00FD4214"/>
    <w:rsid w:val="00FD65DC"/>
    <w:rsid w:val="00FE0EB3"/>
    <w:rsid w:val="00FE4C52"/>
    <w:rsid w:val="00FE5507"/>
    <w:rsid w:val="00FE5701"/>
    <w:rsid w:val="00FE5B0B"/>
    <w:rsid w:val="00FE5B66"/>
    <w:rsid w:val="00FE5B76"/>
    <w:rsid w:val="00FE62FB"/>
    <w:rsid w:val="00FE63CC"/>
    <w:rsid w:val="00FE70AD"/>
    <w:rsid w:val="00FF1FC9"/>
    <w:rsid w:val="00FF28CC"/>
    <w:rsid w:val="00FF3561"/>
    <w:rsid w:val="00FF60C0"/>
    <w:rsid w:val="00FF66F4"/>
    <w:rsid w:val="00FF6B0A"/>
    <w:rsid w:val="00FF6FA2"/>
    <w:rsid w:val="00FF75BC"/>
    <w:rsid w:val="00FF79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605"/>
    <w:pPr>
      <w:widowControl w:val="0"/>
      <w:spacing w:before="60" w:after="60"/>
      <w:ind w:firstLine="284"/>
      <w:jc w:val="both"/>
    </w:pPr>
    <w:rPr>
      <w:szCs w:val="28"/>
    </w:rPr>
  </w:style>
  <w:style w:type="paragraph" w:styleId="Heading1">
    <w:name w:val="heading 1"/>
    <w:basedOn w:val="Normal"/>
    <w:next w:val="Normal"/>
    <w:link w:val="Heading1Char"/>
    <w:uiPriority w:val="9"/>
    <w:qFormat/>
    <w:rsid w:val="00DE7402"/>
    <w:pPr>
      <w:ind w:firstLine="0"/>
      <w:outlineLvl w:val="0"/>
    </w:pPr>
    <w:rPr>
      <w:b/>
      <w:szCs w:val="20"/>
    </w:rPr>
  </w:style>
  <w:style w:type="paragraph" w:styleId="Heading2">
    <w:name w:val="heading 2"/>
    <w:basedOn w:val="Normal"/>
    <w:next w:val="Normal"/>
    <w:link w:val="Heading2Char"/>
    <w:qFormat/>
    <w:rsid w:val="00DE7402"/>
    <w:pPr>
      <w:ind w:firstLine="0"/>
      <w:outlineLvl w:val="1"/>
    </w:pPr>
    <w:rPr>
      <w:b/>
      <w:bCs/>
      <w:i/>
      <w:iCs/>
    </w:rPr>
  </w:style>
  <w:style w:type="paragraph" w:styleId="Heading3">
    <w:name w:val="heading 3"/>
    <w:basedOn w:val="Normal"/>
    <w:next w:val="Normal"/>
    <w:qFormat/>
    <w:rsid w:val="00617E71"/>
    <w:pPr>
      <w:ind w:firstLine="0"/>
      <w:outlineLvl w:val="2"/>
    </w:pPr>
    <w:rPr>
      <w:i/>
      <w:szCs w:val="20"/>
    </w:rPr>
  </w:style>
  <w:style w:type="paragraph" w:styleId="Heading4">
    <w:name w:val="heading 4"/>
    <w:basedOn w:val="Normal"/>
    <w:next w:val="Normal"/>
    <w:qFormat/>
    <w:rsid w:val="002154FD"/>
    <w:pPr>
      <w:ind w:firstLine="0"/>
      <w:outlineLvl w:val="3"/>
    </w:pPr>
    <w:rPr>
      <w:b/>
      <w:szCs w:val="20"/>
    </w:rPr>
  </w:style>
  <w:style w:type="paragraph" w:styleId="Heading5">
    <w:name w:val="heading 5"/>
    <w:basedOn w:val="Normal"/>
    <w:next w:val="Normal"/>
    <w:qFormat/>
    <w:rsid w:val="00F42DC4"/>
    <w:pPr>
      <w:spacing w:before="240"/>
      <w:ind w:firstLine="0"/>
      <w:outlineLvl w:val="4"/>
    </w:pPr>
    <w:rPr>
      <w:rFonts w:ascii="VNtimes new roman" w:hAnsi="VNtimes new roman"/>
      <w:sz w:val="26"/>
      <w:szCs w:val="20"/>
    </w:rPr>
  </w:style>
  <w:style w:type="paragraph" w:styleId="Heading6">
    <w:name w:val="heading 6"/>
    <w:basedOn w:val="Normal"/>
    <w:next w:val="Normal"/>
    <w:link w:val="Heading6Char"/>
    <w:qFormat/>
    <w:rsid w:val="00B6194D"/>
    <w:pPr>
      <w:spacing w:before="240"/>
      <w:ind w:firstLine="0"/>
      <w:outlineLvl w:val="5"/>
    </w:pPr>
    <w:rPr>
      <w:rFonts w:ascii="Calibri" w:hAnsi="Calibri"/>
      <w:b/>
      <w:bCs/>
      <w:sz w:val="24"/>
      <w:szCs w:val="22"/>
    </w:rPr>
  </w:style>
  <w:style w:type="paragraph" w:styleId="Heading7">
    <w:name w:val="heading 7"/>
    <w:basedOn w:val="Normal"/>
    <w:next w:val="Normal"/>
    <w:qFormat/>
    <w:rsid w:val="00F42DC4"/>
    <w:pPr>
      <w:keepNext/>
      <w:ind w:firstLine="0"/>
      <w:jc w:val="center"/>
      <w:outlineLvl w:val="6"/>
    </w:pPr>
    <w:rPr>
      <w:rFonts w:ascii="VNtimes new roman" w:hAnsi="VNtimes new roman"/>
      <w:b/>
      <w:sz w:val="26"/>
      <w:szCs w:val="20"/>
    </w:rPr>
  </w:style>
  <w:style w:type="paragraph" w:styleId="Heading8">
    <w:name w:val="heading 8"/>
    <w:basedOn w:val="Normal"/>
    <w:next w:val="Normal"/>
    <w:qFormat/>
    <w:rsid w:val="00F42DC4"/>
    <w:pPr>
      <w:keepNext/>
      <w:ind w:firstLine="0"/>
      <w:jc w:val="center"/>
      <w:outlineLvl w:val="7"/>
    </w:pPr>
    <w:rPr>
      <w:rFonts w:ascii=".VnTime" w:hAnsi=".VnTime"/>
      <w:b/>
      <w:sz w:val="24"/>
      <w:szCs w:val="20"/>
    </w:rPr>
  </w:style>
  <w:style w:type="paragraph" w:styleId="Heading9">
    <w:name w:val="heading 9"/>
    <w:basedOn w:val="Normal"/>
    <w:next w:val="Normal"/>
    <w:link w:val="Heading9Char"/>
    <w:qFormat/>
    <w:rsid w:val="00B6194D"/>
    <w:pPr>
      <w:spacing w:before="240"/>
      <w:ind w:firstLine="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F42DC4"/>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b/>
      <w:caps/>
      <w:sz w:val="26"/>
    </w:rPr>
  </w:style>
  <w:style w:type="paragraph" w:customStyle="1" w:styleId="02TiubiboEnglish">
    <w:name w:val="@02 Tiêu đề bài báo (English)"/>
    <w:basedOn w:val="Normal"/>
    <w:next w:val="Normal"/>
    <w:rsid w:val="006928B5"/>
    <w:pPr>
      <w:spacing w:before="120" w:after="240"/>
      <w:jc w:val="center"/>
    </w:pPr>
    <w:rPr>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i/>
    </w:rPr>
  </w:style>
  <w:style w:type="paragraph" w:customStyle="1" w:styleId="05Tmtt-Abstract">
    <w:name w:val="@05 Tóm tắt - Abstract"/>
    <w:basedOn w:val="Normal"/>
    <w:next w:val="Normal"/>
    <w:link w:val="05Tmtt-AbstractChar"/>
    <w:qFormat/>
    <w:rsid w:val="00E14AE4"/>
    <w:pPr>
      <w:tabs>
        <w:tab w:val="left" w:pos="284"/>
      </w:tabs>
    </w:pPr>
    <w:rPr>
      <w:rFonts w:ascii="Arial" w:hAnsi="Arial"/>
      <w:sz w:val="16"/>
    </w:rPr>
  </w:style>
  <w:style w:type="character" w:customStyle="1" w:styleId="Heading2Char">
    <w:name w:val="Heading 2 Char"/>
    <w:link w:val="Heading2"/>
    <w:rsid w:val="00DE7402"/>
    <w:rPr>
      <w:b/>
      <w:bCs/>
      <w:i/>
      <w:iCs/>
      <w:szCs w:val="28"/>
    </w:rPr>
  </w:style>
  <w:style w:type="character" w:customStyle="1" w:styleId="Heading6Char">
    <w:name w:val="Heading 6 Char"/>
    <w:link w:val="Heading6"/>
    <w:rsid w:val="00B6194D"/>
    <w:rPr>
      <w:rFonts w:ascii="Calibri" w:hAnsi="Calibri"/>
      <w:b/>
      <w:bCs/>
      <w:sz w:val="24"/>
      <w:szCs w:val="22"/>
      <w:lang w:eastAsia="en-US"/>
    </w:rPr>
  </w:style>
  <w:style w:type="character" w:customStyle="1" w:styleId="Heading9Char">
    <w:name w:val="Heading 9 Char"/>
    <w:link w:val="Heading9"/>
    <w:rsid w:val="00B6194D"/>
    <w:rPr>
      <w:rFonts w:ascii="Cambria" w:hAnsi="Cambria"/>
      <w:sz w:val="24"/>
      <w:szCs w:val="22"/>
      <w:lang w:eastAsia="en-US"/>
    </w:rPr>
  </w:style>
  <w:style w:type="paragraph" w:customStyle="1" w:styleId="11TiliuthamkhoTiu">
    <w:name w:val="@11 Tài liệu tham khảo (Tiêu đề)"/>
    <w:basedOn w:val="Normal"/>
    <w:next w:val="Normal"/>
    <w:qFormat/>
    <w:rsid w:val="0011467B"/>
    <w:pPr>
      <w:jc w:val="center"/>
    </w:pPr>
    <w:rPr>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sz w:val="16"/>
    </w:rPr>
  </w:style>
  <w:style w:type="paragraph" w:styleId="Title">
    <w:name w:val="Title"/>
    <w:basedOn w:val="Normal"/>
    <w:link w:val="TitleChar"/>
    <w:uiPriority w:val="10"/>
    <w:qFormat/>
    <w:rsid w:val="00F01454"/>
    <w:pPr>
      <w:jc w:val="center"/>
    </w:pPr>
    <w:rPr>
      <w:b/>
      <w:sz w:val="28"/>
      <w:szCs w:val="20"/>
    </w:rPr>
  </w:style>
  <w:style w:type="character" w:customStyle="1" w:styleId="TitleChar">
    <w:name w:val="Title Char"/>
    <w:link w:val="Title"/>
    <w:uiPriority w:val="10"/>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Arial" w:hAnsi="Arial"/>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link w:val="BalloonText"/>
    <w:rsid w:val="00BA4605"/>
    <w:rPr>
      <w:rFonts w:ascii="Segoe UI" w:hAnsi="Segoe UI" w:cs="Segoe UI"/>
      <w:sz w:val="18"/>
      <w:szCs w:val="18"/>
      <w:lang w:eastAsia="en-US"/>
    </w:rPr>
  </w:style>
  <w:style w:type="character" w:styleId="Hyperlink">
    <w:name w:val="Hyperlink"/>
    <w:uiPriority w:val="99"/>
    <w:rsid w:val="007E735F"/>
    <w:rPr>
      <w:color w:val="0563C1"/>
      <w:u w:val="single"/>
    </w:rPr>
  </w:style>
  <w:style w:type="paragraph" w:styleId="Revision">
    <w:name w:val="Revision"/>
    <w:hidden/>
    <w:uiPriority w:val="99"/>
    <w:semiHidden/>
    <w:rsid w:val="00463082"/>
    <w:rPr>
      <w:szCs w:val="28"/>
    </w:rPr>
  </w:style>
  <w:style w:type="paragraph" w:customStyle="1" w:styleId="TiubiboVietnam">
    <w:name w:val="@ Tiêu đề bài báo (Vietnam)"/>
    <w:basedOn w:val="Normal"/>
    <w:next w:val="Normal"/>
    <w:rsid w:val="00BA582E"/>
    <w:pPr>
      <w:tabs>
        <w:tab w:val="left" w:pos="720"/>
        <w:tab w:val="left" w:pos="1440"/>
        <w:tab w:val="left" w:pos="2160"/>
        <w:tab w:val="center" w:pos="4253"/>
        <w:tab w:val="right" w:pos="8505"/>
      </w:tabs>
      <w:spacing w:before="360" w:line="276" w:lineRule="auto"/>
      <w:ind w:firstLine="0"/>
      <w:jc w:val="center"/>
    </w:pPr>
    <w:rPr>
      <w:b/>
      <w:caps/>
      <w:sz w:val="26"/>
    </w:rPr>
  </w:style>
  <w:style w:type="paragraph" w:customStyle="1" w:styleId="mcCp1">
    <w:name w:val="@ Đề mục (Cấp 1)"/>
    <w:basedOn w:val="Normal"/>
    <w:next w:val="Normal"/>
    <w:qFormat/>
    <w:rsid w:val="00BA582E"/>
    <w:pPr>
      <w:tabs>
        <w:tab w:val="left" w:pos="720"/>
        <w:tab w:val="left" w:pos="1440"/>
        <w:tab w:val="left" w:pos="2160"/>
        <w:tab w:val="center" w:pos="4253"/>
        <w:tab w:val="right" w:pos="8505"/>
      </w:tabs>
      <w:spacing w:before="120" w:line="276" w:lineRule="auto"/>
      <w:ind w:firstLine="0"/>
      <w:outlineLvl w:val="0"/>
    </w:pPr>
    <w:rPr>
      <w:b/>
      <w:sz w:val="22"/>
    </w:rPr>
  </w:style>
  <w:style w:type="paragraph" w:customStyle="1" w:styleId="mcCp2">
    <w:name w:val="@ Đề mục (Cấp 2)"/>
    <w:basedOn w:val="Normal"/>
    <w:next w:val="Normal"/>
    <w:qFormat/>
    <w:rsid w:val="00BA582E"/>
    <w:pPr>
      <w:tabs>
        <w:tab w:val="left" w:pos="720"/>
        <w:tab w:val="left" w:pos="1440"/>
        <w:tab w:val="left" w:pos="2160"/>
        <w:tab w:val="center" w:pos="4253"/>
        <w:tab w:val="right" w:pos="8505"/>
      </w:tabs>
      <w:spacing w:before="120" w:line="276" w:lineRule="auto"/>
      <w:ind w:firstLine="0"/>
      <w:outlineLvl w:val="1"/>
    </w:pPr>
    <w:rPr>
      <w:b/>
      <w:i/>
      <w:sz w:val="22"/>
    </w:rPr>
  </w:style>
  <w:style w:type="paragraph" w:customStyle="1" w:styleId="mcCp3">
    <w:name w:val="@ Đề mục (Cấp 3)"/>
    <w:basedOn w:val="Normal"/>
    <w:next w:val="Normal"/>
    <w:qFormat/>
    <w:rsid w:val="00BA582E"/>
    <w:pPr>
      <w:tabs>
        <w:tab w:val="left" w:pos="720"/>
        <w:tab w:val="left" w:pos="1440"/>
        <w:tab w:val="left" w:pos="2160"/>
        <w:tab w:val="center" w:pos="4253"/>
        <w:tab w:val="right" w:pos="8505"/>
      </w:tabs>
      <w:spacing w:before="120" w:line="276" w:lineRule="auto"/>
      <w:ind w:left="1418" w:firstLine="0"/>
      <w:outlineLvl w:val="2"/>
    </w:pPr>
    <w:rPr>
      <w:i/>
      <w:sz w:val="22"/>
    </w:rPr>
  </w:style>
  <w:style w:type="paragraph" w:customStyle="1" w:styleId="Tiliuthamkhonidung">
    <w:name w:val="@ Tài liệu tham khảo (nội dung)"/>
    <w:basedOn w:val="Normal"/>
    <w:next w:val="Normal"/>
    <w:qFormat/>
    <w:rsid w:val="00BA582E"/>
    <w:pPr>
      <w:tabs>
        <w:tab w:val="num" w:pos="454"/>
        <w:tab w:val="left" w:pos="720"/>
        <w:tab w:val="left" w:pos="1440"/>
        <w:tab w:val="left" w:pos="2160"/>
        <w:tab w:val="center" w:pos="4253"/>
        <w:tab w:val="right" w:pos="8505"/>
      </w:tabs>
      <w:spacing w:before="40" w:after="40" w:line="276" w:lineRule="auto"/>
      <w:ind w:left="454" w:hanging="454"/>
      <w:outlineLvl w:val="1"/>
    </w:pPr>
    <w:rPr>
      <w:sz w:val="22"/>
    </w:rPr>
  </w:style>
  <w:style w:type="paragraph" w:customStyle="1" w:styleId="mcCp4">
    <w:name w:val="@ Đề mục (Cấp 4)"/>
    <w:basedOn w:val="Normal"/>
    <w:next w:val="Normal"/>
    <w:qFormat/>
    <w:rsid w:val="00BA582E"/>
    <w:pPr>
      <w:tabs>
        <w:tab w:val="left" w:pos="720"/>
        <w:tab w:val="left" w:pos="1440"/>
        <w:tab w:val="left" w:pos="2160"/>
        <w:tab w:val="center" w:pos="4253"/>
        <w:tab w:val="right" w:pos="8505"/>
      </w:tabs>
      <w:spacing w:line="276" w:lineRule="auto"/>
      <w:ind w:firstLine="720"/>
    </w:pPr>
    <w:rPr>
      <w:b/>
      <w:sz w:val="22"/>
    </w:rPr>
  </w:style>
  <w:style w:type="paragraph" w:customStyle="1" w:styleId="demuclon">
    <w:name w:val="de muc lon"/>
    <w:basedOn w:val="Normal"/>
    <w:qFormat/>
    <w:rsid w:val="006311DF"/>
    <w:pPr>
      <w:widowControl/>
      <w:numPr>
        <w:numId w:val="14"/>
      </w:numPr>
      <w:spacing w:before="360" w:after="240"/>
      <w:jc w:val="center"/>
    </w:pPr>
    <w:rPr>
      <w:rFonts w:eastAsia="Calibri"/>
      <w:b/>
      <w:caps/>
      <w:sz w:val="22"/>
      <w:szCs w:val="22"/>
    </w:rPr>
  </w:style>
  <w:style w:type="table" w:styleId="MediumShading2-Accent5">
    <w:name w:val="Medium Shading 2 Accent 5"/>
    <w:basedOn w:val="TableNormal"/>
    <w:uiPriority w:val="64"/>
    <w:rsid w:val="0041372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4719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66"/>
    <w:rsid w:val="00D47194"/>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BodyText">
    <w:name w:val="Body Text"/>
    <w:basedOn w:val="Normal"/>
    <w:link w:val="BodyTextChar"/>
    <w:uiPriority w:val="99"/>
    <w:rsid w:val="00E44E3C"/>
    <w:pPr>
      <w:widowControl/>
      <w:tabs>
        <w:tab w:val="left" w:pos="288"/>
      </w:tabs>
      <w:spacing w:before="0" w:after="120" w:line="228" w:lineRule="auto"/>
      <w:ind w:firstLine="288"/>
    </w:pPr>
    <w:rPr>
      <w:rFonts w:eastAsia="MS Mincho"/>
      <w:spacing w:val="-1"/>
      <w:szCs w:val="20"/>
    </w:rPr>
  </w:style>
  <w:style w:type="character" w:customStyle="1" w:styleId="BodyTextChar">
    <w:name w:val="Body Text Char"/>
    <w:link w:val="BodyText"/>
    <w:uiPriority w:val="99"/>
    <w:rsid w:val="00E44E3C"/>
    <w:rPr>
      <w:rFonts w:eastAsia="MS Mincho"/>
      <w:spacing w:val="-1"/>
    </w:rPr>
  </w:style>
  <w:style w:type="table" w:styleId="LightShading">
    <w:name w:val="Light Shading"/>
    <w:basedOn w:val="TableNormal"/>
    <w:uiPriority w:val="60"/>
    <w:rsid w:val="002342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eferences">
    <w:name w:val="references"/>
    <w:uiPriority w:val="99"/>
    <w:rsid w:val="00393708"/>
    <w:pPr>
      <w:numPr>
        <w:numId w:val="39"/>
      </w:numPr>
      <w:spacing w:after="50" w:line="180" w:lineRule="exact"/>
      <w:jc w:val="both"/>
    </w:pPr>
    <w:rPr>
      <w:noProof/>
      <w:sz w:val="16"/>
      <w:szCs w:val="16"/>
    </w:rPr>
  </w:style>
  <w:style w:type="paragraph" w:styleId="NormalWeb">
    <w:name w:val="Normal (Web)"/>
    <w:basedOn w:val="Normal"/>
    <w:uiPriority w:val="99"/>
    <w:semiHidden/>
    <w:unhideWhenUsed/>
    <w:rsid w:val="00493791"/>
    <w:pPr>
      <w:widowControl/>
      <w:spacing w:before="100" w:beforeAutospacing="1" w:after="100" w:afterAutospacing="1"/>
      <w:ind w:firstLine="0"/>
      <w:jc w:val="left"/>
    </w:pPr>
    <w:rPr>
      <w:rFonts w:eastAsiaTheme="minorEastAsia"/>
      <w:sz w:val="24"/>
      <w:szCs w:val="24"/>
    </w:rPr>
  </w:style>
  <w:style w:type="character" w:styleId="SubtleEmphasis">
    <w:name w:val="Subtle Emphasis"/>
    <w:basedOn w:val="DefaultParagraphFont"/>
    <w:uiPriority w:val="19"/>
    <w:qFormat/>
    <w:rsid w:val="009F3D07"/>
    <w:rPr>
      <w:i/>
      <w:iCs/>
      <w:color w:val="808080" w:themeColor="text1" w:themeTint="7F"/>
    </w:rPr>
  </w:style>
  <w:style w:type="paragraph" w:styleId="Bibliography">
    <w:name w:val="Bibliography"/>
    <w:basedOn w:val="Normal"/>
    <w:next w:val="Normal"/>
    <w:uiPriority w:val="37"/>
    <w:unhideWhenUsed/>
    <w:rsid w:val="009446D0"/>
  </w:style>
  <w:style w:type="character" w:customStyle="1" w:styleId="Heading1Char">
    <w:name w:val="Heading 1 Char"/>
    <w:basedOn w:val="DefaultParagraphFont"/>
    <w:link w:val="Heading1"/>
    <w:uiPriority w:val="9"/>
    <w:rsid w:val="009446D0"/>
    <w:rPr>
      <w:b/>
    </w:rPr>
  </w:style>
  <w:style w:type="paragraph" w:styleId="FootnoteText">
    <w:name w:val="footnote text"/>
    <w:basedOn w:val="Normal"/>
    <w:link w:val="FootnoteTextChar"/>
    <w:semiHidden/>
    <w:unhideWhenUsed/>
    <w:rsid w:val="00D1596B"/>
    <w:pPr>
      <w:spacing w:before="0" w:after="0"/>
    </w:pPr>
    <w:rPr>
      <w:szCs w:val="20"/>
    </w:rPr>
  </w:style>
  <w:style w:type="character" w:customStyle="1" w:styleId="FootnoteTextChar">
    <w:name w:val="Footnote Text Char"/>
    <w:basedOn w:val="DefaultParagraphFont"/>
    <w:link w:val="FootnoteText"/>
    <w:semiHidden/>
    <w:rsid w:val="00D1596B"/>
  </w:style>
  <w:style w:type="character" w:styleId="FootnoteReference">
    <w:name w:val="footnote reference"/>
    <w:basedOn w:val="DefaultParagraphFont"/>
    <w:semiHidden/>
    <w:unhideWhenUsed/>
    <w:rsid w:val="00D1596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605"/>
    <w:pPr>
      <w:widowControl w:val="0"/>
      <w:spacing w:before="60" w:after="60"/>
      <w:ind w:firstLine="284"/>
      <w:jc w:val="both"/>
    </w:pPr>
    <w:rPr>
      <w:szCs w:val="28"/>
    </w:rPr>
  </w:style>
  <w:style w:type="paragraph" w:styleId="Heading1">
    <w:name w:val="heading 1"/>
    <w:basedOn w:val="Normal"/>
    <w:next w:val="Normal"/>
    <w:link w:val="Heading1Char"/>
    <w:uiPriority w:val="9"/>
    <w:qFormat/>
    <w:rsid w:val="00DE7402"/>
    <w:pPr>
      <w:ind w:firstLine="0"/>
      <w:outlineLvl w:val="0"/>
    </w:pPr>
    <w:rPr>
      <w:b/>
      <w:szCs w:val="20"/>
    </w:rPr>
  </w:style>
  <w:style w:type="paragraph" w:styleId="Heading2">
    <w:name w:val="heading 2"/>
    <w:basedOn w:val="Normal"/>
    <w:next w:val="Normal"/>
    <w:link w:val="Heading2Char"/>
    <w:qFormat/>
    <w:rsid w:val="00DE7402"/>
    <w:pPr>
      <w:ind w:firstLine="0"/>
      <w:outlineLvl w:val="1"/>
    </w:pPr>
    <w:rPr>
      <w:b/>
      <w:bCs/>
      <w:i/>
      <w:iCs/>
    </w:rPr>
  </w:style>
  <w:style w:type="paragraph" w:styleId="Heading3">
    <w:name w:val="heading 3"/>
    <w:basedOn w:val="Normal"/>
    <w:next w:val="Normal"/>
    <w:qFormat/>
    <w:rsid w:val="00617E71"/>
    <w:pPr>
      <w:ind w:firstLine="0"/>
      <w:outlineLvl w:val="2"/>
    </w:pPr>
    <w:rPr>
      <w:i/>
      <w:szCs w:val="20"/>
    </w:rPr>
  </w:style>
  <w:style w:type="paragraph" w:styleId="Heading4">
    <w:name w:val="heading 4"/>
    <w:basedOn w:val="Normal"/>
    <w:next w:val="Normal"/>
    <w:qFormat/>
    <w:rsid w:val="002154FD"/>
    <w:pPr>
      <w:ind w:firstLine="0"/>
      <w:outlineLvl w:val="3"/>
    </w:pPr>
    <w:rPr>
      <w:b/>
      <w:szCs w:val="20"/>
    </w:rPr>
  </w:style>
  <w:style w:type="paragraph" w:styleId="Heading5">
    <w:name w:val="heading 5"/>
    <w:basedOn w:val="Normal"/>
    <w:next w:val="Normal"/>
    <w:qFormat/>
    <w:rsid w:val="00F42DC4"/>
    <w:pPr>
      <w:spacing w:before="240"/>
      <w:ind w:firstLine="0"/>
      <w:outlineLvl w:val="4"/>
    </w:pPr>
    <w:rPr>
      <w:rFonts w:ascii="VNtimes new roman" w:hAnsi="VNtimes new roman"/>
      <w:sz w:val="26"/>
      <w:szCs w:val="20"/>
    </w:rPr>
  </w:style>
  <w:style w:type="paragraph" w:styleId="Heading6">
    <w:name w:val="heading 6"/>
    <w:basedOn w:val="Normal"/>
    <w:next w:val="Normal"/>
    <w:link w:val="Heading6Char"/>
    <w:qFormat/>
    <w:rsid w:val="00B6194D"/>
    <w:pPr>
      <w:spacing w:before="240"/>
      <w:ind w:firstLine="0"/>
      <w:outlineLvl w:val="5"/>
    </w:pPr>
    <w:rPr>
      <w:rFonts w:ascii="Calibri" w:hAnsi="Calibri"/>
      <w:b/>
      <w:bCs/>
      <w:sz w:val="24"/>
      <w:szCs w:val="22"/>
    </w:rPr>
  </w:style>
  <w:style w:type="paragraph" w:styleId="Heading7">
    <w:name w:val="heading 7"/>
    <w:basedOn w:val="Normal"/>
    <w:next w:val="Normal"/>
    <w:qFormat/>
    <w:rsid w:val="00F42DC4"/>
    <w:pPr>
      <w:keepNext/>
      <w:ind w:firstLine="0"/>
      <w:jc w:val="center"/>
      <w:outlineLvl w:val="6"/>
    </w:pPr>
    <w:rPr>
      <w:rFonts w:ascii="VNtimes new roman" w:hAnsi="VNtimes new roman"/>
      <w:b/>
      <w:sz w:val="26"/>
      <w:szCs w:val="20"/>
    </w:rPr>
  </w:style>
  <w:style w:type="paragraph" w:styleId="Heading8">
    <w:name w:val="heading 8"/>
    <w:basedOn w:val="Normal"/>
    <w:next w:val="Normal"/>
    <w:qFormat/>
    <w:rsid w:val="00F42DC4"/>
    <w:pPr>
      <w:keepNext/>
      <w:ind w:firstLine="0"/>
      <w:jc w:val="center"/>
      <w:outlineLvl w:val="7"/>
    </w:pPr>
    <w:rPr>
      <w:rFonts w:ascii=".VnTime" w:hAnsi=".VnTime"/>
      <w:b/>
      <w:sz w:val="24"/>
      <w:szCs w:val="20"/>
    </w:rPr>
  </w:style>
  <w:style w:type="paragraph" w:styleId="Heading9">
    <w:name w:val="heading 9"/>
    <w:basedOn w:val="Normal"/>
    <w:next w:val="Normal"/>
    <w:link w:val="Heading9Char"/>
    <w:qFormat/>
    <w:rsid w:val="00B6194D"/>
    <w:pPr>
      <w:spacing w:before="240"/>
      <w:ind w:firstLine="0"/>
      <w:outlineLvl w:val="8"/>
    </w:pPr>
    <w:rPr>
      <w:rFonts w:ascii="Cambria" w:hAnsi="Cambria"/>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rsid w:val="00F42DC4"/>
  </w:style>
  <w:style w:type="paragraph" w:styleId="Caption">
    <w:name w:val="caption"/>
    <w:basedOn w:val="Normal"/>
    <w:next w:val="Normal"/>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b/>
      <w:caps/>
      <w:sz w:val="26"/>
    </w:rPr>
  </w:style>
  <w:style w:type="paragraph" w:customStyle="1" w:styleId="02TiubiboEnglish">
    <w:name w:val="@02 Tiêu đề bài báo (English)"/>
    <w:basedOn w:val="Normal"/>
    <w:next w:val="Normal"/>
    <w:rsid w:val="006928B5"/>
    <w:pPr>
      <w:spacing w:before="120" w:after="240"/>
      <w:jc w:val="center"/>
    </w:pPr>
    <w:rPr>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i/>
    </w:rPr>
  </w:style>
  <w:style w:type="paragraph" w:customStyle="1" w:styleId="05Tmtt-Abstract">
    <w:name w:val="@05 Tóm tắt - Abstract"/>
    <w:basedOn w:val="Normal"/>
    <w:next w:val="Normal"/>
    <w:link w:val="05Tmtt-AbstractChar"/>
    <w:qFormat/>
    <w:rsid w:val="00E14AE4"/>
    <w:pPr>
      <w:tabs>
        <w:tab w:val="left" w:pos="284"/>
      </w:tabs>
    </w:pPr>
    <w:rPr>
      <w:rFonts w:ascii="Arial" w:hAnsi="Arial"/>
      <w:sz w:val="16"/>
    </w:rPr>
  </w:style>
  <w:style w:type="character" w:customStyle="1" w:styleId="Heading2Char">
    <w:name w:val="Heading 2 Char"/>
    <w:link w:val="Heading2"/>
    <w:rsid w:val="00DE7402"/>
    <w:rPr>
      <w:b/>
      <w:bCs/>
      <w:i/>
      <w:iCs/>
      <w:szCs w:val="28"/>
    </w:rPr>
  </w:style>
  <w:style w:type="character" w:customStyle="1" w:styleId="Heading6Char">
    <w:name w:val="Heading 6 Char"/>
    <w:link w:val="Heading6"/>
    <w:rsid w:val="00B6194D"/>
    <w:rPr>
      <w:rFonts w:ascii="Calibri" w:hAnsi="Calibri"/>
      <w:b/>
      <w:bCs/>
      <w:sz w:val="24"/>
      <w:szCs w:val="22"/>
      <w:lang w:eastAsia="en-US"/>
    </w:rPr>
  </w:style>
  <w:style w:type="character" w:customStyle="1" w:styleId="Heading9Char">
    <w:name w:val="Heading 9 Char"/>
    <w:link w:val="Heading9"/>
    <w:rsid w:val="00B6194D"/>
    <w:rPr>
      <w:rFonts w:ascii="Cambria" w:hAnsi="Cambria"/>
      <w:sz w:val="24"/>
      <w:szCs w:val="22"/>
      <w:lang w:eastAsia="en-US"/>
    </w:rPr>
  </w:style>
  <w:style w:type="paragraph" w:customStyle="1" w:styleId="11TiliuthamkhoTiu">
    <w:name w:val="@11 Tài liệu tham khảo (Tiêu đề)"/>
    <w:basedOn w:val="Normal"/>
    <w:next w:val="Normal"/>
    <w:qFormat/>
    <w:rsid w:val="0011467B"/>
    <w:pPr>
      <w:jc w:val="center"/>
    </w:pPr>
    <w:rPr>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outlineLvl w:val="1"/>
    </w:pPr>
    <w:rPr>
      <w:sz w:val="16"/>
    </w:rPr>
  </w:style>
  <w:style w:type="paragraph" w:styleId="Title">
    <w:name w:val="Title"/>
    <w:basedOn w:val="Normal"/>
    <w:link w:val="TitleChar"/>
    <w:uiPriority w:val="10"/>
    <w:qFormat/>
    <w:rsid w:val="00F01454"/>
    <w:pPr>
      <w:jc w:val="center"/>
    </w:pPr>
    <w:rPr>
      <w:b/>
      <w:sz w:val="28"/>
      <w:szCs w:val="20"/>
    </w:rPr>
  </w:style>
  <w:style w:type="character" w:customStyle="1" w:styleId="TitleChar">
    <w:name w:val="Title Char"/>
    <w:link w:val="Title"/>
    <w:uiPriority w:val="10"/>
    <w:rsid w:val="00F01454"/>
    <w:rPr>
      <w:b/>
      <w:sz w:val="28"/>
    </w:rPr>
  </w:style>
  <w:style w:type="character" w:customStyle="1" w:styleId="HeaderChar">
    <w:name w:val="Header Char"/>
    <w:link w:val="Header"/>
    <w:rsid w:val="003F4592"/>
    <w:rPr>
      <w:rFonts w:ascii="Arial" w:hAnsi="Arial"/>
      <w:sz w:val="16"/>
    </w:rPr>
  </w:style>
  <w:style w:type="character" w:customStyle="1" w:styleId="05Tmtt-AbstractChar">
    <w:name w:val="@05 Tóm tắt - Abstract Char"/>
    <w:link w:val="05Tmtt-Abstract"/>
    <w:rsid w:val="00E14AE4"/>
    <w:rPr>
      <w:rFonts w:ascii="Arial" w:hAnsi="Arial"/>
      <w:sz w:val="16"/>
      <w:szCs w:val="28"/>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link w:val="BalloonText"/>
    <w:rsid w:val="00BA4605"/>
    <w:rPr>
      <w:rFonts w:ascii="Segoe UI" w:hAnsi="Segoe UI" w:cs="Segoe UI"/>
      <w:sz w:val="18"/>
      <w:szCs w:val="18"/>
      <w:lang w:eastAsia="en-US"/>
    </w:rPr>
  </w:style>
  <w:style w:type="character" w:styleId="Hyperlink">
    <w:name w:val="Hyperlink"/>
    <w:uiPriority w:val="99"/>
    <w:rsid w:val="007E735F"/>
    <w:rPr>
      <w:color w:val="0563C1"/>
      <w:u w:val="single"/>
    </w:rPr>
  </w:style>
  <w:style w:type="paragraph" w:styleId="Revision">
    <w:name w:val="Revision"/>
    <w:hidden/>
    <w:uiPriority w:val="99"/>
    <w:semiHidden/>
    <w:rsid w:val="00463082"/>
    <w:rPr>
      <w:szCs w:val="28"/>
    </w:rPr>
  </w:style>
  <w:style w:type="paragraph" w:customStyle="1" w:styleId="TiubiboVietnam">
    <w:name w:val="@ Tiêu đề bài báo (Vietnam)"/>
    <w:basedOn w:val="Normal"/>
    <w:next w:val="Normal"/>
    <w:rsid w:val="00BA582E"/>
    <w:pPr>
      <w:tabs>
        <w:tab w:val="left" w:pos="720"/>
        <w:tab w:val="left" w:pos="1440"/>
        <w:tab w:val="left" w:pos="2160"/>
        <w:tab w:val="center" w:pos="4253"/>
        <w:tab w:val="right" w:pos="8505"/>
      </w:tabs>
      <w:spacing w:before="360" w:line="276" w:lineRule="auto"/>
      <w:ind w:firstLine="0"/>
      <w:jc w:val="center"/>
    </w:pPr>
    <w:rPr>
      <w:b/>
      <w:caps/>
      <w:sz w:val="26"/>
    </w:rPr>
  </w:style>
  <w:style w:type="paragraph" w:customStyle="1" w:styleId="mcCp1">
    <w:name w:val="@ Đề mục (Cấp 1)"/>
    <w:basedOn w:val="Normal"/>
    <w:next w:val="Normal"/>
    <w:qFormat/>
    <w:rsid w:val="00BA582E"/>
    <w:pPr>
      <w:tabs>
        <w:tab w:val="left" w:pos="720"/>
        <w:tab w:val="left" w:pos="1440"/>
        <w:tab w:val="left" w:pos="2160"/>
        <w:tab w:val="center" w:pos="4253"/>
        <w:tab w:val="right" w:pos="8505"/>
      </w:tabs>
      <w:spacing w:before="120" w:line="276" w:lineRule="auto"/>
      <w:ind w:firstLine="0"/>
      <w:outlineLvl w:val="0"/>
    </w:pPr>
    <w:rPr>
      <w:b/>
      <w:sz w:val="22"/>
    </w:rPr>
  </w:style>
  <w:style w:type="paragraph" w:customStyle="1" w:styleId="mcCp2">
    <w:name w:val="@ Đề mục (Cấp 2)"/>
    <w:basedOn w:val="Normal"/>
    <w:next w:val="Normal"/>
    <w:qFormat/>
    <w:rsid w:val="00BA582E"/>
    <w:pPr>
      <w:tabs>
        <w:tab w:val="left" w:pos="720"/>
        <w:tab w:val="left" w:pos="1440"/>
        <w:tab w:val="left" w:pos="2160"/>
        <w:tab w:val="center" w:pos="4253"/>
        <w:tab w:val="right" w:pos="8505"/>
      </w:tabs>
      <w:spacing w:before="120" w:line="276" w:lineRule="auto"/>
      <w:ind w:firstLine="0"/>
      <w:outlineLvl w:val="1"/>
    </w:pPr>
    <w:rPr>
      <w:b/>
      <w:i/>
      <w:sz w:val="22"/>
    </w:rPr>
  </w:style>
  <w:style w:type="paragraph" w:customStyle="1" w:styleId="mcCp3">
    <w:name w:val="@ Đề mục (Cấp 3)"/>
    <w:basedOn w:val="Normal"/>
    <w:next w:val="Normal"/>
    <w:qFormat/>
    <w:rsid w:val="00BA582E"/>
    <w:pPr>
      <w:tabs>
        <w:tab w:val="left" w:pos="720"/>
        <w:tab w:val="left" w:pos="1440"/>
        <w:tab w:val="left" w:pos="2160"/>
        <w:tab w:val="center" w:pos="4253"/>
        <w:tab w:val="right" w:pos="8505"/>
      </w:tabs>
      <w:spacing w:before="120" w:line="276" w:lineRule="auto"/>
      <w:ind w:left="1418" w:firstLine="0"/>
      <w:outlineLvl w:val="2"/>
    </w:pPr>
    <w:rPr>
      <w:i/>
      <w:sz w:val="22"/>
    </w:rPr>
  </w:style>
  <w:style w:type="paragraph" w:customStyle="1" w:styleId="Tiliuthamkhonidung">
    <w:name w:val="@ Tài liệu tham khảo (nội dung)"/>
    <w:basedOn w:val="Normal"/>
    <w:next w:val="Normal"/>
    <w:qFormat/>
    <w:rsid w:val="00BA582E"/>
    <w:pPr>
      <w:tabs>
        <w:tab w:val="num" w:pos="454"/>
        <w:tab w:val="left" w:pos="720"/>
        <w:tab w:val="left" w:pos="1440"/>
        <w:tab w:val="left" w:pos="2160"/>
        <w:tab w:val="center" w:pos="4253"/>
        <w:tab w:val="right" w:pos="8505"/>
      </w:tabs>
      <w:spacing w:before="40" w:after="40" w:line="276" w:lineRule="auto"/>
      <w:ind w:left="454" w:hanging="454"/>
      <w:outlineLvl w:val="1"/>
    </w:pPr>
    <w:rPr>
      <w:sz w:val="22"/>
    </w:rPr>
  </w:style>
  <w:style w:type="paragraph" w:customStyle="1" w:styleId="mcCp4">
    <w:name w:val="@ Đề mục (Cấp 4)"/>
    <w:basedOn w:val="Normal"/>
    <w:next w:val="Normal"/>
    <w:qFormat/>
    <w:rsid w:val="00BA582E"/>
    <w:pPr>
      <w:tabs>
        <w:tab w:val="left" w:pos="720"/>
        <w:tab w:val="left" w:pos="1440"/>
        <w:tab w:val="left" w:pos="2160"/>
        <w:tab w:val="center" w:pos="4253"/>
        <w:tab w:val="right" w:pos="8505"/>
      </w:tabs>
      <w:spacing w:line="276" w:lineRule="auto"/>
      <w:ind w:firstLine="720"/>
    </w:pPr>
    <w:rPr>
      <w:b/>
      <w:sz w:val="22"/>
    </w:rPr>
  </w:style>
  <w:style w:type="paragraph" w:customStyle="1" w:styleId="demuclon">
    <w:name w:val="de muc lon"/>
    <w:basedOn w:val="Normal"/>
    <w:qFormat/>
    <w:rsid w:val="006311DF"/>
    <w:pPr>
      <w:widowControl/>
      <w:numPr>
        <w:numId w:val="14"/>
      </w:numPr>
      <w:spacing w:before="360" w:after="240"/>
      <w:jc w:val="center"/>
    </w:pPr>
    <w:rPr>
      <w:rFonts w:eastAsia="Calibri"/>
      <w:b/>
      <w:caps/>
      <w:sz w:val="22"/>
      <w:szCs w:val="22"/>
    </w:rPr>
  </w:style>
  <w:style w:type="table" w:styleId="MediumShading2-Accent5">
    <w:name w:val="Medium Shading 2 Accent 5"/>
    <w:basedOn w:val="TableNormal"/>
    <w:uiPriority w:val="64"/>
    <w:rsid w:val="0041372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4719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2">
    <w:name w:val="Medium List 2"/>
    <w:basedOn w:val="TableNormal"/>
    <w:uiPriority w:val="66"/>
    <w:rsid w:val="00D47194"/>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BodyText">
    <w:name w:val="Body Text"/>
    <w:basedOn w:val="Normal"/>
    <w:link w:val="BodyTextChar"/>
    <w:uiPriority w:val="99"/>
    <w:rsid w:val="00E44E3C"/>
    <w:pPr>
      <w:widowControl/>
      <w:tabs>
        <w:tab w:val="left" w:pos="288"/>
      </w:tabs>
      <w:spacing w:before="0" w:after="120" w:line="228" w:lineRule="auto"/>
      <w:ind w:firstLine="288"/>
    </w:pPr>
    <w:rPr>
      <w:rFonts w:eastAsia="MS Mincho"/>
      <w:spacing w:val="-1"/>
      <w:szCs w:val="20"/>
    </w:rPr>
  </w:style>
  <w:style w:type="character" w:customStyle="1" w:styleId="BodyTextChar">
    <w:name w:val="Body Text Char"/>
    <w:link w:val="BodyText"/>
    <w:uiPriority w:val="99"/>
    <w:rsid w:val="00E44E3C"/>
    <w:rPr>
      <w:rFonts w:eastAsia="MS Mincho"/>
      <w:spacing w:val="-1"/>
    </w:rPr>
  </w:style>
  <w:style w:type="table" w:styleId="LightShading">
    <w:name w:val="Light Shading"/>
    <w:basedOn w:val="TableNormal"/>
    <w:uiPriority w:val="60"/>
    <w:rsid w:val="002342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references">
    <w:name w:val="references"/>
    <w:uiPriority w:val="99"/>
    <w:rsid w:val="00393708"/>
    <w:pPr>
      <w:numPr>
        <w:numId w:val="39"/>
      </w:numPr>
      <w:spacing w:after="50" w:line="180" w:lineRule="exact"/>
      <w:jc w:val="both"/>
    </w:pPr>
    <w:rPr>
      <w:noProof/>
      <w:sz w:val="16"/>
      <w:szCs w:val="16"/>
    </w:rPr>
  </w:style>
  <w:style w:type="paragraph" w:styleId="NormalWeb">
    <w:name w:val="Normal (Web)"/>
    <w:basedOn w:val="Normal"/>
    <w:uiPriority w:val="99"/>
    <w:semiHidden/>
    <w:unhideWhenUsed/>
    <w:rsid w:val="00493791"/>
    <w:pPr>
      <w:widowControl/>
      <w:spacing w:before="100" w:beforeAutospacing="1" w:after="100" w:afterAutospacing="1"/>
      <w:ind w:firstLine="0"/>
      <w:jc w:val="left"/>
    </w:pPr>
    <w:rPr>
      <w:rFonts w:eastAsiaTheme="minorEastAsia"/>
      <w:sz w:val="24"/>
      <w:szCs w:val="24"/>
    </w:rPr>
  </w:style>
  <w:style w:type="character" w:styleId="SubtleEmphasis">
    <w:name w:val="Subtle Emphasis"/>
    <w:basedOn w:val="DefaultParagraphFont"/>
    <w:uiPriority w:val="19"/>
    <w:qFormat/>
    <w:rsid w:val="009F3D07"/>
    <w:rPr>
      <w:i/>
      <w:iCs/>
      <w:color w:val="808080" w:themeColor="text1" w:themeTint="7F"/>
    </w:rPr>
  </w:style>
  <w:style w:type="paragraph" w:styleId="Bibliography">
    <w:name w:val="Bibliography"/>
    <w:basedOn w:val="Normal"/>
    <w:next w:val="Normal"/>
    <w:uiPriority w:val="37"/>
    <w:unhideWhenUsed/>
    <w:rsid w:val="009446D0"/>
  </w:style>
  <w:style w:type="character" w:customStyle="1" w:styleId="Heading1Char">
    <w:name w:val="Heading 1 Char"/>
    <w:basedOn w:val="DefaultParagraphFont"/>
    <w:link w:val="Heading1"/>
    <w:uiPriority w:val="9"/>
    <w:rsid w:val="009446D0"/>
    <w:rPr>
      <w:b/>
    </w:rPr>
  </w:style>
  <w:style w:type="paragraph" w:styleId="FootnoteText">
    <w:name w:val="footnote text"/>
    <w:basedOn w:val="Normal"/>
    <w:link w:val="FootnoteTextChar"/>
    <w:semiHidden/>
    <w:unhideWhenUsed/>
    <w:rsid w:val="00D1596B"/>
    <w:pPr>
      <w:spacing w:before="0" w:after="0"/>
    </w:pPr>
    <w:rPr>
      <w:szCs w:val="20"/>
    </w:rPr>
  </w:style>
  <w:style w:type="character" w:customStyle="1" w:styleId="FootnoteTextChar">
    <w:name w:val="Footnote Text Char"/>
    <w:basedOn w:val="DefaultParagraphFont"/>
    <w:link w:val="FootnoteText"/>
    <w:semiHidden/>
    <w:rsid w:val="00D1596B"/>
  </w:style>
  <w:style w:type="character" w:styleId="FootnoteReference">
    <w:name w:val="footnote reference"/>
    <w:basedOn w:val="DefaultParagraphFont"/>
    <w:semiHidden/>
    <w:unhideWhenUsed/>
    <w:rsid w:val="00D159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88734">
      <w:bodyDiv w:val="1"/>
      <w:marLeft w:val="0"/>
      <w:marRight w:val="0"/>
      <w:marTop w:val="0"/>
      <w:marBottom w:val="0"/>
      <w:divBdr>
        <w:top w:val="none" w:sz="0" w:space="0" w:color="auto"/>
        <w:left w:val="none" w:sz="0" w:space="0" w:color="auto"/>
        <w:bottom w:val="none" w:sz="0" w:space="0" w:color="auto"/>
        <w:right w:val="none" w:sz="0" w:space="0" w:color="auto"/>
      </w:divBdr>
    </w:div>
    <w:div w:id="185365199">
      <w:bodyDiv w:val="1"/>
      <w:marLeft w:val="0"/>
      <w:marRight w:val="0"/>
      <w:marTop w:val="0"/>
      <w:marBottom w:val="0"/>
      <w:divBdr>
        <w:top w:val="none" w:sz="0" w:space="0" w:color="auto"/>
        <w:left w:val="none" w:sz="0" w:space="0" w:color="auto"/>
        <w:bottom w:val="none" w:sz="0" w:space="0" w:color="auto"/>
        <w:right w:val="none" w:sz="0" w:space="0" w:color="auto"/>
      </w:divBdr>
    </w:div>
    <w:div w:id="797261303">
      <w:bodyDiv w:val="1"/>
      <w:marLeft w:val="0"/>
      <w:marRight w:val="0"/>
      <w:marTop w:val="0"/>
      <w:marBottom w:val="0"/>
      <w:divBdr>
        <w:top w:val="none" w:sz="0" w:space="0" w:color="auto"/>
        <w:left w:val="none" w:sz="0" w:space="0" w:color="auto"/>
        <w:bottom w:val="none" w:sz="0" w:space="0" w:color="auto"/>
        <w:right w:val="none" w:sz="0" w:space="0" w:color="auto"/>
      </w:divBdr>
    </w:div>
    <w:div w:id="866481061">
      <w:bodyDiv w:val="1"/>
      <w:marLeft w:val="0"/>
      <w:marRight w:val="0"/>
      <w:marTop w:val="0"/>
      <w:marBottom w:val="0"/>
      <w:divBdr>
        <w:top w:val="none" w:sz="0" w:space="0" w:color="auto"/>
        <w:left w:val="none" w:sz="0" w:space="0" w:color="auto"/>
        <w:bottom w:val="none" w:sz="0" w:space="0" w:color="auto"/>
        <w:right w:val="none" w:sz="0" w:space="0" w:color="auto"/>
      </w:divBdr>
    </w:div>
    <w:div w:id="971446953">
      <w:bodyDiv w:val="1"/>
      <w:marLeft w:val="0"/>
      <w:marRight w:val="0"/>
      <w:marTop w:val="0"/>
      <w:marBottom w:val="0"/>
      <w:divBdr>
        <w:top w:val="none" w:sz="0" w:space="0" w:color="auto"/>
        <w:left w:val="none" w:sz="0" w:space="0" w:color="auto"/>
        <w:bottom w:val="none" w:sz="0" w:space="0" w:color="auto"/>
        <w:right w:val="none" w:sz="0" w:space="0" w:color="auto"/>
      </w:divBdr>
    </w:div>
    <w:div w:id="1057166881">
      <w:bodyDiv w:val="1"/>
      <w:marLeft w:val="0"/>
      <w:marRight w:val="0"/>
      <w:marTop w:val="0"/>
      <w:marBottom w:val="0"/>
      <w:divBdr>
        <w:top w:val="none" w:sz="0" w:space="0" w:color="auto"/>
        <w:left w:val="none" w:sz="0" w:space="0" w:color="auto"/>
        <w:bottom w:val="none" w:sz="0" w:space="0" w:color="auto"/>
        <w:right w:val="none" w:sz="0" w:space="0" w:color="auto"/>
      </w:divBdr>
    </w:div>
    <w:div w:id="1071929933">
      <w:bodyDiv w:val="1"/>
      <w:marLeft w:val="0"/>
      <w:marRight w:val="0"/>
      <w:marTop w:val="0"/>
      <w:marBottom w:val="0"/>
      <w:divBdr>
        <w:top w:val="none" w:sz="0" w:space="0" w:color="auto"/>
        <w:left w:val="none" w:sz="0" w:space="0" w:color="auto"/>
        <w:bottom w:val="none" w:sz="0" w:space="0" w:color="auto"/>
        <w:right w:val="none" w:sz="0" w:space="0" w:color="auto"/>
      </w:divBdr>
    </w:div>
    <w:div w:id="1208763755">
      <w:bodyDiv w:val="1"/>
      <w:marLeft w:val="0"/>
      <w:marRight w:val="0"/>
      <w:marTop w:val="0"/>
      <w:marBottom w:val="0"/>
      <w:divBdr>
        <w:top w:val="none" w:sz="0" w:space="0" w:color="auto"/>
        <w:left w:val="none" w:sz="0" w:space="0" w:color="auto"/>
        <w:bottom w:val="none" w:sz="0" w:space="0" w:color="auto"/>
        <w:right w:val="none" w:sz="0" w:space="0" w:color="auto"/>
      </w:divBdr>
    </w:div>
    <w:div w:id="1424109765">
      <w:bodyDiv w:val="1"/>
      <w:marLeft w:val="0"/>
      <w:marRight w:val="0"/>
      <w:marTop w:val="0"/>
      <w:marBottom w:val="0"/>
      <w:divBdr>
        <w:top w:val="none" w:sz="0" w:space="0" w:color="auto"/>
        <w:left w:val="none" w:sz="0" w:space="0" w:color="auto"/>
        <w:bottom w:val="none" w:sz="0" w:space="0" w:color="auto"/>
        <w:right w:val="none" w:sz="0" w:space="0" w:color="auto"/>
      </w:divBdr>
    </w:div>
    <w:div w:id="1540892893">
      <w:bodyDiv w:val="1"/>
      <w:marLeft w:val="0"/>
      <w:marRight w:val="0"/>
      <w:marTop w:val="0"/>
      <w:marBottom w:val="0"/>
      <w:divBdr>
        <w:top w:val="none" w:sz="0" w:space="0" w:color="auto"/>
        <w:left w:val="none" w:sz="0" w:space="0" w:color="auto"/>
        <w:bottom w:val="none" w:sz="0" w:space="0" w:color="auto"/>
        <w:right w:val="none" w:sz="0" w:space="0" w:color="auto"/>
      </w:divBdr>
    </w:div>
    <w:div w:id="1634948715">
      <w:bodyDiv w:val="1"/>
      <w:marLeft w:val="0"/>
      <w:marRight w:val="0"/>
      <w:marTop w:val="0"/>
      <w:marBottom w:val="0"/>
      <w:divBdr>
        <w:top w:val="none" w:sz="0" w:space="0" w:color="auto"/>
        <w:left w:val="none" w:sz="0" w:space="0" w:color="auto"/>
        <w:bottom w:val="none" w:sz="0" w:space="0" w:color="auto"/>
        <w:right w:val="none" w:sz="0" w:space="0" w:color="auto"/>
      </w:divBdr>
    </w:div>
    <w:div w:id="1637030247">
      <w:bodyDiv w:val="1"/>
      <w:marLeft w:val="0"/>
      <w:marRight w:val="0"/>
      <w:marTop w:val="0"/>
      <w:marBottom w:val="0"/>
      <w:divBdr>
        <w:top w:val="none" w:sz="0" w:space="0" w:color="auto"/>
        <w:left w:val="none" w:sz="0" w:space="0" w:color="auto"/>
        <w:bottom w:val="none" w:sz="0" w:space="0" w:color="auto"/>
        <w:right w:val="none" w:sz="0" w:space="0" w:color="auto"/>
      </w:divBdr>
    </w:div>
    <w:div w:id="1812598980">
      <w:bodyDiv w:val="1"/>
      <w:marLeft w:val="0"/>
      <w:marRight w:val="0"/>
      <w:marTop w:val="0"/>
      <w:marBottom w:val="0"/>
      <w:divBdr>
        <w:top w:val="none" w:sz="0" w:space="0" w:color="auto"/>
        <w:left w:val="none" w:sz="0" w:space="0" w:color="auto"/>
        <w:bottom w:val="none" w:sz="0" w:space="0" w:color="auto"/>
        <w:right w:val="none" w:sz="0" w:space="0" w:color="auto"/>
      </w:divBdr>
    </w:div>
    <w:div w:id="1834103036">
      <w:bodyDiv w:val="1"/>
      <w:marLeft w:val="0"/>
      <w:marRight w:val="0"/>
      <w:marTop w:val="0"/>
      <w:marBottom w:val="0"/>
      <w:divBdr>
        <w:top w:val="none" w:sz="0" w:space="0" w:color="auto"/>
        <w:left w:val="none" w:sz="0" w:space="0" w:color="auto"/>
        <w:bottom w:val="none" w:sz="0" w:space="0" w:color="auto"/>
        <w:right w:val="none" w:sz="0" w:space="0" w:color="auto"/>
      </w:divBdr>
    </w:div>
    <w:div w:id="1991712440">
      <w:bodyDiv w:val="1"/>
      <w:marLeft w:val="0"/>
      <w:marRight w:val="0"/>
      <w:marTop w:val="0"/>
      <w:marBottom w:val="0"/>
      <w:divBdr>
        <w:top w:val="none" w:sz="0" w:space="0" w:color="auto"/>
        <w:left w:val="none" w:sz="0" w:space="0" w:color="auto"/>
        <w:bottom w:val="none" w:sz="0" w:space="0" w:color="auto"/>
        <w:right w:val="none" w:sz="0" w:space="0" w:color="auto"/>
      </w:divBdr>
    </w:div>
    <w:div w:id="2009677338">
      <w:bodyDiv w:val="1"/>
      <w:marLeft w:val="0"/>
      <w:marRight w:val="0"/>
      <w:marTop w:val="0"/>
      <w:marBottom w:val="0"/>
      <w:divBdr>
        <w:top w:val="none" w:sz="0" w:space="0" w:color="auto"/>
        <w:left w:val="none" w:sz="0" w:space="0" w:color="auto"/>
        <w:bottom w:val="none" w:sz="0" w:space="0" w:color="auto"/>
        <w:right w:val="none" w:sz="0" w:space="0" w:color="auto"/>
      </w:divBdr>
    </w:div>
    <w:div w:id="2059670499">
      <w:bodyDiv w:val="1"/>
      <w:marLeft w:val="0"/>
      <w:marRight w:val="0"/>
      <w:marTop w:val="0"/>
      <w:marBottom w:val="0"/>
      <w:divBdr>
        <w:top w:val="none" w:sz="0" w:space="0" w:color="auto"/>
        <w:left w:val="none" w:sz="0" w:space="0" w:color="auto"/>
        <w:bottom w:val="none" w:sz="0" w:space="0" w:color="auto"/>
        <w:right w:val="none" w:sz="0" w:space="0" w:color="auto"/>
      </w:divBdr>
    </w:div>
    <w:div w:id="21312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package" Target="embeddings/Microsoft_Visio_Drawing4444444444.vsdx"/><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package" Target="embeddings/Microsoft_Visio_Drawing2222222222.vsdx"/><Relationship Id="rId25" Type="http://schemas.openxmlformats.org/officeDocument/2006/relationships/package" Target="embeddings/Microsoft_Visio_Drawing6666666666.vsdx"/><Relationship Id="rId33" Type="http://schemas.openxmlformats.org/officeDocument/2006/relationships/image" Target="media/image12.emf"/><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Visio_Drawing8888888888.vsdx"/><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package" Target="embeddings/Microsoft_Visio_Drawing1111111111.vsdx"/><Relationship Id="rId23" Type="http://schemas.openxmlformats.org/officeDocument/2006/relationships/package" Target="embeddings/Microsoft_Visio_Drawing5555555555.vsdx"/><Relationship Id="rId28"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package" Target="embeddings/Microsoft_Visio_Drawing3333333333.vsdx"/><Relationship Id="rId31" Type="http://schemas.openxmlformats.org/officeDocument/2006/relationships/package" Target="embeddings/Microsoft_Visio_Drawing9999999999.vsdx"/><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7777777777.vsdx"/><Relationship Id="rId30" Type="http://schemas.openxmlformats.org/officeDocument/2006/relationships/image" Target="media/image10.emf"/><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APA" Version="6">
  <b:Source>
    <b:Tag>Joh11</b:Tag>
    <b:SourceType>Report</b:SourceType>
    <b:Guid>{70FBCDCE-4A57-40AC-9B3C-D8C77A8A1F72}</b:Guid>
    <b:Title>A LOW POWER HF COMMUNICATION SYSTEM</b:Title>
    <b:Year>2011</b:Year>
    <b:Author>
      <b:Author>
        <b:NameList>
          <b:Person>
            <b:Last>Wilson</b:Last>
            <b:First>John</b:First>
            <b:Middle>Martin</b:Middle>
          </b:Person>
        </b:NameList>
      </b:Author>
    </b:Author>
    <b:Institution>School of Electrical and Electronic Engineering</b:Institution>
    <b:ThesisType>Thesis</b:ThesisType>
    <b:RefOrder>1</b:RefOrder>
  </b:Source>
  <b:Source>
    <b:Tag>Bin11</b:Tag>
    <b:SourceType>JournalArticle</b:SourceType>
    <b:Guid>{8D5B0372-3F77-4D48-90E4-4BC35CA9B208}</b:Guid>
    <b:Title>Chemistry of Upper Ionosphere-A Study </b:Title>
    <b:JournalName>International Journal of Advances in Engineering Sciences </b:JournalName>
    <b:Year>2011</b:Year>
    <b:Month>1</b:Month>
    <b:Pages>4</b:Pages>
    <b:Issue>1</b:Issue>
    <b:Author>
      <b:Author>
        <b:NameList>
          <b:Person>
            <b:Last>Bindu Mangla</b:Last>
            <b:First>Manikant</b:First>
            <b:Middle>Yadav</b:Middle>
          </b:Person>
        </b:NameList>
      </b:Author>
    </b:Author>
    <b:RefOrder>2</b:RefOrder>
  </b:Source>
  <b:Source>
    <b:Tag>Tiề14</b:Tag>
    <b:SourceType>JournalArticle</b:SourceType>
    <b:Guid>{F17641ED-3163-42C6-876F-D12A0D955679}</b:Guid>
    <b:Year>2014</b:Year>
    <b:Publisher>110-112, Bà Triệu, Hà Nội</b:Publisher>
    <b:Author>
      <b:Author>
        <b:NameList>
          <b:Person>
            <b:Last>Tiềm</b:Last>
            <b:First>Nguyễn</b:First>
            <b:Middle>Khánh</b:Middle>
          </b:Person>
        </b:NameList>
      </b:Author>
      <b:Editor>
        <b:NameList>
          <b:Person>
            <b:Last>Kiên</b:Last>
            <b:First>Vũ</b:First>
            <b:Middle>Chí</b:Middle>
          </b:Person>
        </b:NameList>
      </b:Editor>
    </b:Author>
    <b:JournalName>“Tạp chí Công nghệ thông tin và truyền thông”</b:JournalName>
    <b:Month>12</b:Month>
    <b:Day>26</b:Day>
    <b:StandardNumber>Giấp phép số 69/GP-TTĐT</b:StandardNumber>
    <b:RefOrder>6</b:RefOrder>
  </b:Source>
  <b:Source>
    <b:Tag>Sin10</b:Tag>
    <b:SourceType>Report</b:SourceType>
    <b:Guid>{5BEA50D6-ABA9-40EA-87E2-5E2FD0B65C69}</b:Guid>
    <b:Author>
      <b:Author>
        <b:NameList>
          <b:Person>
            <b:Last>Sinh</b:Last>
            <b:First>Đại</b:First>
            <b:Middle>tá TS Lưu Tuấn</b:Middle>
          </b:Person>
        </b:NameList>
      </b:Author>
    </b:Author>
    <b:Title>“Nghiên cứu giải pháp công nghệ, thiết kế lắp đặt hệ thống thông tin tác chiến giữa các đảo ở quần đảo Trường Sa"</b:Title>
    <b:Year>2010</b:Year>
    <b:City>Viện kỹ thuật Hải Quân</b:City>
    <b:RefOrder>7</b:RefOrder>
  </b:Source>
  <b:Source>
    <b:Tag>Fed01</b:Tag>
    <b:SourceType>Book</b:SourceType>
    <b:Guid>{D53853A4-C9AC-49EF-A5E0-99A19E5396FF}</b:Guid>
    <b:Title>Federal Information Processing Standards Publication 197 </b:Title>
    <b:Year>November 26, 2001 </b:Year>
    <b:Publisher>National Institute of Standards and Technology (NIST)</b:Publisher>
    <b:RefOrder>8</b:RefOrder>
  </b:Source>
  <b:Source>
    <b:Tag>Dag05</b:Tag>
    <b:SourceType>Book</b:SourceType>
    <b:Guid>{783118E5-DF94-4046-9D2D-89CCD08DEBE4}</b:Guid>
    <b:Author>
      <b:Author>
        <b:NameList>
          <b:Person>
            <b:Last>Dag Arne Osvik</b:Last>
            <b:First>Adi</b:First>
            <b:Middle>Shamir, Eran Tromer</b:Middle>
          </b:Person>
        </b:NameList>
      </b:Author>
    </b:Author>
    <b:Title>Cache Attacks and Countermeasures: the Case of AES</b:Title>
    <b:Year>20/11/2005</b:Year>
    <b:City>Department of Computer Science and Applied Mathematics, Weizmann Institute of Science, Rehovot 76100</b:City>
    <b:CountryRegion>Israel</b:CountryRegion>
    <b:RefOrder>9</b:RefOrder>
  </b:Source>
  <b:Source>
    <b:Tag>Sec</b:Tag>
    <b:SourceType>Book</b:SourceType>
    <b:Guid>{BF9D41D0-B44E-4F1B-8D55-BA6111F47FB7}</b:Guid>
    <b:Title>Secure aircraft communications addressing and reporting system (ACARS) Roy, A.; Digital Avionics Systems, 2001. DASC. The 20th Conference, vol.:2, Oct. 14-18, 2001 pp.: 7A2/1-7A2/11 vol. 2</b:Title>
    <b:RefOrder>4</b:RefOrder>
  </b:Source>
  <b:Source>
    <b:Tag>Mon</b:Tag>
    <b:SourceType>Book</b:SourceType>
    <b:Guid>{E05C1AA1-EA4B-47D1-80B8-DCF394FF0A01}</b:Guid>
    <b:Title> Moninger, William R., and Patricia A. Miller. "FA 1A. 2 ACARS QUALITY CONTROL, MONITORING, AND CORRECTION." (1994).</b:Title>
    <b:RefOrder>5</b:RefOrder>
  </b:Source>
  <b:Source>
    <b:Tag>EST12</b:Tag>
    <b:SourceType>InternetSite</b:SourceType>
    <b:Guid>{EA62C7D8-8110-4A6E-B71C-68780DCED6B0}</b:Guid>
    <b:Year>2012</b:Year>
    <b:InternetSiteTitle>ESTUDE AVIAÇÃO</b:InternetSiteTitle>
    <b:Month>December</b:Month>
    <b:URL>http://estudeaviacao.blogspot.com/2012/01/cnsatm.html</b:URL>
    <b:RefOrder>3</b:RefOrder>
  </b:Source>
  <b:Source>
    <b:Tag>VKP15</b:Tag>
    <b:SourceType>Book</b:SourceType>
    <b:Guid>{05928CBF-6254-4264-8475-14FCC341ED76}</b:Guid>
    <b:Year>2015</b:Year>
    <b:Author>
      <b:Author>
        <b:NameList>
          <b:Person>
            <b:Last>PACHGHARE</b:Last>
            <b:First>V.</b:First>
            <b:Middle>K.</b:Middle>
          </b:Person>
        </b:NameList>
      </b:Author>
    </b:Author>
    <b:Title>CRYPTOGRAPHY AND INFORMATION SECURITY</b:Title>
    <b:Publisher>PHI Learning Pvt. Ltd., 2015</b:Publisher>
    <b:Edition>2nd</b:Edition>
    <b:RefOrder>10</b:RefOrder>
  </b:Source>
</b:Sources>
</file>

<file path=customXml/itemProps1.xml><?xml version="1.0" encoding="utf-8"?>
<ds:datastoreItem xmlns:ds="http://schemas.openxmlformats.org/officeDocument/2006/customXml" ds:itemID="{1069878A-8160-4626-9B27-53C8DA664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2358</Words>
  <Characters>13443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2016-08-17T03:27:00Z</dcterms:created>
  <dcterms:modified xsi:type="dcterms:W3CDTF">2016-10-04T02:10:00Z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