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86E" w:rsidRPr="00E33F0E" w:rsidRDefault="00A5086E" w:rsidP="00E33F0E">
      <w:pPr>
        <w:pStyle w:val="01TiubiboVietnam"/>
        <w:tabs>
          <w:tab w:val="left" w:pos="284"/>
          <w:tab w:val="left" w:pos="567"/>
          <w:tab w:val="right" w:pos="4649"/>
        </w:tabs>
        <w:ind w:firstLine="0"/>
        <w:rPr>
          <w:rFonts w:ascii="Times New Roman" w:hAnsi="Times New Roman"/>
          <w:bCs/>
          <w:szCs w:val="22"/>
        </w:rPr>
      </w:pPr>
      <w:r w:rsidRPr="00E33F0E">
        <w:rPr>
          <w:rFonts w:ascii="Times New Roman" w:hAnsi="Times New Roman"/>
          <w:bCs/>
          <w:szCs w:val="22"/>
        </w:rPr>
        <w:t>Mô phỎng VÀ PHÂN TÍCH SỰ LÀM VIỆC CỦA PIN MẶT TRỜI DỰA TRÊN MÔ HÌNH MỘT</w:t>
      </w:r>
      <w:r w:rsidR="001E7ABB" w:rsidRPr="00E33F0E">
        <w:rPr>
          <w:rFonts w:ascii="Times New Roman" w:hAnsi="Times New Roman"/>
          <w:bCs/>
          <w:szCs w:val="22"/>
        </w:rPr>
        <w:t xml:space="preserve"> ĐIỐT</w:t>
      </w:r>
      <w:r w:rsidRPr="00E33F0E">
        <w:rPr>
          <w:rFonts w:ascii="Times New Roman" w:hAnsi="Times New Roman"/>
          <w:bCs/>
          <w:szCs w:val="22"/>
        </w:rPr>
        <w:t xml:space="preserve"> VÀ HAI ĐIỐT </w:t>
      </w:r>
    </w:p>
    <w:p w:rsidR="00A5086E" w:rsidRPr="00E33F0E" w:rsidRDefault="00E33F0E" w:rsidP="00A5086E">
      <w:pPr>
        <w:pStyle w:val="papertitle"/>
        <w:rPr>
          <w:rFonts w:eastAsia="MS Mincho"/>
          <w:caps/>
          <w:sz w:val="26"/>
          <w:szCs w:val="26"/>
        </w:rPr>
      </w:pPr>
      <w:r w:rsidRPr="00E33F0E">
        <w:rPr>
          <w:rFonts w:eastAsia="MS Mincho"/>
          <w:b/>
          <w:caps/>
          <w:sz w:val="26"/>
          <w:szCs w:val="26"/>
        </w:rPr>
        <w:t>Si</w:t>
      </w:r>
      <w:r w:rsidR="00A5086E" w:rsidRPr="00E33F0E">
        <w:rPr>
          <w:rFonts w:eastAsia="MS Mincho"/>
          <w:b/>
          <w:caps/>
          <w:sz w:val="26"/>
          <w:szCs w:val="26"/>
        </w:rPr>
        <w:t xml:space="preserve">mulation and Performance Analysis of a Photovoltaic Module based on Single and Double Diode Model </w:t>
      </w:r>
    </w:p>
    <w:p w:rsidR="00E33F0E" w:rsidRPr="00573428" w:rsidRDefault="00E33F0E" w:rsidP="00E33F0E">
      <w:pPr>
        <w:pStyle w:val="03Tntcgibibo"/>
      </w:pPr>
      <w:r>
        <w:t>Nguyễn Hữu Hiế</w:t>
      </w:r>
      <w:r w:rsidRPr="00573428">
        <w:t>u</w:t>
      </w:r>
      <w:r>
        <w:t xml:space="preserve"> </w:t>
      </w:r>
      <w:r w:rsidRPr="00205FC7">
        <w:rPr>
          <w:vertAlign w:val="superscript"/>
        </w:rPr>
        <w:t>(1)</w:t>
      </w:r>
      <w:r>
        <w:t xml:space="preserve">; Dương Minh Quân </w:t>
      </w:r>
      <w:r w:rsidRPr="00205FC7">
        <w:rPr>
          <w:vertAlign w:val="superscript"/>
        </w:rPr>
        <w:t>(1)</w:t>
      </w:r>
      <w:r>
        <w:t xml:space="preserve">; Hoàng Dũng </w:t>
      </w:r>
      <w:r w:rsidRPr="00205FC7">
        <w:rPr>
          <w:vertAlign w:val="superscript"/>
        </w:rPr>
        <w:t>(</w:t>
      </w:r>
      <w:r>
        <w:rPr>
          <w:vertAlign w:val="superscript"/>
        </w:rPr>
        <w:t>2)</w:t>
      </w:r>
    </w:p>
    <w:p w:rsidR="00E33F0E" w:rsidRDefault="00E33F0E" w:rsidP="00E33F0E">
      <w:pPr>
        <w:pStyle w:val="04nvcngtccatcgi"/>
      </w:pPr>
      <w:r>
        <w:rPr>
          <w:i w:val="0"/>
          <w:vertAlign w:val="superscript"/>
        </w:rPr>
        <w:t>1</w:t>
      </w:r>
      <w:r>
        <w:t>Trường Đại học</w:t>
      </w:r>
      <w:r w:rsidRPr="00573428">
        <w:t xml:space="preserve"> Bách khoa – Đại học Đà Nẵng; </w:t>
      </w:r>
      <w:r>
        <w:t>nhhieu@dut.udn.vn,dmquan@dut.udn.vn</w:t>
      </w:r>
    </w:p>
    <w:p w:rsidR="00E33F0E" w:rsidRDefault="00E33F0E" w:rsidP="00E33F0E">
      <w:pPr>
        <w:pStyle w:val="04nvcngtccatcgi"/>
      </w:pPr>
      <w:r w:rsidRPr="00573428">
        <w:rPr>
          <w:i w:val="0"/>
          <w:vertAlign w:val="superscript"/>
        </w:rPr>
        <w:t>2</w:t>
      </w:r>
      <w:r>
        <w:t>Trường Cao đẳng Công Nghệ</w:t>
      </w:r>
      <w:r w:rsidRPr="00573428">
        <w:t xml:space="preserve"> – Đại học Đà Nẵng; </w:t>
      </w:r>
      <w:r>
        <w:t>hdung@</w:t>
      </w:r>
      <w:r w:rsidRPr="00E75890">
        <w:t>dct.udn</w:t>
      </w:r>
      <w:r>
        <w:t>.vn</w:t>
      </w:r>
    </w:p>
    <w:p w:rsidR="00A5086E" w:rsidRPr="00D43723" w:rsidRDefault="00A5086E" w:rsidP="00A5086E">
      <w:pPr>
        <w:pStyle w:val="05Tmtt-Abstract"/>
        <w:sectPr w:rsidR="00A5086E" w:rsidRPr="00D43723"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rsidR="00E33F0E" w:rsidRDefault="00E33F0E" w:rsidP="00A5086E">
      <w:pPr>
        <w:pStyle w:val="05Tmtt-Abstract"/>
        <w:rPr>
          <w:b/>
        </w:rPr>
      </w:pPr>
    </w:p>
    <w:p w:rsidR="00A5086E" w:rsidRDefault="00A5086E" w:rsidP="00A5086E">
      <w:pPr>
        <w:pStyle w:val="05Tmtt-Abstract"/>
        <w:rPr>
          <w:b/>
        </w:rPr>
      </w:pPr>
      <w:proofErr w:type="gramStart"/>
      <w:r w:rsidRPr="00680995">
        <w:rPr>
          <w:b/>
        </w:rPr>
        <w:t xml:space="preserve">Tóm tắt </w:t>
      </w:r>
      <w:r>
        <w:rPr>
          <w:b/>
        </w:rPr>
        <w:t xml:space="preserve">– </w:t>
      </w:r>
      <w:r w:rsidR="0004791F" w:rsidRPr="00E33F0E">
        <w:t>Bài</w:t>
      </w:r>
      <w:r w:rsidRPr="00E33F0E">
        <w:t xml:space="preserve"> báo đề xuất mô hình mô phỏng tổng quát môđun pin mặt trời sử sụng mô hình một</w:t>
      </w:r>
      <w:r w:rsidR="001E7ABB" w:rsidRPr="00E33F0E">
        <w:t xml:space="preserve"> điốt</w:t>
      </w:r>
      <w:r w:rsidRPr="00E33F0E">
        <w:t xml:space="preserve"> và hai điốt </w:t>
      </w:r>
      <w:r w:rsidR="0004791F" w:rsidRPr="00E33F0E">
        <w:t xml:space="preserve">trên nền </w:t>
      </w:r>
      <w:r w:rsidRPr="00E33F0E">
        <w:t>Matlab.</w:t>
      </w:r>
      <w:proofErr w:type="gramEnd"/>
      <w:r w:rsidRPr="00E33F0E">
        <w:t xml:space="preserve">  </w:t>
      </w:r>
      <w:r w:rsidR="0004791F" w:rsidRPr="00E33F0E">
        <w:t>Đầu tiên, đ</w:t>
      </w:r>
      <w:r w:rsidRPr="00E33F0E">
        <w:t>ể tìm kiếm các thông số không được cung cấp bởi nhà sản xuất như RS, RP, Ipv, I01 và I02, tác giả đ</w:t>
      </w:r>
      <w:r w:rsidR="0004791F" w:rsidRPr="00E33F0E">
        <w:t>ã</w:t>
      </w:r>
      <w:r w:rsidRPr="00E33F0E">
        <w:t xml:space="preserve"> </w:t>
      </w:r>
      <w:r w:rsidR="0004791F" w:rsidRPr="00E33F0E">
        <w:t>sử dụng thuật toán lặp</w:t>
      </w:r>
      <w:r w:rsidRPr="00E33F0E">
        <w:t xml:space="preserve"> dựa </w:t>
      </w:r>
      <w:r w:rsidR="0004791F" w:rsidRPr="00E33F0E">
        <w:t>vào</w:t>
      </w:r>
      <w:r w:rsidRPr="00E33F0E">
        <w:t xml:space="preserve"> đường cong không tuyến tính tự nhiên I-V và P-V của pin mặt trời. </w:t>
      </w:r>
      <w:r w:rsidR="00B42800" w:rsidRPr="00E33F0E">
        <w:t>S</w:t>
      </w:r>
      <w:r w:rsidRPr="00E33F0E">
        <w:t xml:space="preserve">ự chính xác của mô hình </w:t>
      </w:r>
      <w:r w:rsidR="000D1ABC" w:rsidRPr="00E33F0E">
        <w:t>một</w:t>
      </w:r>
      <w:r w:rsidR="00B42800" w:rsidRPr="00E33F0E">
        <w:t xml:space="preserve"> điốt và hai điốt </w:t>
      </w:r>
      <w:r w:rsidR="0004791F" w:rsidRPr="00E33F0E">
        <w:t xml:space="preserve">do tác giả </w:t>
      </w:r>
      <w:r w:rsidRPr="00E33F0E">
        <w:t xml:space="preserve">đưa ra </w:t>
      </w:r>
      <w:r w:rsidR="0004791F" w:rsidRPr="00E33F0E">
        <w:t xml:space="preserve">đã </w:t>
      </w:r>
      <w:r w:rsidRPr="00E33F0E">
        <w:t>được xác nhận bằng cách so sánh với các thông số</w:t>
      </w:r>
      <w:r w:rsidR="0004791F" w:rsidRPr="00E33F0E">
        <w:t xml:space="preserve"> </w:t>
      </w:r>
      <w:r w:rsidRPr="00E33F0E">
        <w:t xml:space="preserve">do nhà sản xuất cung cấp. </w:t>
      </w:r>
      <w:r w:rsidR="00B42800" w:rsidRPr="00E33F0E">
        <w:t xml:space="preserve">Sau </w:t>
      </w:r>
      <w:r w:rsidR="00BD5551" w:rsidRPr="00E33F0E">
        <w:t xml:space="preserve">đó, </w:t>
      </w:r>
      <w:r w:rsidR="0004791F" w:rsidRPr="00E33F0E">
        <w:t xml:space="preserve">mô hình </w:t>
      </w:r>
      <w:r w:rsidR="00B42800" w:rsidRPr="00E33F0E">
        <w:t xml:space="preserve">2 điốt được tác giả lựa chọn để thực hiện việc </w:t>
      </w:r>
      <w:r w:rsidRPr="00E33F0E">
        <w:t>so sánh</w:t>
      </w:r>
      <w:r w:rsidR="0004791F" w:rsidRPr="00E33F0E">
        <w:t xml:space="preserve"> </w:t>
      </w:r>
      <w:r w:rsidR="00B42800" w:rsidRPr="00E33F0E">
        <w:t xml:space="preserve">giữa kết </w:t>
      </w:r>
      <w:r w:rsidRPr="00E33F0E">
        <w:t xml:space="preserve">quả mô phỏng với kết quả thí nghiệm của một môđun pin mặt trời thực tế có công suất 310 W do Canada sản xuất. </w:t>
      </w:r>
      <w:proofErr w:type="gramStart"/>
      <w:r w:rsidR="00B42800" w:rsidRPr="00E33F0E">
        <w:t>Hơn nữa, b</w:t>
      </w:r>
      <w:r w:rsidRPr="00E33F0E">
        <w:t>ài báo cũng thảo luận về sự ảnh hưởng của các giá trị điện trở nối tiếp, song song, các thay đổi về nhiệt độ, bức xạ đến khả năng làm việc của pin mặt trời.</w:t>
      </w:r>
      <w:proofErr w:type="gramEnd"/>
      <w:r>
        <w:rPr>
          <w:b/>
        </w:rPr>
        <w:t xml:space="preserve"> </w:t>
      </w:r>
    </w:p>
    <w:p w:rsidR="00A5086E" w:rsidRDefault="00A5086E" w:rsidP="00A5086E">
      <w:pPr>
        <w:pStyle w:val="05Tmtt-Abstract"/>
        <w:jc w:val="left"/>
      </w:pPr>
      <w:proofErr w:type="gramStart"/>
      <w:r w:rsidRPr="00680995">
        <w:rPr>
          <w:b/>
        </w:rPr>
        <w:t xml:space="preserve">Từ khóa </w:t>
      </w:r>
      <w:r>
        <w:rPr>
          <w:b/>
        </w:rPr>
        <w:t xml:space="preserve">– </w:t>
      </w:r>
      <w:r w:rsidRPr="00E33F0E">
        <w:t>pin mặt trời; mô hình 1 điốt; mô hình 2 điốt; bức xạ; nhiệt độ</w:t>
      </w:r>
      <w:r w:rsidR="001E7ABB" w:rsidRPr="00E33F0E">
        <w:t>, điều kiện kiểm tra tiêu chuẩn.</w:t>
      </w:r>
      <w:proofErr w:type="gramEnd"/>
    </w:p>
    <w:p w:rsidR="00E33F0E" w:rsidRDefault="00A5086E" w:rsidP="00A5086E">
      <w:pPr>
        <w:pStyle w:val="05Tmtt-Abstract"/>
      </w:pPr>
      <w:r>
        <w:br w:type="column"/>
      </w:r>
    </w:p>
    <w:p w:rsidR="00A5086E" w:rsidRPr="008960A5" w:rsidRDefault="00A5086E" w:rsidP="00A5086E">
      <w:pPr>
        <w:pStyle w:val="05Tmtt-Abstract"/>
      </w:pPr>
      <w:r>
        <w:tab/>
      </w:r>
      <w:r w:rsidRPr="00680995">
        <w:rPr>
          <w:b/>
        </w:rPr>
        <w:t>Abstract</w:t>
      </w:r>
      <w:r>
        <w:rPr>
          <w:b/>
        </w:rPr>
        <w:t xml:space="preserve"> - </w:t>
      </w:r>
      <w:r w:rsidRPr="00E33F0E">
        <w:t xml:space="preserve">This paper proposes a comprehensive simulator developed in Matlab for a photovoltaic (PV) module. The main contribution of this work is the use of single and double diode model to represent a PV module. To search extra internal parameters that are not provided by the manufacturers, such as </w:t>
      </w:r>
      <w:r w:rsidR="00A04240">
        <w:t>R</w:t>
      </w:r>
      <w:r w:rsidR="00A04240">
        <w:rPr>
          <w:vertAlign w:val="subscript"/>
        </w:rPr>
        <w:t>s</w:t>
      </w:r>
      <w:r w:rsidR="00A04240">
        <w:t>, R</w:t>
      </w:r>
      <w:r w:rsidR="00A04240">
        <w:rPr>
          <w:vertAlign w:val="subscript"/>
        </w:rPr>
        <w:t>p</w:t>
      </w:r>
      <w:r w:rsidR="00A04240">
        <w:t>, I</w:t>
      </w:r>
      <w:r w:rsidR="00A04240">
        <w:rPr>
          <w:vertAlign w:val="subscript"/>
        </w:rPr>
        <w:t>pv</w:t>
      </w:r>
      <w:r w:rsidR="00A04240">
        <w:t>, I</w:t>
      </w:r>
      <w:r w:rsidR="00A04240" w:rsidRPr="005318DF">
        <w:rPr>
          <w:vertAlign w:val="subscript"/>
        </w:rPr>
        <w:t>01</w:t>
      </w:r>
      <w:r w:rsidR="00A04240">
        <w:t xml:space="preserve"> và I</w:t>
      </w:r>
      <w:r w:rsidR="00A04240" w:rsidRPr="005318DF">
        <w:rPr>
          <w:vertAlign w:val="subscript"/>
        </w:rPr>
        <w:t>02</w:t>
      </w:r>
      <w:r w:rsidRPr="00E33F0E">
        <w:t>, we have provided numerical methods, suitably implemented to face the nonlinear nature of I-V and P-V curves of the PV output</w:t>
      </w:r>
      <w:r w:rsidR="001E7ABB" w:rsidRPr="00E33F0E">
        <w:t xml:space="preserve"> characteristics. The accuracy </w:t>
      </w:r>
      <w:r w:rsidRPr="00E33F0E">
        <w:t xml:space="preserve">of the simulator using single and double diode models is verified by applying the data-sheet from manufacturers. Furthermore, the double-diode modeling approach is thoroughly evaluated by comparing the simulation results with the experimental data of a practical 310 W PV module unit. The paper also focuses on the effects of varying shunt and series resistances and how it operates in different temperature conditions and irradiation levels.   </w:t>
      </w:r>
    </w:p>
    <w:p w:rsidR="00A5086E" w:rsidRPr="00E33F0E" w:rsidRDefault="00A5086E" w:rsidP="00A5086E">
      <w:pPr>
        <w:pStyle w:val="keywords"/>
        <w:rPr>
          <w:rFonts w:asciiTheme="majorHAnsi" w:hAnsiTheme="majorHAnsi"/>
          <w:b w:val="0"/>
          <w:bCs w:val="0"/>
          <w:i w:val="0"/>
          <w:iCs w:val="0"/>
          <w:sz w:val="16"/>
          <w:szCs w:val="28"/>
          <w:lang w:eastAsia="en-US"/>
        </w:rPr>
      </w:pPr>
      <w:r w:rsidRPr="00680995">
        <w:t xml:space="preserve">Key words </w:t>
      </w:r>
      <w:r w:rsidRPr="00E33F0E">
        <w:rPr>
          <w:rFonts w:asciiTheme="majorHAnsi" w:hAnsiTheme="majorHAnsi"/>
          <w:b w:val="0"/>
          <w:bCs w:val="0"/>
          <w:i w:val="0"/>
          <w:iCs w:val="0"/>
          <w:sz w:val="16"/>
          <w:szCs w:val="28"/>
          <w:lang w:eastAsia="en-US"/>
        </w:rPr>
        <w:t>- Photovoltaic, single diode model, double diode model, i</w:t>
      </w:r>
      <w:r w:rsidR="001E7ABB" w:rsidRPr="00E33F0E">
        <w:rPr>
          <w:rFonts w:asciiTheme="majorHAnsi" w:hAnsiTheme="majorHAnsi"/>
          <w:b w:val="0"/>
          <w:bCs w:val="0"/>
          <w:i w:val="0"/>
          <w:iCs w:val="0"/>
          <w:sz w:val="16"/>
          <w:szCs w:val="28"/>
          <w:lang w:eastAsia="en-US"/>
        </w:rPr>
        <w:t>rradiation, Standard test condition.</w:t>
      </w:r>
    </w:p>
    <w:p w:rsidR="00A5086E" w:rsidRPr="0013310D" w:rsidRDefault="00A5086E" w:rsidP="00A5086E">
      <w:pPr>
        <w:pStyle w:val="05Tmtt-Abstract"/>
        <w:sectPr w:rsidR="00A5086E" w:rsidRPr="0013310D" w:rsidSect="00E40F9E">
          <w:type w:val="continuous"/>
          <w:pgSz w:w="10773" w:h="15026" w:code="9"/>
          <w:pgMar w:top="567" w:right="567" w:bottom="567" w:left="567" w:header="284" w:footer="284" w:gutter="0"/>
          <w:cols w:num="2" w:space="284"/>
          <w:docGrid w:linePitch="360"/>
        </w:sectPr>
      </w:pPr>
    </w:p>
    <w:p w:rsidR="00A5086E" w:rsidRDefault="00E33F0E" w:rsidP="00A5086E">
      <w:r w:rsidRPr="00E33F0E">
        <w:rPr>
          <w:noProof/>
          <w:szCs w:val="20"/>
        </w:rPr>
        <w:lastRenderedPageBreak/>
        <w:drawing>
          <wp:anchor distT="0" distB="0" distL="0" distR="0" simplePos="0" relativeHeight="251647488" behindDoc="0" locked="0" layoutInCell="1" allowOverlap="1" wp14:anchorId="5B0CF9C1" wp14:editId="1BD6563B">
            <wp:simplePos x="0" y="0"/>
            <wp:positionH relativeFrom="page">
              <wp:posOffset>3861104</wp:posOffset>
            </wp:positionH>
            <wp:positionV relativeFrom="paragraph">
              <wp:posOffset>586105</wp:posOffset>
            </wp:positionV>
            <wp:extent cx="2282825" cy="1006475"/>
            <wp:effectExtent l="0" t="0" r="3175" b="3175"/>
            <wp:wrapTopAndBottom/>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2282825" cy="100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86E" w:rsidRDefault="00A5086E" w:rsidP="00A5086E">
      <w:pPr>
        <w:spacing w:after="0"/>
        <w:sectPr w:rsidR="00A5086E" w:rsidSect="00E40F9E">
          <w:type w:val="continuous"/>
          <w:pgSz w:w="10773" w:h="15026" w:code="9"/>
          <w:pgMar w:top="567" w:right="567" w:bottom="567" w:left="567" w:header="284" w:footer="284" w:gutter="0"/>
          <w:cols w:space="720"/>
          <w:docGrid w:linePitch="360"/>
        </w:sectPr>
      </w:pPr>
    </w:p>
    <w:p w:rsidR="00A5086E" w:rsidRDefault="00E33F0E" w:rsidP="00E33F0E">
      <w:pPr>
        <w:pStyle w:val="Heading1"/>
        <w:numPr>
          <w:ilvl w:val="0"/>
          <w:numId w:val="0"/>
        </w:numPr>
        <w:tabs>
          <w:tab w:val="left" w:pos="0"/>
        </w:tabs>
      </w:pPr>
      <w:r>
        <w:lastRenderedPageBreak/>
        <w:t xml:space="preserve">1. </w:t>
      </w:r>
      <w:r w:rsidR="00A5086E" w:rsidRPr="0065618C">
        <w:t>Đặt vấn đề</w:t>
      </w:r>
    </w:p>
    <w:p w:rsidR="00A5086E" w:rsidRPr="00E33F0E" w:rsidRDefault="00A5086E" w:rsidP="00A5086E">
      <w:pPr>
        <w:rPr>
          <w:szCs w:val="20"/>
        </w:rPr>
      </w:pPr>
      <w:proofErr w:type="gramStart"/>
      <w:r w:rsidRPr="00E33F0E">
        <w:rPr>
          <w:szCs w:val="20"/>
        </w:rPr>
        <w:t>Ngày nay, nhiều Quốc gia trên thế giới đã và đang quan tâm đến vấn đề biến đổi khí hậu và sự ấm lên toàn cầu.</w:t>
      </w:r>
      <w:proofErr w:type="gramEnd"/>
      <w:r w:rsidRPr="00E33F0E">
        <w:rPr>
          <w:szCs w:val="20"/>
        </w:rPr>
        <w:t xml:space="preserve"> Đặc biệt là các Quốc gia mà vấn đề thiếu hụt năng lượng đang trong tình trạn</w:t>
      </w:r>
      <w:r w:rsidR="00AF6863" w:rsidRPr="00E33F0E">
        <w:rPr>
          <w:szCs w:val="20"/>
        </w:rPr>
        <w:t xml:space="preserve">g nghiêm trọng </w:t>
      </w:r>
      <w:proofErr w:type="gramStart"/>
      <w:r w:rsidR="00AF6863" w:rsidRPr="00E33F0E">
        <w:rPr>
          <w:szCs w:val="20"/>
        </w:rPr>
        <w:t>và  khẩn</w:t>
      </w:r>
      <w:proofErr w:type="gramEnd"/>
      <w:r w:rsidR="00AF6863" w:rsidRPr="00E33F0E">
        <w:rPr>
          <w:szCs w:val="20"/>
        </w:rPr>
        <w:t xml:space="preserve"> cấp [1-2</w:t>
      </w:r>
      <w:r w:rsidRPr="00E33F0E">
        <w:rPr>
          <w:szCs w:val="20"/>
        </w:rPr>
        <w:t xml:space="preserve">]. </w:t>
      </w:r>
      <w:proofErr w:type="gramStart"/>
      <w:r w:rsidRPr="00E33F0E">
        <w:rPr>
          <w:szCs w:val="20"/>
        </w:rPr>
        <w:t xml:space="preserve">Năng lượng mặt trời (PV) đã được xem như là một nguồn năng lượng tiềm năng từ nhiều năm trước đây vì khả năng cung cấp điện một cách trực tiếp, đặc biệt </w:t>
      </w:r>
      <w:r w:rsidR="00AF6863" w:rsidRPr="00E33F0E">
        <w:rPr>
          <w:szCs w:val="20"/>
        </w:rPr>
        <w:t>được áp dụng ở vùng sâu và xa [3</w:t>
      </w:r>
      <w:r w:rsidRPr="00E33F0E">
        <w:rPr>
          <w:szCs w:val="20"/>
        </w:rPr>
        <w:t>].</w:t>
      </w:r>
      <w:proofErr w:type="gramEnd"/>
      <w:r w:rsidRPr="00E33F0E">
        <w:rPr>
          <w:szCs w:val="20"/>
        </w:rPr>
        <w:t xml:space="preserve"> </w:t>
      </w:r>
      <w:proofErr w:type="gramStart"/>
      <w:r w:rsidRPr="00E33F0E">
        <w:rPr>
          <w:szCs w:val="20"/>
        </w:rPr>
        <w:t>Hơn nữa, đây là một trong những nguồn năng lương thay thế quan trọng trong tương lai [</w:t>
      </w:r>
      <w:r w:rsidR="00AF6863" w:rsidRPr="00E33F0E">
        <w:rPr>
          <w:szCs w:val="20"/>
        </w:rPr>
        <w:t>4</w:t>
      </w:r>
      <w:r w:rsidRPr="00E33F0E">
        <w:rPr>
          <w:szCs w:val="20"/>
        </w:rPr>
        <w:t>].</w:t>
      </w:r>
      <w:proofErr w:type="gramEnd"/>
      <w:r w:rsidRPr="00E33F0E">
        <w:rPr>
          <w:szCs w:val="20"/>
        </w:rPr>
        <w:t xml:space="preserve"> </w:t>
      </w:r>
    </w:p>
    <w:p w:rsidR="00A5086E" w:rsidRPr="00E33F0E" w:rsidRDefault="00A5086E" w:rsidP="00A5086E">
      <w:pPr>
        <w:rPr>
          <w:szCs w:val="20"/>
        </w:rPr>
      </w:pPr>
      <w:proofErr w:type="gramStart"/>
      <w:r w:rsidRPr="00E33F0E">
        <w:rPr>
          <w:szCs w:val="20"/>
        </w:rPr>
        <w:t>Tế bào quang điện chuyển hóa năng lượng mặt trời thành điện năng.</w:t>
      </w:r>
      <w:proofErr w:type="gramEnd"/>
      <w:r w:rsidRPr="00E33F0E">
        <w:rPr>
          <w:szCs w:val="20"/>
        </w:rPr>
        <w:t xml:space="preserve"> Tế bào quang điện thì rất nhỏ tuy nhiên chúng có thể được kết nối song song và nối tiếp để tạo thành một </w:t>
      </w:r>
      <w:r w:rsidR="00565B14" w:rsidRPr="00E33F0E">
        <w:rPr>
          <w:szCs w:val="20"/>
        </w:rPr>
        <w:t>tấm</w:t>
      </w:r>
      <w:r w:rsidRPr="00E33F0E">
        <w:rPr>
          <w:szCs w:val="20"/>
        </w:rPr>
        <w:t xml:space="preserve"> pin mặt trời. </w:t>
      </w:r>
      <w:proofErr w:type="gramStart"/>
      <w:r w:rsidRPr="00E33F0E">
        <w:rPr>
          <w:szCs w:val="20"/>
        </w:rPr>
        <w:t xml:space="preserve">Tương tư, các </w:t>
      </w:r>
      <w:r w:rsidR="00565B14" w:rsidRPr="00E33F0E">
        <w:rPr>
          <w:szCs w:val="20"/>
        </w:rPr>
        <w:t xml:space="preserve">tấm pin này </w:t>
      </w:r>
      <w:r w:rsidRPr="00E33F0E">
        <w:rPr>
          <w:szCs w:val="20"/>
        </w:rPr>
        <w:t>sẽ được kết nối với nhau để tạo thành hệ thống pin mặt trời có công suất lớn.</w:t>
      </w:r>
      <w:proofErr w:type="gramEnd"/>
      <w:r w:rsidRPr="00E33F0E">
        <w:rPr>
          <w:szCs w:val="20"/>
        </w:rPr>
        <w:t xml:space="preserve"> Vì giá thành cao nên việc tối ưu hóa sử dụng hiệu quả nguồn năng lượng của pin mặt trời là một vấn đề cấp thiết. Để giải quyết vấn đề này cũng như sự phát triển của năng lượng mặt trời trong tương lai thì đòi hỏi chúng ta phải xây dựng một mô hình mô phỏng pin mặt trời có độ</w:t>
      </w:r>
      <w:r w:rsidR="00AF6863" w:rsidRPr="00E33F0E">
        <w:rPr>
          <w:szCs w:val="20"/>
        </w:rPr>
        <w:t xml:space="preserve"> chính xác và độ tin cậy cao [5</w:t>
      </w:r>
      <w:r w:rsidRPr="00E33F0E">
        <w:rPr>
          <w:szCs w:val="20"/>
        </w:rPr>
        <w:t xml:space="preserve">]. </w:t>
      </w:r>
    </w:p>
    <w:p w:rsidR="00A5086E" w:rsidRPr="00761103" w:rsidRDefault="00A5086E" w:rsidP="00A5086E">
      <w:r>
        <w:t>Một mô hình pin mặt trời thường bao gồm một nguồn điện, các điốt và các điện trở. Mô hình pin mặt trời phổ biến nhất là mô hình 1 điốt và mô hình 2 điốt như hình 1. Mô hình 1 điốt (hình vẽ 1 (a)) thường bao gồm 5 thông số không biết gồm  dòng quang điện (I</w:t>
      </w:r>
      <w:r>
        <w:rPr>
          <w:vertAlign w:val="subscript"/>
        </w:rPr>
        <w:t>pv</w:t>
      </w:r>
      <w:r>
        <w:t>), dòng điện bão hòa (I</w:t>
      </w:r>
      <w:r>
        <w:rPr>
          <w:vertAlign w:val="subscript"/>
        </w:rPr>
        <w:t>0</w:t>
      </w:r>
      <w:r>
        <w:t>), hệ số lý tưởng (n), điện trở nối tiếp (R</w:t>
      </w:r>
      <w:r>
        <w:rPr>
          <w:vertAlign w:val="subscript"/>
        </w:rPr>
        <w:t>s</w:t>
      </w:r>
      <w:r>
        <w:t>) và điện trở song song (R</w:t>
      </w:r>
      <w:r>
        <w:rPr>
          <w:vertAlign w:val="subscript"/>
        </w:rPr>
        <w:t>p</w:t>
      </w:r>
      <w:r w:rsidR="00AF6863">
        <w:t>) [6</w:t>
      </w:r>
      <w:r w:rsidR="001E7ABB">
        <w:t xml:space="preserve">]. </w:t>
      </w:r>
      <w:proofErr w:type="gramStart"/>
      <w:r w:rsidR="001E7ABB">
        <w:t xml:space="preserve">Ưu điểm </w:t>
      </w:r>
      <w:r>
        <w:t xml:space="preserve">của mô hình này là không </w:t>
      </w:r>
      <w:r w:rsidRPr="004E6884">
        <w:t xml:space="preserve">chỉ cung cấp </w:t>
      </w:r>
      <w:r w:rsidR="00565B14">
        <w:t xml:space="preserve">độ </w:t>
      </w:r>
      <w:r w:rsidRPr="004E6884">
        <w:t>chính xác tương đối cao mà còn có thời gian tính toán ngắn.</w:t>
      </w:r>
      <w:proofErr w:type="gramEnd"/>
      <w:r w:rsidRPr="004E6884">
        <w:t xml:space="preserve"> </w:t>
      </w:r>
      <w:proofErr w:type="gramStart"/>
      <w:r w:rsidRPr="004E6884">
        <w:t xml:space="preserve">So với mô hình 1 điốt thì mô hình 2 </w:t>
      </w:r>
      <w:r w:rsidRPr="004E6884">
        <w:lastRenderedPageBreak/>
        <w:t>điốt có thêm 1 điốt dùng để bù lại tổn thất tái tổ hợp trong lớp tiếp giáp p-n của pin [12].</w:t>
      </w:r>
      <w:proofErr w:type="gramEnd"/>
      <w:r>
        <w:t xml:space="preserve"> </w:t>
      </w:r>
    </w:p>
    <w:p w:rsidR="00A5086E" w:rsidRDefault="00E33F0E" w:rsidP="000D1ABC">
      <w:pPr>
        <w:jc w:val="center"/>
      </w:pPr>
      <w:r>
        <w:t>(a)</w:t>
      </w:r>
    </w:p>
    <w:p w:rsidR="00E33F0E" w:rsidRDefault="00E33F0E" w:rsidP="000D1ABC">
      <w:pPr>
        <w:jc w:val="center"/>
      </w:pPr>
      <w:r w:rsidRPr="00085E24">
        <w:rPr>
          <w:noProof/>
        </w:rPr>
        <w:drawing>
          <wp:inline distT="0" distB="0" distL="0" distR="0" wp14:anchorId="18DA814F" wp14:editId="119F6142">
            <wp:extent cx="2341498" cy="930908"/>
            <wp:effectExtent l="0" t="0" r="1905" b="3175"/>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srcRect/>
                    <a:stretch>
                      <a:fillRect/>
                    </a:stretch>
                  </pic:blipFill>
                  <pic:spPr bwMode="auto">
                    <a:xfrm>
                      <a:off x="0" y="0"/>
                      <a:ext cx="2343433" cy="931677"/>
                    </a:xfrm>
                    <a:prstGeom prst="rect">
                      <a:avLst/>
                    </a:prstGeom>
                    <a:noFill/>
                    <a:ln w="9525">
                      <a:noFill/>
                      <a:miter lim="800000"/>
                      <a:headEnd/>
                      <a:tailEnd/>
                    </a:ln>
                  </pic:spPr>
                </pic:pic>
              </a:graphicData>
            </a:graphic>
          </wp:inline>
        </w:drawing>
      </w:r>
    </w:p>
    <w:p w:rsidR="00A5086E" w:rsidRPr="00085E24" w:rsidRDefault="00A5086E" w:rsidP="00A5086E">
      <w:pPr>
        <w:rPr>
          <w:sz w:val="18"/>
          <w:szCs w:val="18"/>
        </w:rPr>
      </w:pPr>
      <w:r>
        <w:tab/>
      </w:r>
      <w:r>
        <w:tab/>
      </w:r>
      <w:r>
        <w:tab/>
      </w:r>
      <w:r>
        <w:tab/>
      </w:r>
      <w:r>
        <w:tab/>
      </w:r>
      <w:r>
        <w:tab/>
      </w:r>
      <w:r w:rsidRPr="00085E24">
        <w:rPr>
          <w:sz w:val="18"/>
          <w:szCs w:val="18"/>
        </w:rPr>
        <w:tab/>
        <w:t>(b)</w:t>
      </w:r>
      <w:r w:rsidR="00E33F0E" w:rsidRPr="00E33F0E">
        <w:rPr>
          <w:noProof/>
        </w:rPr>
        <w:t xml:space="preserve"> </w:t>
      </w:r>
    </w:p>
    <w:p w:rsidR="005318DF" w:rsidRDefault="00A5086E" w:rsidP="00A5086E">
      <w:pPr>
        <w:spacing w:line="360" w:lineRule="auto"/>
        <w:rPr>
          <w:i/>
          <w:sz w:val="18"/>
          <w:szCs w:val="18"/>
        </w:rPr>
      </w:pPr>
      <w:r w:rsidRPr="00085E24">
        <w:rPr>
          <w:b/>
          <w:sz w:val="18"/>
          <w:szCs w:val="18"/>
        </w:rPr>
        <w:t>Hình 1</w:t>
      </w:r>
      <w:r>
        <w:rPr>
          <w:b/>
          <w:sz w:val="18"/>
          <w:szCs w:val="18"/>
        </w:rPr>
        <w:t xml:space="preserve">: </w:t>
      </w:r>
      <w:proofErr w:type="gramStart"/>
      <w:r w:rsidRPr="00085E24">
        <w:rPr>
          <w:i/>
          <w:sz w:val="18"/>
          <w:szCs w:val="18"/>
        </w:rPr>
        <w:t>Sơ</w:t>
      </w:r>
      <w:proofErr w:type="gramEnd"/>
      <w:r w:rsidRPr="00085E24">
        <w:rPr>
          <w:i/>
          <w:sz w:val="18"/>
          <w:szCs w:val="18"/>
        </w:rPr>
        <w:t xml:space="preserve"> đồ tương đương</w:t>
      </w:r>
      <w:r>
        <w:rPr>
          <w:i/>
          <w:sz w:val="18"/>
          <w:szCs w:val="18"/>
        </w:rPr>
        <w:t xml:space="preserve"> của (a) mô hình 1 diode</w:t>
      </w:r>
      <w:r w:rsidR="000D1ABC">
        <w:rPr>
          <w:i/>
          <w:sz w:val="18"/>
          <w:szCs w:val="18"/>
        </w:rPr>
        <w:t>,</w:t>
      </w:r>
      <w:r>
        <w:rPr>
          <w:i/>
          <w:sz w:val="18"/>
          <w:szCs w:val="18"/>
        </w:rPr>
        <w:t xml:space="preserve"> (b) mô hình 2 diode</w:t>
      </w:r>
    </w:p>
    <w:p w:rsidR="00C96BDA" w:rsidRPr="005318DF" w:rsidRDefault="00A5086E" w:rsidP="00E33F0E">
      <w:pPr>
        <w:ind w:firstLine="288"/>
        <w:rPr>
          <w:i/>
          <w:sz w:val="18"/>
          <w:szCs w:val="18"/>
        </w:rPr>
      </w:pPr>
      <w:proofErr w:type="gramStart"/>
      <w:r>
        <w:t>Trong bài báo này, tác giả thực hiện việc mô hình hóa pin mặt trời dựa trên mạch điện tương đương.</w:t>
      </w:r>
      <w:proofErr w:type="gramEnd"/>
      <w:r>
        <w:t xml:space="preserve"> Để xác định các đường cong không tuyến tính I-V và P-V, các thông</w:t>
      </w:r>
      <w:r w:rsidR="005318DF">
        <w:t xml:space="preserve"> số đặc trưng gồm R</w:t>
      </w:r>
      <w:r w:rsidR="005318DF">
        <w:rPr>
          <w:vertAlign w:val="subscript"/>
        </w:rPr>
        <w:t>s</w:t>
      </w:r>
      <w:r w:rsidR="005318DF">
        <w:t>, R</w:t>
      </w:r>
      <w:r w:rsidR="005318DF">
        <w:rPr>
          <w:vertAlign w:val="subscript"/>
        </w:rPr>
        <w:t>p</w:t>
      </w:r>
      <w:r w:rsidR="005318DF">
        <w:t>, I</w:t>
      </w:r>
      <w:r w:rsidR="005318DF">
        <w:rPr>
          <w:vertAlign w:val="subscript"/>
        </w:rPr>
        <w:t>pv</w:t>
      </w:r>
      <w:r w:rsidR="005318DF">
        <w:t>, I</w:t>
      </w:r>
      <w:r w:rsidR="005318DF" w:rsidRPr="005318DF">
        <w:rPr>
          <w:vertAlign w:val="subscript"/>
        </w:rPr>
        <w:t>01</w:t>
      </w:r>
      <w:r w:rsidR="005318DF">
        <w:t xml:space="preserve"> và I</w:t>
      </w:r>
      <w:r w:rsidR="005318DF" w:rsidRPr="005318DF">
        <w:rPr>
          <w:vertAlign w:val="subscript"/>
        </w:rPr>
        <w:t>02</w:t>
      </w:r>
      <w:r w:rsidR="005318DF">
        <w:t xml:space="preserve"> được xác định thông qua một thuật toán lặp do tác giả đề xuất dựa trên các thông số đầu vào do nhà xản xuất cung cấp như I</w:t>
      </w:r>
      <w:r w:rsidR="005318DF" w:rsidRPr="005318DF">
        <w:rPr>
          <w:vertAlign w:val="subscript"/>
        </w:rPr>
        <w:t>sc</w:t>
      </w:r>
      <w:r w:rsidR="005318DF">
        <w:t>, V</w:t>
      </w:r>
      <w:r w:rsidR="005318DF" w:rsidRPr="005318DF">
        <w:rPr>
          <w:vertAlign w:val="subscript"/>
        </w:rPr>
        <w:t>oc</w:t>
      </w:r>
      <w:r w:rsidR="005318DF">
        <w:t>, I</w:t>
      </w:r>
      <w:r w:rsidR="005318DF" w:rsidRPr="005318DF">
        <w:rPr>
          <w:vertAlign w:val="subscript"/>
        </w:rPr>
        <w:t>MPP</w:t>
      </w:r>
      <w:r w:rsidR="005318DF">
        <w:t xml:space="preserve"> và V</w:t>
      </w:r>
      <w:r w:rsidR="005318DF" w:rsidRPr="005318DF">
        <w:rPr>
          <w:vertAlign w:val="subscript"/>
        </w:rPr>
        <w:t>MPP</w:t>
      </w:r>
      <w:r w:rsidR="005318DF">
        <w:t>. Kết quả mô phỏng</w:t>
      </w:r>
      <w:r w:rsidR="00E4223D">
        <w:t xml:space="preserve"> được so sánh đối chiếu đối với các đường cong của pin mặt trời CS6X-310P do Canada sản xuất.</w:t>
      </w:r>
      <w:r w:rsidR="005318DF">
        <w:t xml:space="preserve"> </w:t>
      </w:r>
      <w:proofErr w:type="gramStart"/>
      <w:r w:rsidR="005318DF">
        <w:t>Hơn nữa, sự thay đổi của các thông số ảnh hường đế</w:t>
      </w:r>
      <w:r w:rsidR="00E4223D">
        <w:t>n đặc tính đầu ra của pin mặt trời cũng được thảo luận</w:t>
      </w:r>
      <w:r w:rsidR="00565B14">
        <w:t xml:space="preserve"> trong nghiên cứu này</w:t>
      </w:r>
      <w:r w:rsidR="00E4223D">
        <w:t>.</w:t>
      </w:r>
      <w:proofErr w:type="gramEnd"/>
      <w:r w:rsidR="00E4223D">
        <w:t xml:space="preserve"> </w:t>
      </w:r>
    </w:p>
    <w:p w:rsidR="00C96BDA" w:rsidRDefault="00E33F0E" w:rsidP="00E33F0E">
      <w:pPr>
        <w:pStyle w:val="Heading1"/>
        <w:numPr>
          <w:ilvl w:val="0"/>
          <w:numId w:val="0"/>
        </w:numPr>
      </w:pPr>
      <w:r>
        <w:lastRenderedPageBreak/>
        <w:t xml:space="preserve">2. </w:t>
      </w:r>
      <w:r w:rsidR="00565B14">
        <w:t>Mô hình hóa tấm pin mặt trời</w:t>
      </w:r>
    </w:p>
    <w:p w:rsidR="00B51421" w:rsidRPr="00E33F0E" w:rsidRDefault="00B51421" w:rsidP="00E33F0E">
      <w:pPr>
        <w:pStyle w:val="ListParagraph"/>
        <w:numPr>
          <w:ilvl w:val="1"/>
          <w:numId w:val="5"/>
        </w:numPr>
        <w:ind w:left="0" w:firstLine="0"/>
        <w:jc w:val="left"/>
        <w:rPr>
          <w:b/>
          <w:i/>
        </w:rPr>
      </w:pPr>
      <w:r w:rsidRPr="00E33F0E">
        <w:rPr>
          <w:b/>
          <w:i/>
        </w:rPr>
        <w:t>Sơ đồ mạch tương đương và các p</w:t>
      </w:r>
      <w:r w:rsidR="001A79C1" w:rsidRPr="00E33F0E">
        <w:rPr>
          <w:b/>
          <w:i/>
        </w:rPr>
        <w:t>hương trình đặc tính</w:t>
      </w:r>
    </w:p>
    <w:p w:rsidR="00C96BDA" w:rsidRDefault="003A363C" w:rsidP="00E33F0E">
      <w:proofErr w:type="gramStart"/>
      <w:r>
        <w:t>Chức năng của tấm pin mặt trời có thể được mô hình hóa dựa trên các công thức toán học được đề xuất từ</w:t>
      </w:r>
      <w:r w:rsidR="00AF6863">
        <w:t xml:space="preserve"> sơ đồ mạch điện tương đương [7</w:t>
      </w:r>
      <w:r>
        <w:t>].</w:t>
      </w:r>
      <w:proofErr w:type="gramEnd"/>
      <w:r>
        <w:t xml:space="preserve"> Mô hình 2 diode (hình 1 (b)) được mô tả bởi công thức toán học như sau:</w:t>
      </w:r>
    </w:p>
    <w:p w:rsidR="00930AFA" w:rsidRPr="00930AFA" w:rsidRDefault="007927CC" w:rsidP="00E33F0E">
      <w:pPr>
        <w:rPr>
          <w:sz w:val="22"/>
          <w:szCs w:val="22"/>
        </w:rPr>
      </w:pPr>
      <m:oMath>
        <m:r>
          <m:rPr>
            <m:sty m:val="p"/>
          </m:rPr>
          <w:rPr>
            <w:rFonts w:ascii="Cambria Math" w:hAnsi="Cambria Math" w:cstheme="minorHAnsi"/>
            <w:sz w:val="22"/>
            <w:szCs w:val="22"/>
          </w:rPr>
          <m:t>I</m:t>
        </m:r>
        <m:r>
          <m:rPr>
            <m:sty m:val="p"/>
          </m:rPr>
          <w:rPr>
            <w:rFonts w:ascii="Cambria Math" w:hAnsiTheme="minorHAnsi" w:cstheme="minorHAnsi"/>
            <w:sz w:val="22"/>
            <w:szCs w:val="22"/>
          </w:rPr>
          <m:t>=</m:t>
        </m:r>
        <m:sSub>
          <m:sSubPr>
            <m:ctrlPr>
              <w:rPr>
                <w:rFonts w:ascii="Cambria Math" w:hAnsiTheme="minorHAnsi" w:cstheme="minorHAnsi"/>
                <w:sz w:val="22"/>
                <w:szCs w:val="22"/>
              </w:rPr>
            </m:ctrlPr>
          </m:sSubPr>
          <m:e>
            <m:r>
              <m:rPr>
                <m:sty m:val="p"/>
              </m:rPr>
              <w:rPr>
                <w:rFonts w:ascii="Cambria Math" w:hAnsi="Cambria Math" w:cstheme="minorHAnsi"/>
                <w:sz w:val="22"/>
                <w:szCs w:val="22"/>
              </w:rPr>
              <m:t>I</m:t>
            </m:r>
          </m:e>
          <m:sub>
            <m:r>
              <m:rPr>
                <m:sty m:val="p"/>
              </m:rPr>
              <w:rPr>
                <w:rFonts w:ascii="Cambria Math" w:hAnsi="Cambria Math" w:cstheme="minorHAnsi"/>
                <w:sz w:val="22"/>
                <w:szCs w:val="22"/>
              </w:rPr>
              <m:t>pv</m:t>
            </m:r>
          </m:sub>
        </m:sSub>
        <m:r>
          <m:rPr>
            <m:sty m:val="p"/>
          </m:rPr>
          <w:rPr>
            <w:rFonts w:ascii="Cambria Math" w:hAnsiTheme="minorHAnsi" w:cstheme="minorHAnsi"/>
            <w:sz w:val="22"/>
            <w:szCs w:val="22"/>
          </w:rPr>
          <m:t>-</m:t>
        </m:r>
        <m:sSub>
          <m:sSubPr>
            <m:ctrlPr>
              <w:rPr>
                <w:rFonts w:ascii="Cambria Math" w:hAnsiTheme="minorHAnsi" w:cstheme="minorHAnsi"/>
                <w:sz w:val="22"/>
                <w:szCs w:val="22"/>
              </w:rPr>
            </m:ctrlPr>
          </m:sSubPr>
          <m:e>
            <m:r>
              <m:rPr>
                <m:sty m:val="p"/>
              </m:rPr>
              <w:rPr>
                <w:rFonts w:ascii="Cambria Math" w:hAnsi="Cambria Math" w:cstheme="minorHAnsi"/>
                <w:sz w:val="22"/>
                <w:szCs w:val="22"/>
              </w:rPr>
              <m:t>I</m:t>
            </m:r>
          </m:e>
          <m:sub>
            <m:r>
              <m:rPr>
                <m:sty m:val="p"/>
              </m:rPr>
              <w:rPr>
                <w:rFonts w:ascii="Cambria Math" w:hAnsi="Cambria Math" w:cstheme="minorHAnsi"/>
                <w:sz w:val="22"/>
                <w:szCs w:val="22"/>
              </w:rPr>
              <m:t>01</m:t>
            </m:r>
          </m:sub>
        </m:sSub>
        <m:r>
          <m:rPr>
            <m:sty m:val="p"/>
          </m:rPr>
          <w:rPr>
            <w:rFonts w:ascii="Cambria Math" w:hAnsiTheme="minorHAnsi" w:cstheme="minorHAnsi"/>
            <w:sz w:val="22"/>
            <w:szCs w:val="22"/>
          </w:rPr>
          <m:t>.</m:t>
        </m:r>
        <m:d>
          <m:dPr>
            <m:begChr m:val="["/>
            <m:endChr m:val="]"/>
            <m:ctrlPr>
              <w:rPr>
                <w:rFonts w:ascii="Cambria Math" w:hAnsiTheme="minorHAnsi" w:cstheme="minorHAnsi"/>
                <w:sz w:val="22"/>
                <w:szCs w:val="22"/>
              </w:rPr>
            </m:ctrlPr>
          </m:dPr>
          <m:e>
            <m:r>
              <m:rPr>
                <m:sty m:val="p"/>
              </m:rPr>
              <w:rPr>
                <w:rFonts w:ascii="Cambria Math" w:hAnsi="Cambria Math" w:cstheme="minorHAnsi"/>
                <w:sz w:val="22"/>
                <w:szCs w:val="22"/>
              </w:rPr>
              <m:t>exp</m:t>
            </m:r>
            <m:d>
              <m:dPr>
                <m:ctrlPr>
                  <w:rPr>
                    <w:rFonts w:ascii="Cambria Math" w:hAnsiTheme="minorHAnsi" w:cstheme="minorHAnsi"/>
                    <w:sz w:val="22"/>
                    <w:szCs w:val="22"/>
                  </w:rPr>
                </m:ctrlPr>
              </m:dPr>
              <m:e>
                <m:f>
                  <m:fPr>
                    <m:ctrlPr>
                      <w:rPr>
                        <w:rFonts w:ascii="Cambria Math" w:hAnsiTheme="minorHAnsi" w:cstheme="minorHAnsi"/>
                        <w:sz w:val="22"/>
                        <w:szCs w:val="22"/>
                      </w:rPr>
                    </m:ctrlPr>
                  </m:fPr>
                  <m:num>
                    <m:r>
                      <m:rPr>
                        <m:sty m:val="p"/>
                      </m:rPr>
                      <w:rPr>
                        <w:rFonts w:ascii="Cambria Math" w:hAnsi="Cambria Math" w:cstheme="minorHAnsi"/>
                        <w:sz w:val="22"/>
                        <w:szCs w:val="22"/>
                      </w:rPr>
                      <m:t>V</m:t>
                    </m:r>
                    <m:r>
                      <m:rPr>
                        <m:sty m:val="p"/>
                      </m:rPr>
                      <w:rPr>
                        <w:rFonts w:ascii="Cambria Math" w:hAnsiTheme="minorHAnsi" w:cstheme="minorHAnsi"/>
                        <w:sz w:val="22"/>
                        <w:szCs w:val="22"/>
                      </w:rPr>
                      <m:t>+</m:t>
                    </m:r>
                    <m:r>
                      <m:rPr>
                        <m:sty m:val="p"/>
                      </m:rPr>
                      <w:rPr>
                        <w:rFonts w:ascii="Cambria Math" w:hAnsi="Cambria Math" w:cstheme="minorHAnsi"/>
                        <w:sz w:val="22"/>
                        <w:szCs w:val="22"/>
                      </w:rPr>
                      <m:t>I</m:t>
                    </m:r>
                    <m:r>
                      <m:rPr>
                        <m:sty m:val="p"/>
                      </m:rPr>
                      <w:rPr>
                        <w:rFonts w:ascii="Cambria Math" w:hAnsiTheme="minorHAnsi" w:cstheme="minorHAnsi"/>
                        <w:sz w:val="22"/>
                        <w:szCs w:val="22"/>
                      </w:rPr>
                      <m:t>.</m:t>
                    </m:r>
                    <m:sSub>
                      <m:sSubPr>
                        <m:ctrlPr>
                          <w:rPr>
                            <w:rFonts w:ascii="Cambria Math" w:hAnsiTheme="minorHAnsi" w:cstheme="minorHAnsi"/>
                            <w:sz w:val="22"/>
                            <w:szCs w:val="22"/>
                          </w:rPr>
                        </m:ctrlPr>
                      </m:sSubPr>
                      <m:e>
                        <m:r>
                          <m:rPr>
                            <m:sty m:val="p"/>
                          </m:rPr>
                          <w:rPr>
                            <w:rFonts w:ascii="Cambria Math" w:hAnsi="Cambria Math" w:cstheme="minorHAnsi"/>
                            <w:sz w:val="22"/>
                            <w:szCs w:val="22"/>
                          </w:rPr>
                          <m:t>R</m:t>
                        </m:r>
                      </m:e>
                      <m:sub>
                        <m:r>
                          <m:rPr>
                            <m:sty m:val="p"/>
                          </m:rPr>
                          <w:rPr>
                            <w:rFonts w:ascii="Cambria Math" w:hAnsi="Cambria Math" w:cstheme="minorHAnsi"/>
                            <w:sz w:val="22"/>
                            <w:szCs w:val="22"/>
                          </w:rPr>
                          <m:t>s</m:t>
                        </m:r>
                      </m:sub>
                    </m:sSub>
                  </m:num>
                  <m:den>
                    <m:sSub>
                      <m:sSubPr>
                        <m:ctrlPr>
                          <w:rPr>
                            <w:rFonts w:ascii="Cambria Math" w:hAnsiTheme="minorHAnsi" w:cstheme="minorHAnsi"/>
                            <w:sz w:val="22"/>
                            <w:szCs w:val="22"/>
                          </w:rPr>
                        </m:ctrlPr>
                      </m:sSubPr>
                      <m:e>
                        <m:r>
                          <m:rPr>
                            <m:sty m:val="p"/>
                          </m:rPr>
                          <w:rPr>
                            <w:rFonts w:ascii="Cambria Math" w:hAnsi="Cambria Math" w:cstheme="minorHAnsi"/>
                            <w:sz w:val="22"/>
                            <w:szCs w:val="22"/>
                          </w:rPr>
                          <m:t>n</m:t>
                        </m:r>
                      </m:e>
                      <m:sub>
                        <m:r>
                          <m:rPr>
                            <m:sty m:val="p"/>
                          </m:rPr>
                          <w:rPr>
                            <w:rFonts w:ascii="Cambria Math" w:hAnsi="Cambria Math" w:cstheme="minorHAnsi"/>
                            <w:sz w:val="22"/>
                            <w:szCs w:val="22"/>
                          </w:rPr>
                          <m:t>1</m:t>
                        </m:r>
                      </m:sub>
                    </m:sSub>
                    <m:r>
                      <m:rPr>
                        <m:sty m:val="p"/>
                      </m:rPr>
                      <w:rPr>
                        <w:rFonts w:ascii="Cambria Math" w:hAnsiTheme="minorHAnsi" w:cstheme="minorHAnsi"/>
                        <w:sz w:val="22"/>
                        <w:szCs w:val="22"/>
                      </w:rPr>
                      <m:t>.</m:t>
                    </m:r>
                    <m:sSub>
                      <m:sSubPr>
                        <m:ctrlPr>
                          <w:rPr>
                            <w:rFonts w:ascii="Cambria Math" w:hAnsiTheme="minorHAnsi" w:cstheme="minorHAnsi"/>
                            <w:sz w:val="22"/>
                            <w:szCs w:val="22"/>
                          </w:rPr>
                        </m:ctrlPr>
                      </m:sSubPr>
                      <m:e>
                        <m:r>
                          <m:rPr>
                            <m:sty m:val="p"/>
                          </m:rPr>
                          <w:rPr>
                            <w:rFonts w:ascii="Cambria Math" w:hAnsi="Cambria Math" w:cstheme="minorHAnsi"/>
                            <w:sz w:val="22"/>
                            <w:szCs w:val="22"/>
                          </w:rPr>
                          <m:t>V</m:t>
                        </m:r>
                      </m:e>
                      <m:sub>
                        <m:r>
                          <m:rPr>
                            <m:sty m:val="p"/>
                          </m:rPr>
                          <w:rPr>
                            <w:rFonts w:ascii="Cambria Math" w:hAnsi="Cambria Math" w:cstheme="minorHAnsi"/>
                            <w:sz w:val="22"/>
                            <w:szCs w:val="22"/>
                          </w:rPr>
                          <m:t>t</m:t>
                        </m:r>
                      </m:sub>
                    </m:sSub>
                  </m:den>
                </m:f>
              </m:e>
            </m:d>
            <m:r>
              <m:rPr>
                <m:sty m:val="p"/>
              </m:rPr>
              <w:rPr>
                <w:rFonts w:ascii="Cambria Math" w:hAnsiTheme="minorHAnsi" w:cstheme="minorHAnsi"/>
                <w:sz w:val="22"/>
                <w:szCs w:val="22"/>
              </w:rPr>
              <m:t>-</m:t>
            </m:r>
            <m:r>
              <m:rPr>
                <m:sty m:val="p"/>
              </m:rPr>
              <w:rPr>
                <w:rFonts w:ascii="Cambria Math" w:hAnsi="Cambria Math" w:cstheme="minorHAnsi"/>
                <w:sz w:val="22"/>
                <w:szCs w:val="22"/>
              </w:rPr>
              <m:t>1</m:t>
            </m:r>
          </m:e>
        </m:d>
      </m:oMath>
      <w:r w:rsidR="00930AFA" w:rsidRPr="00930AFA">
        <w:rPr>
          <w:sz w:val="22"/>
          <w:szCs w:val="22"/>
        </w:rPr>
        <w:tab/>
      </w:r>
      <w:r w:rsidR="00930AFA">
        <w:rPr>
          <w:sz w:val="22"/>
          <w:szCs w:val="22"/>
        </w:rPr>
        <w:tab/>
      </w:r>
      <w:r w:rsidR="00930AFA">
        <w:rPr>
          <w:sz w:val="22"/>
          <w:szCs w:val="22"/>
        </w:rPr>
        <w:tab/>
      </w:r>
      <w:r w:rsidR="00930AFA">
        <w:rPr>
          <w:sz w:val="22"/>
          <w:szCs w:val="22"/>
        </w:rPr>
        <w:tab/>
      </w:r>
      <w:r w:rsidR="00930AFA" w:rsidRPr="007927CC">
        <w:rPr>
          <w:szCs w:val="20"/>
        </w:rPr>
        <w:t>(1)</w:t>
      </w:r>
    </w:p>
    <w:p w:rsidR="00930AFA" w:rsidRPr="007927CC" w:rsidRDefault="007927CC" w:rsidP="00E33F0E">
      <w:pPr>
        <w:tabs>
          <w:tab w:val="left" w:pos="1543"/>
        </w:tabs>
        <w:ind w:firstLine="567"/>
        <w:jc w:val="left"/>
        <w:rPr>
          <w:rFonts w:asciiTheme="majorHAnsi" w:eastAsia="MS Mincho" w:hAnsiTheme="majorHAnsi" w:cstheme="majorHAnsi"/>
          <w:color w:val="000000"/>
          <w:sz w:val="18"/>
          <w:szCs w:val="18"/>
        </w:rPr>
      </w:pPr>
      <m:oMathPara>
        <m:oMath>
          <m:r>
            <m:rPr>
              <m:sty m:val="p"/>
            </m:rPr>
            <w:rPr>
              <w:rFonts w:ascii="Cambria Math" w:eastAsia="Calibri" w:hAnsi="Cambria Math" w:cstheme="majorHAnsi"/>
              <w:color w:val="000000"/>
              <w:sz w:val="18"/>
              <w:szCs w:val="18"/>
            </w:rPr>
            <m:t>-</m:t>
          </m:r>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I</m:t>
              </m:r>
            </m:e>
            <m:sub>
              <m:r>
                <m:rPr>
                  <m:sty m:val="p"/>
                </m:rPr>
                <w:rPr>
                  <w:rFonts w:ascii="Cambria Math" w:eastAsia="Calibri" w:hAnsi="Cambria Math" w:cstheme="majorHAnsi"/>
                  <w:color w:val="000000"/>
                  <w:sz w:val="18"/>
                  <w:szCs w:val="18"/>
                </w:rPr>
                <m:t>02</m:t>
              </m:r>
            </m:sub>
          </m:sSub>
          <m:r>
            <m:rPr>
              <m:sty m:val="p"/>
            </m:rPr>
            <w:rPr>
              <w:rFonts w:ascii="Cambria Math" w:eastAsia="Calibri" w:hAnsiTheme="majorHAnsi" w:cstheme="majorHAnsi"/>
              <w:color w:val="000000"/>
              <w:sz w:val="18"/>
              <w:szCs w:val="18"/>
            </w:rPr>
            <m:t>.</m:t>
          </m:r>
          <m:d>
            <m:dPr>
              <m:begChr m:val="["/>
              <m:endChr m:val="]"/>
              <m:ctrlPr>
                <w:rPr>
                  <w:rFonts w:ascii="Cambria Math" w:eastAsia="Calibri" w:hAnsiTheme="majorHAnsi" w:cstheme="majorHAnsi"/>
                  <w:color w:val="000000"/>
                  <w:sz w:val="18"/>
                  <w:szCs w:val="18"/>
                </w:rPr>
              </m:ctrlPr>
            </m:dPr>
            <m:e>
              <m:r>
                <m:rPr>
                  <m:sty m:val="p"/>
                </m:rPr>
                <w:rPr>
                  <w:rFonts w:ascii="Cambria Math" w:eastAsia="Calibri" w:hAnsi="Cambria Math" w:cstheme="majorHAnsi"/>
                  <w:color w:val="000000"/>
                  <w:sz w:val="18"/>
                  <w:szCs w:val="18"/>
                </w:rPr>
                <m:t>exp</m:t>
              </m:r>
              <m:d>
                <m:dPr>
                  <m:ctrlPr>
                    <w:rPr>
                      <w:rFonts w:ascii="Cambria Math" w:eastAsia="Calibri" w:hAnsiTheme="majorHAnsi" w:cstheme="majorHAnsi"/>
                      <w:color w:val="000000"/>
                      <w:sz w:val="18"/>
                      <w:szCs w:val="18"/>
                    </w:rPr>
                  </m:ctrlPr>
                </m:dPr>
                <m:e>
                  <m:f>
                    <m:fPr>
                      <m:ctrlPr>
                        <w:rPr>
                          <w:rFonts w:ascii="Cambria Math" w:eastAsia="Calibri" w:hAnsiTheme="majorHAnsi" w:cstheme="majorHAnsi"/>
                          <w:color w:val="000000"/>
                          <w:sz w:val="18"/>
                          <w:szCs w:val="18"/>
                        </w:rPr>
                      </m:ctrlPr>
                    </m:fPr>
                    <m:num>
                      <m:r>
                        <m:rPr>
                          <m:sty m:val="p"/>
                        </m:rPr>
                        <w:rPr>
                          <w:rFonts w:ascii="Cambria Math" w:eastAsia="Calibri" w:hAnsi="Cambria Math" w:cstheme="majorHAnsi"/>
                          <w:color w:val="000000"/>
                          <w:sz w:val="18"/>
                          <w:szCs w:val="18"/>
                        </w:rPr>
                        <m:t>V</m:t>
                      </m:r>
                      <m:r>
                        <m:rPr>
                          <m:sty m:val="p"/>
                        </m:rPr>
                        <w:rPr>
                          <w:rFonts w:ascii="Cambria Math" w:eastAsia="Calibri" w:hAnsiTheme="majorHAnsi" w:cstheme="majorHAnsi"/>
                          <w:color w:val="000000"/>
                          <w:sz w:val="18"/>
                          <w:szCs w:val="18"/>
                        </w:rPr>
                        <m:t>+</m:t>
                      </m:r>
                      <m:r>
                        <m:rPr>
                          <m:sty m:val="p"/>
                        </m:rPr>
                        <w:rPr>
                          <w:rFonts w:ascii="Cambria Math" w:eastAsia="Calibri" w:hAnsi="Cambria Math" w:cstheme="majorHAnsi"/>
                          <w:color w:val="000000"/>
                          <w:sz w:val="18"/>
                          <w:szCs w:val="18"/>
                        </w:rPr>
                        <m:t>I</m:t>
                      </m:r>
                      <m:r>
                        <m:rPr>
                          <m:sty m:val="p"/>
                        </m:rPr>
                        <w:rPr>
                          <w:rFonts w:ascii="Cambria Math" w:eastAsia="Calibri" w:hAnsiTheme="majorHAnsi" w:cstheme="majorHAnsi"/>
                          <w:color w:val="000000"/>
                          <w:sz w:val="18"/>
                          <w:szCs w:val="18"/>
                        </w:rPr>
                        <m:t>.</m:t>
                      </m:r>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R</m:t>
                          </m:r>
                        </m:e>
                        <m:sub>
                          <m:r>
                            <m:rPr>
                              <m:sty m:val="p"/>
                            </m:rPr>
                            <w:rPr>
                              <w:rFonts w:ascii="Cambria Math" w:eastAsia="Calibri" w:hAnsi="Cambria Math" w:cstheme="majorHAnsi"/>
                              <w:color w:val="000000"/>
                              <w:sz w:val="18"/>
                              <w:szCs w:val="18"/>
                            </w:rPr>
                            <m:t>s</m:t>
                          </m:r>
                        </m:sub>
                      </m:sSub>
                    </m:num>
                    <m:den>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n</m:t>
                          </m:r>
                        </m:e>
                        <m:sub>
                          <m:r>
                            <m:rPr>
                              <m:sty m:val="p"/>
                            </m:rPr>
                            <w:rPr>
                              <w:rFonts w:ascii="Cambria Math" w:eastAsia="Calibri" w:hAnsi="Cambria Math" w:cstheme="majorHAnsi"/>
                              <w:color w:val="000000"/>
                              <w:sz w:val="18"/>
                              <w:szCs w:val="18"/>
                            </w:rPr>
                            <m:t>2</m:t>
                          </m:r>
                        </m:sub>
                      </m:sSub>
                      <m:r>
                        <m:rPr>
                          <m:sty m:val="p"/>
                        </m:rPr>
                        <w:rPr>
                          <w:rFonts w:ascii="Cambria Math" w:eastAsia="Calibri" w:hAnsiTheme="majorHAnsi" w:cstheme="majorHAnsi"/>
                          <w:color w:val="000000"/>
                          <w:sz w:val="18"/>
                          <w:szCs w:val="18"/>
                        </w:rPr>
                        <m:t>.</m:t>
                      </m:r>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V</m:t>
                          </m:r>
                        </m:e>
                        <m:sub>
                          <m:r>
                            <m:rPr>
                              <m:sty m:val="p"/>
                            </m:rPr>
                            <w:rPr>
                              <w:rFonts w:ascii="Cambria Math" w:eastAsia="Calibri" w:hAnsi="Cambria Math" w:cstheme="majorHAnsi"/>
                              <w:color w:val="000000"/>
                              <w:sz w:val="18"/>
                              <w:szCs w:val="18"/>
                            </w:rPr>
                            <m:t>t</m:t>
                          </m:r>
                        </m:sub>
                      </m:sSub>
                    </m:den>
                  </m:f>
                </m:e>
              </m:d>
              <m:r>
                <m:rPr>
                  <m:sty m:val="p"/>
                </m:rPr>
                <w:rPr>
                  <w:rFonts w:ascii="Cambria Math" w:eastAsia="Calibri" w:hAnsi="Cambria Math" w:cstheme="majorHAnsi"/>
                  <w:color w:val="000000"/>
                  <w:sz w:val="18"/>
                  <w:szCs w:val="18"/>
                </w:rPr>
                <m:t>-1</m:t>
              </m:r>
            </m:e>
          </m:d>
          <m:r>
            <m:rPr>
              <m:sty m:val="p"/>
            </m:rPr>
            <w:rPr>
              <w:rFonts w:ascii="Cambria Math" w:eastAsia="Calibri" w:hAnsi="Cambria Math" w:cstheme="majorHAnsi"/>
              <w:color w:val="000000"/>
              <w:sz w:val="18"/>
              <w:szCs w:val="18"/>
            </w:rPr>
            <m:t>-</m:t>
          </m:r>
          <m:f>
            <m:fPr>
              <m:ctrlPr>
                <w:rPr>
                  <w:rFonts w:ascii="Cambria Math" w:eastAsia="Calibri" w:hAnsiTheme="majorHAnsi" w:cstheme="majorHAnsi"/>
                  <w:color w:val="000000"/>
                  <w:sz w:val="18"/>
                  <w:szCs w:val="18"/>
                </w:rPr>
              </m:ctrlPr>
            </m:fPr>
            <m:num>
              <m:r>
                <m:rPr>
                  <m:sty m:val="p"/>
                </m:rPr>
                <w:rPr>
                  <w:rFonts w:ascii="Cambria Math" w:eastAsia="Calibri" w:hAnsi="Cambria Math" w:cstheme="majorHAnsi"/>
                  <w:color w:val="000000"/>
                  <w:sz w:val="18"/>
                  <w:szCs w:val="18"/>
                </w:rPr>
                <m:t>V</m:t>
              </m:r>
              <m:r>
                <m:rPr>
                  <m:sty m:val="p"/>
                </m:rPr>
                <w:rPr>
                  <w:rFonts w:ascii="Cambria Math" w:eastAsia="Calibri" w:hAnsiTheme="majorHAnsi" w:cstheme="majorHAnsi"/>
                  <w:color w:val="000000"/>
                  <w:sz w:val="18"/>
                  <w:szCs w:val="18"/>
                </w:rPr>
                <m:t>+</m:t>
              </m:r>
              <m:r>
                <m:rPr>
                  <m:sty m:val="p"/>
                </m:rPr>
                <w:rPr>
                  <w:rFonts w:ascii="Cambria Math" w:eastAsia="Calibri" w:hAnsi="Cambria Math" w:cstheme="majorHAnsi"/>
                  <w:color w:val="000000"/>
                  <w:sz w:val="18"/>
                  <w:szCs w:val="18"/>
                </w:rPr>
                <m:t>I</m:t>
              </m:r>
              <m:r>
                <m:rPr>
                  <m:sty m:val="p"/>
                </m:rPr>
                <w:rPr>
                  <w:rFonts w:ascii="Cambria Math" w:eastAsia="Calibri" w:hAnsiTheme="majorHAnsi" w:cstheme="majorHAnsi"/>
                  <w:color w:val="000000"/>
                  <w:sz w:val="18"/>
                  <w:szCs w:val="18"/>
                </w:rPr>
                <m:t>.</m:t>
              </m:r>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R</m:t>
                  </m:r>
                </m:e>
                <m:sub>
                  <m:r>
                    <m:rPr>
                      <m:sty m:val="p"/>
                    </m:rPr>
                    <w:rPr>
                      <w:rFonts w:ascii="Cambria Math" w:eastAsia="Calibri" w:hAnsi="Cambria Math" w:cstheme="majorHAnsi"/>
                      <w:color w:val="000000"/>
                      <w:sz w:val="18"/>
                      <w:szCs w:val="18"/>
                    </w:rPr>
                    <m:t>s</m:t>
                  </m:r>
                </m:sub>
              </m:sSub>
            </m:num>
            <m:den>
              <m:sSub>
                <m:sSubPr>
                  <m:ctrlPr>
                    <w:rPr>
                      <w:rFonts w:ascii="Cambria Math" w:eastAsia="Calibri" w:hAnsiTheme="majorHAnsi" w:cstheme="majorHAnsi"/>
                      <w:color w:val="000000"/>
                      <w:sz w:val="18"/>
                      <w:szCs w:val="18"/>
                    </w:rPr>
                  </m:ctrlPr>
                </m:sSubPr>
                <m:e>
                  <m:r>
                    <m:rPr>
                      <m:sty m:val="p"/>
                    </m:rPr>
                    <w:rPr>
                      <w:rFonts w:ascii="Cambria Math" w:eastAsia="Calibri" w:hAnsi="Cambria Math" w:cstheme="majorHAnsi"/>
                      <w:color w:val="000000"/>
                      <w:sz w:val="18"/>
                      <w:szCs w:val="18"/>
                    </w:rPr>
                    <m:t>R</m:t>
                  </m:r>
                </m:e>
                <m:sub>
                  <m:r>
                    <m:rPr>
                      <m:sty m:val="p"/>
                    </m:rPr>
                    <w:rPr>
                      <w:rFonts w:ascii="Cambria Math" w:eastAsia="Calibri" w:hAnsi="Cambria Math" w:cstheme="majorHAnsi"/>
                      <w:color w:val="000000"/>
                      <w:sz w:val="18"/>
                      <w:szCs w:val="18"/>
                    </w:rPr>
                    <m:t>p</m:t>
                  </m:r>
                </m:sub>
              </m:sSub>
            </m:den>
          </m:f>
        </m:oMath>
      </m:oMathPara>
    </w:p>
    <w:p w:rsidR="00930AFA" w:rsidRDefault="00930AFA" w:rsidP="00E33F0E">
      <w:pPr>
        <w:tabs>
          <w:tab w:val="left" w:pos="1543"/>
        </w:tabs>
        <w:rPr>
          <w:rFonts w:asciiTheme="minorHAnsi" w:eastAsia="MS Mincho" w:hAnsiTheme="minorHAnsi" w:cstheme="minorHAnsi"/>
          <w:color w:val="000000"/>
          <w:szCs w:val="20"/>
        </w:rPr>
      </w:pPr>
      <w:r w:rsidRPr="00930AFA">
        <w:rPr>
          <w:rFonts w:asciiTheme="minorHAnsi" w:eastAsia="MS Mincho" w:hAnsiTheme="minorHAnsi" w:cstheme="minorHAnsi"/>
          <w:color w:val="000000"/>
          <w:szCs w:val="20"/>
        </w:rPr>
        <w:t>Trong</w:t>
      </w:r>
      <w:r>
        <w:rPr>
          <w:rFonts w:asciiTheme="minorHAnsi" w:eastAsia="MS Mincho" w:hAnsiTheme="minorHAnsi" w:cstheme="minorHAnsi"/>
          <w:color w:val="000000"/>
          <w:szCs w:val="20"/>
        </w:rPr>
        <w:t xml:space="preserve"> đó</w:t>
      </w:r>
      <w:r w:rsidR="003A363C">
        <w:rPr>
          <w:rFonts w:asciiTheme="minorHAnsi" w:eastAsia="MS Mincho" w:hAnsiTheme="minorHAnsi" w:cstheme="minorHAnsi"/>
          <w:color w:val="000000"/>
          <w:szCs w:val="20"/>
        </w:rPr>
        <w:t>, I</w:t>
      </w:r>
      <w:r w:rsidR="00D71BF8">
        <w:rPr>
          <w:rFonts w:asciiTheme="minorHAnsi" w:eastAsia="MS Mincho" w:hAnsiTheme="minorHAnsi" w:cstheme="minorHAnsi"/>
          <w:color w:val="000000"/>
          <w:szCs w:val="20"/>
        </w:rPr>
        <w:t xml:space="preserve"> và V lần lượt</w:t>
      </w:r>
      <w:r w:rsidR="003A363C">
        <w:rPr>
          <w:rFonts w:asciiTheme="minorHAnsi" w:eastAsia="MS Mincho" w:hAnsiTheme="minorHAnsi" w:cstheme="minorHAnsi"/>
          <w:color w:val="000000"/>
          <w:szCs w:val="20"/>
        </w:rPr>
        <w:t xml:space="preserve"> là dòng điện</w:t>
      </w:r>
      <w:r w:rsidR="00D71BF8">
        <w:rPr>
          <w:rFonts w:asciiTheme="minorHAnsi" w:eastAsia="MS Mincho" w:hAnsiTheme="minorHAnsi" w:cstheme="minorHAnsi"/>
          <w:color w:val="000000"/>
          <w:szCs w:val="20"/>
        </w:rPr>
        <w:t xml:space="preserve"> (A) và điện áp (V)</w:t>
      </w:r>
      <w:r w:rsidR="003A363C">
        <w:rPr>
          <w:rFonts w:asciiTheme="minorHAnsi" w:eastAsia="MS Mincho" w:hAnsiTheme="minorHAnsi" w:cstheme="minorHAnsi"/>
          <w:color w:val="000000"/>
          <w:szCs w:val="20"/>
        </w:rPr>
        <w:t xml:space="preserve"> đầu cực </w:t>
      </w:r>
      <w:r w:rsidR="00D71BF8">
        <w:rPr>
          <w:rFonts w:asciiTheme="minorHAnsi" w:eastAsia="MS Mincho" w:hAnsiTheme="minorHAnsi" w:cstheme="minorHAnsi"/>
          <w:color w:val="000000"/>
          <w:szCs w:val="20"/>
        </w:rPr>
        <w:t>của tấm pin mặt trời, R</w:t>
      </w:r>
      <w:r w:rsidR="00D71BF8" w:rsidRPr="00D71BF8">
        <w:rPr>
          <w:rFonts w:asciiTheme="minorHAnsi" w:eastAsia="MS Mincho" w:hAnsiTheme="minorHAnsi" w:cstheme="minorHAnsi"/>
          <w:color w:val="000000"/>
          <w:szCs w:val="20"/>
          <w:vertAlign w:val="subscript"/>
        </w:rPr>
        <w:t>s</w:t>
      </w:r>
      <w:r w:rsidR="00D71BF8">
        <w:rPr>
          <w:rFonts w:asciiTheme="minorHAnsi" w:eastAsia="MS Mincho" w:hAnsiTheme="minorHAnsi" w:cstheme="minorHAnsi"/>
          <w:color w:val="000000"/>
          <w:szCs w:val="20"/>
        </w:rPr>
        <w:t xml:space="preserve"> và R</w:t>
      </w:r>
      <w:r w:rsidR="00D71BF8">
        <w:rPr>
          <w:rFonts w:asciiTheme="minorHAnsi" w:eastAsia="MS Mincho" w:hAnsiTheme="minorHAnsi" w:cstheme="minorHAnsi"/>
          <w:color w:val="000000"/>
          <w:szCs w:val="20"/>
          <w:vertAlign w:val="subscript"/>
        </w:rPr>
        <w:t>p</w:t>
      </w:r>
      <w:r w:rsidR="00D71BF8">
        <w:rPr>
          <w:rFonts w:asciiTheme="minorHAnsi" w:eastAsia="MS Mincho" w:hAnsiTheme="minorHAnsi" w:cstheme="minorHAnsi"/>
          <w:color w:val="000000"/>
          <w:szCs w:val="20"/>
        </w:rPr>
        <w:t xml:space="preserve"> lần lượt là điện trở nối tiếp và song song (Ω), </w:t>
      </w:r>
      <w:r>
        <w:rPr>
          <w:rFonts w:asciiTheme="minorHAnsi" w:eastAsia="MS Mincho" w:hAnsiTheme="minorHAnsi" w:cstheme="minorHAnsi"/>
          <w:color w:val="000000"/>
          <w:szCs w:val="20"/>
        </w:rPr>
        <w:t>I</w:t>
      </w:r>
      <w:r>
        <w:rPr>
          <w:rFonts w:asciiTheme="minorHAnsi" w:eastAsia="MS Mincho" w:hAnsiTheme="minorHAnsi" w:cstheme="minorHAnsi"/>
          <w:color w:val="000000"/>
          <w:szCs w:val="20"/>
          <w:vertAlign w:val="subscript"/>
        </w:rPr>
        <w:t>pv</w:t>
      </w:r>
      <w:r>
        <w:rPr>
          <w:rFonts w:asciiTheme="minorHAnsi" w:eastAsia="MS Mincho" w:hAnsiTheme="minorHAnsi" w:cstheme="minorHAnsi"/>
          <w:color w:val="000000"/>
          <w:szCs w:val="20"/>
        </w:rPr>
        <w:t xml:space="preserve"> là dòng được tạo ra bởi ánh sáng tới (tỷ lệ thuận với bức xạ mặt trời)</w:t>
      </w:r>
      <w:r w:rsidR="00D71BF8">
        <w:rPr>
          <w:rFonts w:asciiTheme="minorHAnsi" w:eastAsia="MS Mincho" w:hAnsiTheme="minorHAnsi" w:cstheme="minorHAnsi"/>
          <w:color w:val="000000"/>
          <w:szCs w:val="20"/>
        </w:rPr>
        <w:t xml:space="preserve"> (A)</w:t>
      </w:r>
      <w:r>
        <w:rPr>
          <w:rFonts w:asciiTheme="minorHAnsi" w:eastAsia="MS Mincho" w:hAnsiTheme="minorHAnsi" w:cstheme="minorHAnsi"/>
          <w:color w:val="000000"/>
          <w:szCs w:val="20"/>
        </w:rPr>
        <w:t>, I</w:t>
      </w:r>
      <w:r>
        <w:rPr>
          <w:rFonts w:asciiTheme="minorHAnsi" w:eastAsia="MS Mincho" w:hAnsiTheme="minorHAnsi" w:cstheme="minorHAnsi"/>
          <w:color w:val="000000"/>
          <w:szCs w:val="20"/>
          <w:vertAlign w:val="subscript"/>
        </w:rPr>
        <w:t>01</w:t>
      </w:r>
      <w:r>
        <w:rPr>
          <w:rFonts w:asciiTheme="minorHAnsi" w:eastAsia="MS Mincho" w:hAnsiTheme="minorHAnsi" w:cstheme="minorHAnsi"/>
          <w:color w:val="000000"/>
          <w:szCs w:val="20"/>
        </w:rPr>
        <w:t xml:space="preserve"> và I</w:t>
      </w:r>
      <w:r>
        <w:rPr>
          <w:rFonts w:asciiTheme="minorHAnsi" w:eastAsia="MS Mincho" w:hAnsiTheme="minorHAnsi" w:cstheme="minorHAnsi"/>
          <w:color w:val="000000"/>
          <w:szCs w:val="20"/>
          <w:vertAlign w:val="subscript"/>
        </w:rPr>
        <w:t>02</w:t>
      </w:r>
      <w:r>
        <w:rPr>
          <w:rFonts w:asciiTheme="minorHAnsi" w:eastAsia="MS Mincho" w:hAnsiTheme="minorHAnsi" w:cstheme="minorHAnsi"/>
          <w:color w:val="000000"/>
          <w:szCs w:val="20"/>
        </w:rPr>
        <w:t xml:space="preserve"> là dòng bão hòa nghịch của diode 1 và diode 2</w:t>
      </w:r>
      <w:r w:rsidR="00D71BF8">
        <w:rPr>
          <w:rFonts w:asciiTheme="minorHAnsi" w:eastAsia="MS Mincho" w:hAnsiTheme="minorHAnsi" w:cstheme="minorHAnsi"/>
          <w:color w:val="000000"/>
          <w:szCs w:val="20"/>
        </w:rPr>
        <w:t xml:space="preserve"> (A)</w:t>
      </w:r>
      <w:r>
        <w:rPr>
          <w:rFonts w:asciiTheme="minorHAnsi" w:eastAsia="MS Mincho" w:hAnsiTheme="minorHAnsi" w:cstheme="minorHAnsi"/>
          <w:color w:val="000000"/>
          <w:szCs w:val="20"/>
        </w:rPr>
        <w:t>,</w:t>
      </w:r>
      <w:r w:rsidR="00D71BF8">
        <w:rPr>
          <w:rFonts w:asciiTheme="minorHAnsi" w:eastAsia="MS Mincho" w:hAnsiTheme="minorHAnsi" w:cstheme="minorHAnsi"/>
          <w:color w:val="000000"/>
          <w:szCs w:val="20"/>
        </w:rPr>
        <w:t xml:space="preserve"> n</w:t>
      </w:r>
      <w:r w:rsidR="00D71BF8">
        <w:rPr>
          <w:rFonts w:asciiTheme="minorHAnsi" w:eastAsia="MS Mincho" w:hAnsiTheme="minorHAnsi" w:cstheme="minorHAnsi"/>
          <w:color w:val="000000"/>
          <w:szCs w:val="20"/>
          <w:vertAlign w:val="subscript"/>
        </w:rPr>
        <w:t>1,</w:t>
      </w:r>
      <w:r w:rsidR="00D71BF8">
        <w:rPr>
          <w:rFonts w:asciiTheme="minorHAnsi" w:eastAsia="MS Mincho" w:hAnsiTheme="minorHAnsi" w:cstheme="minorHAnsi"/>
          <w:color w:val="000000"/>
          <w:szCs w:val="20"/>
        </w:rPr>
        <w:t xml:space="preserve"> n</w:t>
      </w:r>
      <w:r w:rsidR="00D71BF8">
        <w:rPr>
          <w:rFonts w:asciiTheme="minorHAnsi" w:eastAsia="MS Mincho" w:hAnsiTheme="minorHAnsi" w:cstheme="minorHAnsi"/>
          <w:color w:val="000000"/>
          <w:szCs w:val="20"/>
          <w:vertAlign w:val="subscript"/>
        </w:rPr>
        <w:t>2</w:t>
      </w:r>
      <w:r w:rsidR="00D71BF8">
        <w:rPr>
          <w:rFonts w:asciiTheme="minorHAnsi" w:eastAsia="MS Mincho" w:hAnsiTheme="minorHAnsi" w:cstheme="minorHAnsi"/>
          <w:color w:val="000000"/>
          <w:szCs w:val="20"/>
        </w:rPr>
        <w:t xml:space="preserve"> là các hệ số lý tưởng của diode, để đơn giản hóa việc tính toán người ta cho n</w:t>
      </w:r>
      <w:r w:rsidR="00D71BF8">
        <w:rPr>
          <w:rFonts w:asciiTheme="minorHAnsi" w:eastAsia="MS Mincho" w:hAnsiTheme="minorHAnsi" w:cstheme="minorHAnsi"/>
          <w:color w:val="000000"/>
          <w:szCs w:val="20"/>
          <w:vertAlign w:val="subscript"/>
        </w:rPr>
        <w:t>1</w:t>
      </w:r>
      <w:r w:rsidR="00D71BF8">
        <w:rPr>
          <w:rFonts w:asciiTheme="minorHAnsi" w:eastAsia="MS Mincho" w:hAnsiTheme="minorHAnsi" w:cstheme="minorHAnsi"/>
          <w:color w:val="000000"/>
          <w:szCs w:val="20"/>
        </w:rPr>
        <w:t>=1 và n</w:t>
      </w:r>
      <w:r w:rsidR="00D71BF8">
        <w:rPr>
          <w:rFonts w:asciiTheme="minorHAnsi" w:eastAsia="MS Mincho" w:hAnsiTheme="minorHAnsi" w:cstheme="minorHAnsi"/>
          <w:color w:val="000000"/>
          <w:szCs w:val="20"/>
          <w:vertAlign w:val="subscript"/>
        </w:rPr>
        <w:t>2</w:t>
      </w:r>
      <w:r w:rsidR="005A4E26">
        <w:rPr>
          <w:rFonts w:asciiTheme="minorHAnsi" w:eastAsia="MS Mincho" w:hAnsiTheme="minorHAnsi" w:cstheme="minorHAnsi"/>
          <w:color w:val="000000"/>
          <w:szCs w:val="20"/>
        </w:rPr>
        <w:t>=2 [8</w:t>
      </w:r>
      <w:r w:rsidR="00D71BF8">
        <w:rPr>
          <w:rFonts w:asciiTheme="minorHAnsi" w:eastAsia="MS Mincho" w:hAnsiTheme="minorHAnsi" w:cstheme="minorHAnsi"/>
          <w:color w:val="000000"/>
          <w:szCs w:val="20"/>
        </w:rPr>
        <w:t>],</w:t>
      </w:r>
      <w:r>
        <w:rPr>
          <w:rFonts w:asciiTheme="minorHAnsi" w:eastAsia="MS Mincho" w:hAnsiTheme="minorHAnsi" w:cstheme="minorHAnsi"/>
          <w:color w:val="000000"/>
          <w:szCs w:val="20"/>
        </w:rPr>
        <w:t xml:space="preserve"> V</w:t>
      </w:r>
      <w:r>
        <w:rPr>
          <w:rFonts w:asciiTheme="minorHAnsi" w:eastAsia="MS Mincho" w:hAnsiTheme="minorHAnsi" w:cstheme="minorHAnsi"/>
          <w:color w:val="000000"/>
          <w:szCs w:val="20"/>
          <w:vertAlign w:val="subscript"/>
        </w:rPr>
        <w:t>t</w:t>
      </w:r>
      <w:r>
        <w:rPr>
          <w:rFonts w:asciiTheme="minorHAnsi" w:eastAsia="MS Mincho" w:hAnsiTheme="minorHAnsi" w:cstheme="minorHAnsi"/>
          <w:color w:val="000000"/>
          <w:szCs w:val="20"/>
        </w:rPr>
        <w:t xml:space="preserve"> là điện áp nhiệt của các diode (</w:t>
      </w:r>
      <w:r w:rsidRPr="00930AFA">
        <w:rPr>
          <w:rFonts w:asciiTheme="minorHAnsi" w:eastAsia="MS Mincho" w:hAnsiTheme="minorHAnsi" w:cstheme="minorHAnsi"/>
          <w:color w:val="000000"/>
          <w:szCs w:val="20"/>
        </w:rPr>
        <w:t>V</w:t>
      </w:r>
      <w:r>
        <w:rPr>
          <w:rFonts w:asciiTheme="minorHAnsi" w:eastAsia="MS Mincho" w:hAnsiTheme="minorHAnsi" w:cstheme="minorHAnsi"/>
          <w:color w:val="000000"/>
          <w:szCs w:val="20"/>
          <w:vertAlign w:val="subscript"/>
        </w:rPr>
        <w:t>t</w:t>
      </w:r>
      <w:r w:rsidRPr="00930AFA">
        <w:rPr>
          <w:rFonts w:asciiTheme="minorHAnsi" w:eastAsia="MS Mincho" w:hAnsiTheme="minorHAnsi" w:cstheme="minorHAnsi"/>
          <w:color w:val="000000"/>
          <w:szCs w:val="20"/>
        </w:rPr>
        <w:t>=k.t/q</w:t>
      </w:r>
      <w:r>
        <w:rPr>
          <w:rFonts w:asciiTheme="minorHAnsi" w:eastAsia="MS Mincho" w:hAnsiTheme="minorHAnsi" w:cstheme="minorHAnsi"/>
          <w:color w:val="000000"/>
          <w:szCs w:val="20"/>
        </w:rPr>
        <w:t>)</w:t>
      </w:r>
      <w:r w:rsidR="00D71BF8">
        <w:rPr>
          <w:rFonts w:asciiTheme="minorHAnsi" w:eastAsia="MS Mincho" w:hAnsiTheme="minorHAnsi" w:cstheme="minorHAnsi"/>
          <w:color w:val="000000"/>
          <w:szCs w:val="20"/>
        </w:rPr>
        <w:t xml:space="preserve">, k là hằng số Boltzmann, T là </w:t>
      </w:r>
      <w:r w:rsidR="00D71BF8" w:rsidRPr="00D71BF8">
        <w:rPr>
          <w:rFonts w:asciiTheme="minorHAnsi" w:eastAsia="MS Mincho" w:hAnsiTheme="minorHAnsi" w:cstheme="minorHAnsi"/>
          <w:color w:val="000000"/>
          <w:szCs w:val="20"/>
          <w:vertAlign w:val="superscript"/>
        </w:rPr>
        <w:t>0</w:t>
      </w:r>
      <w:r w:rsidR="00D71BF8">
        <w:rPr>
          <w:rFonts w:asciiTheme="minorHAnsi" w:eastAsia="MS Mincho" w:hAnsiTheme="minorHAnsi" w:cstheme="minorHAnsi"/>
          <w:color w:val="000000"/>
          <w:szCs w:val="20"/>
        </w:rPr>
        <w:t>K, q là điện tích của electron</w:t>
      </w:r>
      <w:r w:rsidR="0097489F">
        <w:rPr>
          <w:rFonts w:asciiTheme="minorHAnsi" w:eastAsia="MS Mincho" w:hAnsiTheme="minorHAnsi" w:cstheme="minorHAnsi"/>
          <w:color w:val="000000"/>
          <w:szCs w:val="20"/>
        </w:rPr>
        <w:t xml:space="preserve"> và n</w:t>
      </w:r>
      <w:r w:rsidR="0097489F">
        <w:rPr>
          <w:rFonts w:asciiTheme="minorHAnsi" w:eastAsia="MS Mincho" w:hAnsiTheme="minorHAnsi" w:cstheme="minorHAnsi"/>
          <w:color w:val="000000"/>
          <w:szCs w:val="20"/>
          <w:vertAlign w:val="subscript"/>
        </w:rPr>
        <w:t>1,</w:t>
      </w:r>
      <w:r w:rsidR="0097489F">
        <w:rPr>
          <w:rFonts w:asciiTheme="minorHAnsi" w:eastAsia="MS Mincho" w:hAnsiTheme="minorHAnsi" w:cstheme="minorHAnsi"/>
          <w:color w:val="000000"/>
          <w:szCs w:val="20"/>
        </w:rPr>
        <w:t xml:space="preserve"> n</w:t>
      </w:r>
      <w:r w:rsidR="0097489F">
        <w:rPr>
          <w:rFonts w:asciiTheme="minorHAnsi" w:eastAsia="MS Mincho" w:hAnsiTheme="minorHAnsi" w:cstheme="minorHAnsi"/>
          <w:color w:val="000000"/>
          <w:szCs w:val="20"/>
          <w:vertAlign w:val="subscript"/>
        </w:rPr>
        <w:t>2</w:t>
      </w:r>
      <w:r w:rsidR="0097489F">
        <w:rPr>
          <w:rFonts w:asciiTheme="minorHAnsi" w:eastAsia="MS Mincho" w:hAnsiTheme="minorHAnsi" w:cstheme="minorHAnsi"/>
          <w:color w:val="000000"/>
          <w:szCs w:val="20"/>
        </w:rPr>
        <w:t xml:space="preserve"> là các hệ số lý tưởng của diode, để đơn giản hóa việc tính toán người ta cho n</w:t>
      </w:r>
      <w:r w:rsidR="0097489F">
        <w:rPr>
          <w:rFonts w:asciiTheme="minorHAnsi" w:eastAsia="MS Mincho" w:hAnsiTheme="minorHAnsi" w:cstheme="minorHAnsi"/>
          <w:color w:val="000000"/>
          <w:szCs w:val="20"/>
          <w:vertAlign w:val="subscript"/>
        </w:rPr>
        <w:t>1</w:t>
      </w:r>
      <w:r w:rsidR="0097489F">
        <w:rPr>
          <w:rFonts w:asciiTheme="minorHAnsi" w:eastAsia="MS Mincho" w:hAnsiTheme="minorHAnsi" w:cstheme="minorHAnsi"/>
          <w:color w:val="000000"/>
          <w:szCs w:val="20"/>
        </w:rPr>
        <w:t>=1 và n</w:t>
      </w:r>
      <w:r w:rsidR="0097489F">
        <w:rPr>
          <w:rFonts w:asciiTheme="minorHAnsi" w:eastAsia="MS Mincho" w:hAnsiTheme="minorHAnsi" w:cstheme="minorHAnsi"/>
          <w:color w:val="000000"/>
          <w:szCs w:val="20"/>
          <w:vertAlign w:val="subscript"/>
        </w:rPr>
        <w:t>2</w:t>
      </w:r>
      <w:r w:rsidR="00AF6863">
        <w:rPr>
          <w:rFonts w:asciiTheme="minorHAnsi" w:eastAsia="MS Mincho" w:hAnsiTheme="minorHAnsi" w:cstheme="minorHAnsi"/>
          <w:color w:val="000000"/>
          <w:szCs w:val="20"/>
        </w:rPr>
        <w:t>=2 [8</w:t>
      </w:r>
      <w:r w:rsidR="0097489F">
        <w:rPr>
          <w:rFonts w:asciiTheme="minorHAnsi" w:eastAsia="MS Mincho" w:hAnsiTheme="minorHAnsi" w:cstheme="minorHAnsi"/>
          <w:color w:val="000000"/>
          <w:szCs w:val="20"/>
        </w:rPr>
        <w:t>].</w:t>
      </w:r>
    </w:p>
    <w:p w:rsidR="0097489F" w:rsidRDefault="00662BAB" w:rsidP="00E33F0E">
      <w:pPr>
        <w:tabs>
          <w:tab w:val="left" w:pos="1543"/>
        </w:tabs>
      </w:pPr>
      <w:proofErr w:type="gramStart"/>
      <w:r>
        <w:rPr>
          <w:rFonts w:asciiTheme="minorHAnsi" w:eastAsia="MS Mincho" w:hAnsiTheme="minorHAnsi" w:cstheme="minorHAnsi"/>
          <w:color w:val="000000"/>
          <w:szCs w:val="20"/>
        </w:rPr>
        <w:t>G</w:t>
      </w:r>
      <w:r w:rsidR="0097489F">
        <w:rPr>
          <w:rFonts w:asciiTheme="minorHAnsi" w:eastAsia="MS Mincho" w:hAnsiTheme="minorHAnsi" w:cstheme="minorHAnsi"/>
          <w:color w:val="000000"/>
          <w:szCs w:val="20"/>
        </w:rPr>
        <w:t>iả định I</w:t>
      </w:r>
      <w:r w:rsidR="0097489F">
        <w:rPr>
          <w:rFonts w:asciiTheme="minorHAnsi" w:eastAsia="MS Mincho" w:hAnsiTheme="minorHAnsi" w:cstheme="minorHAnsi"/>
          <w:color w:val="000000"/>
          <w:szCs w:val="20"/>
          <w:vertAlign w:val="subscript"/>
        </w:rPr>
        <w:t xml:space="preserve">sc </w:t>
      </w:r>
      <w:r w:rsidR="0097489F">
        <w:t>≈ I</w:t>
      </w:r>
      <w:r w:rsidR="0097489F">
        <w:rPr>
          <w:vertAlign w:val="subscript"/>
        </w:rPr>
        <w:t>pv</w:t>
      </w:r>
      <w:r w:rsidR="0097489F">
        <w:t xml:space="preserve"> thường được sử dụng trong việc tính toán chọn thiết bị</w:t>
      </w:r>
      <w:r w:rsidR="00292375">
        <w:t xml:space="preserve"> cho </w:t>
      </w:r>
      <w:r w:rsidR="0097489F">
        <w:t>PV bởi vì trong các thiết bị thực tế giá trị R</w:t>
      </w:r>
      <w:r w:rsidR="0097489F">
        <w:rPr>
          <w:vertAlign w:val="subscript"/>
        </w:rPr>
        <w:t>s</w:t>
      </w:r>
      <w:r w:rsidR="0097489F">
        <w:t xml:space="preserve"> thấp và giá trị R</w:t>
      </w:r>
      <w:r w:rsidR="0097489F">
        <w:rPr>
          <w:vertAlign w:val="subscript"/>
        </w:rPr>
        <w:t>p</w:t>
      </w:r>
      <w:r w:rsidR="0097489F">
        <w:t xml:space="preserve"> cao.</w:t>
      </w:r>
      <w:proofErr w:type="gramEnd"/>
      <w:r>
        <w:t xml:space="preserve"> </w:t>
      </w:r>
      <w:r w:rsidR="0097489F">
        <w:t>Phương trình (2) mô tả sự phụ thuộc tuyến tính vào bức</w:t>
      </w:r>
      <w:r w:rsidR="00292375">
        <w:t xml:space="preserve"> xạ mặt trời </w:t>
      </w:r>
      <w:r w:rsidR="0097489F">
        <w:t>và nhiệt độ của</w:t>
      </w:r>
      <w:r w:rsidR="00292375">
        <w:t xml:space="preserve"> </w:t>
      </w:r>
      <w:r w:rsidR="00AF6863">
        <w:t>dòng quang điện pin mặt trời [9</w:t>
      </w:r>
      <w:r w:rsidR="0097489F">
        <w:t>]</w:t>
      </w:r>
    </w:p>
    <w:p w:rsidR="0097489F" w:rsidRDefault="00442C0E" w:rsidP="007927CC">
      <w:pPr>
        <w:tabs>
          <w:tab w:val="left" w:pos="1543"/>
        </w:tabs>
        <w:ind w:firstLine="709"/>
        <w:rPr>
          <w:rFonts w:asciiTheme="minorHAnsi" w:eastAsiaTheme="minorEastAsia" w:hAnsiTheme="minorHAnsi" w:cstheme="minorHAnsi"/>
          <w:szCs w:val="20"/>
        </w:rPr>
      </w:pPr>
      <m:oMath>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pv</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pv,n</m:t>
                </m:r>
              </m:sub>
            </m:sSub>
            <m: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r>
              <w:rPr>
                <w:rFonts w:ascii="Cambria Math" w:hAnsi="Cambria Math"/>
                <w:sz w:val="22"/>
                <w:szCs w:val="22"/>
              </w:rPr>
              <m:t>.</m:t>
            </m:r>
            <m:r>
              <m:rPr>
                <m:sty m:val="p"/>
              </m:rPr>
              <w:rPr>
                <w:rFonts w:ascii="Cambria Math" w:hAnsi="Cambria Math"/>
                <w:sz w:val="22"/>
                <w:szCs w:val="22"/>
              </w:rPr>
              <m:t>∆T</m:t>
            </m:r>
          </m:e>
        </m:d>
        <m:f>
          <m:fPr>
            <m:ctrlPr>
              <w:rPr>
                <w:rFonts w:ascii="Cambria Math" w:hAnsi="Cambria Math"/>
                <w:i/>
                <w:sz w:val="22"/>
                <w:szCs w:val="22"/>
              </w:rPr>
            </m:ctrlPr>
          </m:fPr>
          <m:num>
            <m:r>
              <w:rPr>
                <w:rFonts w:ascii="Cambria Math" w:hAnsi="Cambria Math"/>
                <w:sz w:val="22"/>
                <w:szCs w:val="22"/>
              </w:rPr>
              <m:t>G</m:t>
            </m:r>
          </m:num>
          <m:den>
            <m:sSub>
              <m:sSubPr>
                <m:ctrlPr>
                  <w:rPr>
                    <w:rFonts w:ascii="Cambria Math" w:hAnsi="Cambria Math"/>
                    <w:sz w:val="22"/>
                    <w:szCs w:val="22"/>
                  </w:rPr>
                </m:ctrlPr>
              </m:sSubPr>
              <m:e>
                <m:r>
                  <m:rPr>
                    <m:sty m:val="p"/>
                  </m:rPr>
                  <w:rPr>
                    <w:rFonts w:ascii="Cambria Math" w:hAnsi="Cambria Math"/>
                    <w:sz w:val="22"/>
                    <w:szCs w:val="22"/>
                  </w:rPr>
                  <m:t>G</m:t>
                </m:r>
              </m:e>
              <m:sub>
                <m:r>
                  <m:rPr>
                    <m:sty m:val="p"/>
                  </m:rPr>
                  <w:rPr>
                    <w:rFonts w:ascii="Cambria Math" w:hAnsi="Cambria Math"/>
                    <w:sz w:val="22"/>
                    <w:szCs w:val="22"/>
                  </w:rPr>
                  <m:t>n</m:t>
                </m:r>
              </m:sub>
            </m:sSub>
          </m:den>
        </m:f>
      </m:oMath>
      <w:r w:rsidR="007927CC">
        <w:rPr>
          <w:rFonts w:ascii="Palatino Linotype" w:eastAsiaTheme="minorEastAsia" w:hAnsi="Palatino Linotype"/>
          <w:sz w:val="22"/>
          <w:szCs w:val="22"/>
        </w:rPr>
        <w:t xml:space="preserve"> </w:t>
      </w:r>
      <w:r w:rsidR="007927CC">
        <w:rPr>
          <w:rFonts w:ascii="Palatino Linotype" w:eastAsiaTheme="minorEastAsia" w:hAnsi="Palatino Linotype"/>
          <w:sz w:val="22"/>
          <w:szCs w:val="22"/>
        </w:rPr>
        <w:tab/>
      </w:r>
      <w:r w:rsidR="007927CC">
        <w:rPr>
          <w:rFonts w:ascii="Palatino Linotype" w:eastAsiaTheme="minorEastAsia" w:hAnsi="Palatino Linotype"/>
          <w:sz w:val="22"/>
          <w:szCs w:val="22"/>
        </w:rPr>
        <w:tab/>
      </w:r>
      <w:r w:rsidR="007927CC">
        <w:rPr>
          <w:rFonts w:ascii="Palatino Linotype" w:eastAsiaTheme="minorEastAsia" w:hAnsi="Palatino Linotype"/>
          <w:sz w:val="22"/>
          <w:szCs w:val="22"/>
        </w:rPr>
        <w:tab/>
      </w:r>
      <w:r w:rsidR="007927CC" w:rsidRPr="007927CC">
        <w:rPr>
          <w:rFonts w:asciiTheme="minorHAnsi" w:eastAsiaTheme="minorEastAsia" w:hAnsiTheme="minorHAnsi" w:cstheme="minorHAnsi"/>
          <w:sz w:val="22"/>
          <w:szCs w:val="22"/>
        </w:rPr>
        <w:tab/>
      </w:r>
      <w:r w:rsidR="00B51421">
        <w:rPr>
          <w:rFonts w:asciiTheme="minorHAnsi" w:eastAsiaTheme="minorEastAsia" w:hAnsiTheme="minorHAnsi" w:cstheme="minorHAnsi"/>
          <w:sz w:val="22"/>
          <w:szCs w:val="22"/>
        </w:rPr>
        <w:tab/>
      </w:r>
      <w:r w:rsidR="007927CC">
        <w:rPr>
          <w:rFonts w:asciiTheme="minorHAnsi" w:eastAsiaTheme="minorEastAsia" w:hAnsiTheme="minorHAnsi" w:cstheme="minorHAnsi"/>
          <w:szCs w:val="20"/>
        </w:rPr>
        <w:t>(2</w:t>
      </w:r>
      <w:r w:rsidR="007927CC" w:rsidRPr="007927CC">
        <w:rPr>
          <w:rFonts w:asciiTheme="minorHAnsi" w:eastAsiaTheme="minorEastAsia" w:hAnsiTheme="minorHAnsi" w:cstheme="minorHAnsi"/>
          <w:szCs w:val="20"/>
        </w:rPr>
        <w:t>)</w:t>
      </w:r>
    </w:p>
    <w:p w:rsidR="007927CC" w:rsidRDefault="00292375" w:rsidP="005343DD">
      <w:pPr>
        <w:tabs>
          <w:tab w:val="left" w:pos="1543"/>
        </w:tabs>
        <w:rPr>
          <w:rFonts w:asciiTheme="minorHAnsi" w:eastAsiaTheme="minorEastAsia" w:hAnsiTheme="minorHAnsi" w:cstheme="minorHAnsi"/>
          <w:szCs w:val="20"/>
        </w:rPr>
      </w:pPr>
      <w:r>
        <w:rPr>
          <w:rFonts w:asciiTheme="minorHAnsi" w:eastAsiaTheme="minorEastAsia" w:hAnsiTheme="minorHAnsi" w:cstheme="minorHAnsi"/>
          <w:szCs w:val="20"/>
        </w:rPr>
        <w:t xml:space="preserve">Trong đó, </w:t>
      </w:r>
      <w:r w:rsidR="007927CC">
        <w:rPr>
          <w:rFonts w:asciiTheme="minorHAnsi" w:eastAsiaTheme="minorEastAsia" w:hAnsiTheme="minorHAnsi" w:cstheme="minorHAnsi"/>
          <w:szCs w:val="20"/>
        </w:rPr>
        <w:t>I</w:t>
      </w:r>
      <w:r w:rsidR="007927CC">
        <w:rPr>
          <w:rFonts w:asciiTheme="minorHAnsi" w:eastAsiaTheme="minorEastAsia" w:hAnsiTheme="minorHAnsi" w:cstheme="minorHAnsi"/>
          <w:szCs w:val="20"/>
          <w:vertAlign w:val="subscript"/>
        </w:rPr>
        <w:t>pv</w:t>
      </w:r>
      <w:proofErr w:type="gramStart"/>
      <w:r w:rsidR="007927CC">
        <w:rPr>
          <w:rFonts w:asciiTheme="minorHAnsi" w:eastAsiaTheme="minorEastAsia" w:hAnsiTheme="minorHAnsi" w:cstheme="minorHAnsi"/>
          <w:szCs w:val="20"/>
          <w:vertAlign w:val="subscript"/>
        </w:rPr>
        <w:t>,n</w:t>
      </w:r>
      <w:proofErr w:type="gramEnd"/>
      <w:r w:rsidR="007927CC" w:rsidRPr="007927CC">
        <w:rPr>
          <w:rFonts w:asciiTheme="minorHAnsi" w:eastAsiaTheme="minorEastAsia" w:hAnsiTheme="minorHAnsi" w:cstheme="minorHAnsi"/>
          <w:szCs w:val="20"/>
        </w:rPr>
        <w:t xml:space="preserve"> </w:t>
      </w:r>
      <w:r w:rsidR="007927CC">
        <w:rPr>
          <w:rFonts w:asciiTheme="minorHAnsi" w:eastAsiaTheme="minorEastAsia" w:hAnsiTheme="minorHAnsi" w:cstheme="minorHAnsi"/>
          <w:szCs w:val="20"/>
        </w:rPr>
        <w:t xml:space="preserve">là </w:t>
      </w:r>
      <w:r w:rsidR="007927CC" w:rsidRPr="007927CC">
        <w:rPr>
          <w:rFonts w:asciiTheme="minorHAnsi" w:eastAsiaTheme="minorEastAsia" w:hAnsiTheme="minorHAnsi" w:cstheme="minorHAnsi"/>
          <w:szCs w:val="20"/>
        </w:rPr>
        <w:t>dòng quang điện tại điều kiện tiêu chuẩ</w:t>
      </w:r>
      <w:r>
        <w:rPr>
          <w:rFonts w:asciiTheme="minorHAnsi" w:eastAsiaTheme="minorEastAsia" w:hAnsiTheme="minorHAnsi" w:cstheme="minorHAnsi"/>
          <w:szCs w:val="20"/>
        </w:rPr>
        <w:t>n (25</w:t>
      </w:r>
      <w:r w:rsidRPr="00292375">
        <w:rPr>
          <w:rFonts w:asciiTheme="minorHAnsi" w:eastAsiaTheme="minorEastAsia" w:hAnsiTheme="minorHAnsi" w:cstheme="minorHAnsi"/>
          <w:szCs w:val="20"/>
          <w:vertAlign w:val="superscript"/>
        </w:rPr>
        <w:t>0</w:t>
      </w:r>
      <w:r w:rsidR="00B51421">
        <w:rPr>
          <w:rFonts w:asciiTheme="minorHAnsi" w:eastAsiaTheme="minorEastAsia" w:hAnsiTheme="minorHAnsi" w:cstheme="minorHAnsi"/>
          <w:szCs w:val="20"/>
        </w:rPr>
        <w:t>C</w:t>
      </w:r>
      <w:r w:rsidR="003077BF">
        <w:rPr>
          <w:rFonts w:asciiTheme="minorHAnsi" w:eastAsiaTheme="minorEastAsia" w:hAnsiTheme="minorHAnsi" w:cstheme="minorHAnsi"/>
          <w:szCs w:val="20"/>
        </w:rPr>
        <w:t xml:space="preserve"> và</w:t>
      </w:r>
      <w:r w:rsidR="007927CC">
        <w:rPr>
          <w:rFonts w:asciiTheme="minorHAnsi" w:eastAsiaTheme="minorEastAsia" w:hAnsiTheme="minorHAnsi" w:cstheme="minorHAnsi"/>
          <w:szCs w:val="20"/>
        </w:rPr>
        <w:t>1000W/m</w:t>
      </w:r>
      <w:r w:rsidR="007927CC">
        <w:rPr>
          <w:rFonts w:asciiTheme="minorHAnsi" w:eastAsiaTheme="minorEastAsia" w:hAnsiTheme="minorHAnsi" w:cstheme="minorHAnsi"/>
          <w:szCs w:val="20"/>
          <w:vertAlign w:val="superscript"/>
        </w:rPr>
        <w:t>2</w:t>
      </w:r>
      <w:r w:rsidR="007927CC" w:rsidRPr="007927CC">
        <w:rPr>
          <w:rFonts w:asciiTheme="minorHAnsi" w:eastAsiaTheme="minorEastAsia" w:hAnsiTheme="minorHAnsi" w:cstheme="minorHAnsi"/>
          <w:szCs w:val="20"/>
        </w:rPr>
        <w:t>)</w:t>
      </w:r>
      <w:r w:rsidR="007927CC">
        <w:rPr>
          <w:rFonts w:asciiTheme="minorHAnsi" w:eastAsiaTheme="minorEastAsia" w:hAnsiTheme="minorHAnsi" w:cstheme="minorHAnsi"/>
          <w:szCs w:val="20"/>
        </w:rPr>
        <w:t xml:space="preserve">, </w:t>
      </w:r>
      <w:r w:rsidR="007927CC" w:rsidRPr="007927CC">
        <w:rPr>
          <w:rFonts w:asciiTheme="minorHAnsi" w:eastAsiaTheme="minorEastAsia" w:hAnsiTheme="minorHAnsi" w:cstheme="minorHAnsi"/>
          <w:szCs w:val="20"/>
        </w:rPr>
        <w:t>∆</w:t>
      </w:r>
      <w:r w:rsidR="007927CC">
        <w:rPr>
          <w:rFonts w:asciiTheme="minorHAnsi" w:eastAsiaTheme="minorEastAsia" w:hAnsiTheme="minorHAnsi" w:cstheme="minorHAnsi"/>
          <w:szCs w:val="20"/>
        </w:rPr>
        <w:t>T=T–T</w:t>
      </w:r>
      <w:r w:rsidR="007927CC">
        <w:rPr>
          <w:rFonts w:asciiTheme="minorHAnsi" w:eastAsiaTheme="minorEastAsia" w:hAnsiTheme="minorHAnsi" w:cstheme="minorHAnsi"/>
          <w:szCs w:val="20"/>
          <w:vertAlign w:val="subscript"/>
        </w:rPr>
        <w:t>n</w:t>
      </w:r>
      <w:r w:rsidR="007927CC" w:rsidRPr="007927CC">
        <w:rPr>
          <w:rFonts w:asciiTheme="minorHAnsi" w:eastAsiaTheme="minorEastAsia" w:hAnsiTheme="minorHAnsi" w:cstheme="minorHAnsi"/>
          <w:szCs w:val="20"/>
        </w:rPr>
        <w:t xml:space="preserve"> (T và T</w:t>
      </w:r>
      <w:r w:rsidR="007927CC">
        <w:rPr>
          <w:rFonts w:asciiTheme="minorHAnsi" w:eastAsiaTheme="minorEastAsia" w:hAnsiTheme="minorHAnsi" w:cstheme="minorHAnsi"/>
          <w:szCs w:val="20"/>
          <w:vertAlign w:val="subscript"/>
        </w:rPr>
        <w:t>n</w:t>
      </w:r>
      <w:r w:rsidR="007927CC" w:rsidRPr="007927CC">
        <w:rPr>
          <w:rFonts w:asciiTheme="minorHAnsi" w:eastAsiaTheme="minorEastAsia" w:hAnsiTheme="minorHAnsi" w:cstheme="minorHAnsi"/>
          <w:szCs w:val="20"/>
        </w:rPr>
        <w:t xml:space="preserve"> </w:t>
      </w:r>
      <w:r w:rsidR="003077BF">
        <w:rPr>
          <w:rFonts w:asciiTheme="minorHAnsi" w:eastAsiaTheme="minorEastAsia" w:hAnsiTheme="minorHAnsi" w:cstheme="minorHAnsi"/>
          <w:szCs w:val="20"/>
        </w:rPr>
        <w:t xml:space="preserve">lần lượt </w:t>
      </w:r>
      <w:r w:rsidR="007927CC" w:rsidRPr="007927CC">
        <w:rPr>
          <w:rFonts w:asciiTheme="minorHAnsi" w:eastAsiaTheme="minorEastAsia" w:hAnsiTheme="minorHAnsi" w:cstheme="minorHAnsi"/>
          <w:szCs w:val="20"/>
        </w:rPr>
        <w:t>là nhiệt độ thực tế và nhiệ</w:t>
      </w:r>
      <w:r w:rsidR="007927CC">
        <w:rPr>
          <w:rFonts w:asciiTheme="minorHAnsi" w:eastAsiaTheme="minorEastAsia" w:hAnsiTheme="minorHAnsi" w:cstheme="minorHAnsi"/>
          <w:szCs w:val="20"/>
        </w:rPr>
        <w:t xml:space="preserve">t </w:t>
      </w:r>
      <w:r w:rsidR="007927CC" w:rsidRPr="007927CC">
        <w:rPr>
          <w:rFonts w:asciiTheme="minorHAnsi" w:eastAsiaTheme="minorEastAsia" w:hAnsiTheme="minorHAnsi" w:cstheme="minorHAnsi"/>
          <w:szCs w:val="20"/>
        </w:rPr>
        <w:t>độ định mứ</w:t>
      </w:r>
      <w:r w:rsidR="007927CC">
        <w:rPr>
          <w:rFonts w:asciiTheme="minorHAnsi" w:eastAsiaTheme="minorEastAsia" w:hAnsiTheme="minorHAnsi" w:cstheme="minorHAnsi"/>
          <w:szCs w:val="20"/>
        </w:rPr>
        <w:t xml:space="preserve">c </w:t>
      </w:r>
      <w:r w:rsidR="007927CC" w:rsidRPr="007927CC">
        <w:rPr>
          <w:rFonts w:asciiTheme="minorHAnsi" w:eastAsiaTheme="minorEastAsia" w:hAnsiTheme="minorHAnsi" w:cstheme="minorHAnsi"/>
          <w:szCs w:val="20"/>
        </w:rPr>
        <w:t>[Kelvin] )</w:t>
      </w:r>
      <w:r w:rsidR="007927CC">
        <w:rPr>
          <w:rFonts w:asciiTheme="minorHAnsi" w:eastAsiaTheme="minorEastAsia" w:hAnsiTheme="minorHAnsi" w:cstheme="minorHAnsi"/>
          <w:szCs w:val="20"/>
        </w:rPr>
        <w:t>, G và G</w:t>
      </w:r>
      <w:r w:rsidR="007927CC">
        <w:rPr>
          <w:rFonts w:asciiTheme="minorHAnsi" w:eastAsiaTheme="minorEastAsia" w:hAnsiTheme="minorHAnsi" w:cstheme="minorHAnsi"/>
          <w:szCs w:val="20"/>
          <w:vertAlign w:val="subscript"/>
        </w:rPr>
        <w:t>n</w:t>
      </w:r>
      <w:r w:rsidR="007927CC" w:rsidRPr="007927CC">
        <w:rPr>
          <w:rFonts w:asciiTheme="minorHAnsi" w:eastAsiaTheme="minorEastAsia" w:hAnsiTheme="minorHAnsi" w:cstheme="minorHAnsi"/>
          <w:szCs w:val="20"/>
        </w:rPr>
        <w:t xml:space="preserve"> lần lượt là cường độ bức xạ và cường độ bức xạ đị</w:t>
      </w:r>
      <w:r w:rsidR="007927CC">
        <w:rPr>
          <w:rFonts w:asciiTheme="minorHAnsi" w:eastAsiaTheme="minorEastAsia" w:hAnsiTheme="minorHAnsi" w:cstheme="minorHAnsi"/>
          <w:szCs w:val="20"/>
        </w:rPr>
        <w:t xml:space="preserve">nh </w:t>
      </w:r>
      <w:r w:rsidR="007927CC" w:rsidRPr="007927CC">
        <w:rPr>
          <w:rFonts w:asciiTheme="minorHAnsi" w:eastAsiaTheme="minorEastAsia" w:hAnsiTheme="minorHAnsi" w:cstheme="minorHAnsi"/>
          <w:szCs w:val="20"/>
        </w:rPr>
        <w:t>mức (W/m</w:t>
      </w:r>
      <w:r w:rsidR="007927CC">
        <w:rPr>
          <w:rFonts w:asciiTheme="minorHAnsi" w:eastAsiaTheme="minorEastAsia" w:hAnsiTheme="minorHAnsi" w:cstheme="minorHAnsi"/>
          <w:szCs w:val="20"/>
          <w:vertAlign w:val="superscript"/>
        </w:rPr>
        <w:t>2</w:t>
      </w:r>
      <w:r w:rsidR="007927CC" w:rsidRPr="007927CC">
        <w:rPr>
          <w:rFonts w:asciiTheme="minorHAnsi" w:eastAsiaTheme="minorEastAsia" w:hAnsiTheme="minorHAnsi" w:cstheme="minorHAnsi"/>
          <w:szCs w:val="20"/>
        </w:rPr>
        <w:t>)</w:t>
      </w:r>
      <w:r w:rsidR="007927CC">
        <w:rPr>
          <w:rFonts w:asciiTheme="minorHAnsi" w:eastAsiaTheme="minorEastAsia" w:hAnsiTheme="minorHAnsi" w:cstheme="minorHAnsi"/>
          <w:szCs w:val="20"/>
        </w:rPr>
        <w:t xml:space="preserve">, </w:t>
      </w:r>
      <w:r w:rsidR="007927CC" w:rsidRPr="007927CC">
        <w:rPr>
          <w:rFonts w:asciiTheme="minorHAnsi" w:eastAsiaTheme="minorEastAsia" w:hAnsiTheme="minorHAnsi" w:cstheme="minorHAnsi"/>
          <w:szCs w:val="20"/>
        </w:rPr>
        <w:t>K</w:t>
      </w:r>
      <w:r w:rsidR="007927CC" w:rsidRPr="007927CC">
        <w:rPr>
          <w:rFonts w:asciiTheme="minorHAnsi" w:eastAsiaTheme="minorEastAsia" w:hAnsiTheme="minorHAnsi" w:cstheme="minorHAnsi"/>
          <w:szCs w:val="20"/>
          <w:vertAlign w:val="subscript"/>
        </w:rPr>
        <w:t>I</w:t>
      </w:r>
      <w:r w:rsidR="007927CC">
        <w:rPr>
          <w:rFonts w:asciiTheme="minorHAnsi" w:eastAsiaTheme="minorEastAsia" w:hAnsiTheme="minorHAnsi" w:cstheme="minorHAnsi"/>
          <w:szCs w:val="20"/>
        </w:rPr>
        <w:t xml:space="preserve"> là h</w:t>
      </w:r>
      <w:r w:rsidR="007927CC" w:rsidRPr="007927CC">
        <w:rPr>
          <w:rFonts w:asciiTheme="minorHAnsi" w:eastAsiaTheme="minorEastAsia" w:hAnsiTheme="minorHAnsi" w:cstheme="minorHAnsi"/>
          <w:szCs w:val="20"/>
        </w:rPr>
        <w:t>ệ số ngắn mạch (</w:t>
      </w:r>
      <w:r w:rsidR="007927CC">
        <w:rPr>
          <w:rFonts w:asciiTheme="minorHAnsi" w:eastAsiaTheme="minorEastAsia" w:hAnsiTheme="minorHAnsi" w:cstheme="minorHAnsi"/>
          <w:szCs w:val="20"/>
        </w:rPr>
        <w:t xml:space="preserve">được lấy từ </w:t>
      </w:r>
      <w:r w:rsidR="007927CC" w:rsidRPr="007927CC">
        <w:rPr>
          <w:rFonts w:asciiTheme="minorHAnsi" w:eastAsiaTheme="minorEastAsia" w:hAnsiTheme="minorHAnsi" w:cstheme="minorHAnsi"/>
          <w:szCs w:val="20"/>
        </w:rPr>
        <w:t>thông số của nhà sản xuất)</w:t>
      </w:r>
      <w:r w:rsidR="007927CC">
        <w:rPr>
          <w:rFonts w:asciiTheme="minorHAnsi" w:eastAsiaTheme="minorEastAsia" w:hAnsiTheme="minorHAnsi" w:cstheme="minorHAnsi"/>
          <w:szCs w:val="20"/>
        </w:rPr>
        <w:t xml:space="preserve">. </w:t>
      </w:r>
      <w:r w:rsidR="00B51421">
        <w:rPr>
          <w:rFonts w:asciiTheme="minorHAnsi" w:eastAsiaTheme="minorEastAsia" w:hAnsiTheme="minorHAnsi" w:cstheme="minorHAnsi"/>
          <w:szCs w:val="20"/>
        </w:rPr>
        <w:t>P</w:t>
      </w:r>
      <w:r w:rsidR="007927CC">
        <w:rPr>
          <w:rFonts w:asciiTheme="minorHAnsi" w:eastAsiaTheme="minorEastAsia" w:hAnsiTheme="minorHAnsi" w:cstheme="minorHAnsi"/>
          <w:szCs w:val="20"/>
        </w:rPr>
        <w:t xml:space="preserve">hương trình </w:t>
      </w:r>
      <w:r w:rsidR="00B51421">
        <w:rPr>
          <w:rFonts w:asciiTheme="minorHAnsi" w:eastAsiaTheme="minorEastAsia" w:hAnsiTheme="minorHAnsi" w:cstheme="minorHAnsi"/>
          <w:szCs w:val="20"/>
        </w:rPr>
        <w:t xml:space="preserve">(3) mô tả dòng điện bão hòa của diode được sử dụng </w:t>
      </w:r>
      <w:r w:rsidR="007927CC">
        <w:rPr>
          <w:rFonts w:asciiTheme="minorHAnsi" w:eastAsiaTheme="minorEastAsia" w:hAnsiTheme="minorHAnsi" w:cstheme="minorHAnsi"/>
          <w:szCs w:val="20"/>
        </w:rPr>
        <w:t>thông dụng</w:t>
      </w:r>
      <w:r w:rsidR="00B51421">
        <w:rPr>
          <w:rFonts w:asciiTheme="minorHAnsi" w:eastAsiaTheme="minorEastAsia" w:hAnsiTheme="minorHAnsi" w:cstheme="minorHAnsi"/>
          <w:szCs w:val="20"/>
        </w:rPr>
        <w:t xml:space="preserve"> trong đó E</w:t>
      </w:r>
      <w:r w:rsidR="00B51421">
        <w:rPr>
          <w:rFonts w:asciiTheme="minorHAnsi" w:eastAsiaTheme="minorEastAsia" w:hAnsiTheme="minorHAnsi" w:cstheme="minorHAnsi"/>
          <w:szCs w:val="20"/>
          <w:vertAlign w:val="subscript"/>
        </w:rPr>
        <w:t>g</w:t>
      </w:r>
      <w:r w:rsidR="00B51421">
        <w:rPr>
          <w:rFonts w:asciiTheme="minorHAnsi" w:eastAsiaTheme="minorEastAsia" w:hAnsiTheme="minorHAnsi" w:cstheme="minorHAnsi"/>
          <w:szCs w:val="20"/>
        </w:rPr>
        <w:t xml:space="preserve"> là năng lượng biên của vật liệu bán dẫn (E</w:t>
      </w:r>
      <w:r w:rsidR="00B51421">
        <w:rPr>
          <w:rFonts w:asciiTheme="minorHAnsi" w:eastAsiaTheme="minorEastAsia" w:hAnsiTheme="minorHAnsi" w:cstheme="minorHAnsi"/>
          <w:szCs w:val="20"/>
          <w:vertAlign w:val="subscript"/>
        </w:rPr>
        <w:t>g</w:t>
      </w:r>
      <w:r w:rsidR="00B51421">
        <w:rPr>
          <w:rFonts w:asciiTheme="minorHAnsi" w:eastAsiaTheme="minorEastAsia" w:hAnsiTheme="minorHAnsi" w:cstheme="minorHAnsi"/>
          <w:szCs w:val="20"/>
        </w:rPr>
        <w:t>=1</w:t>
      </w:r>
      <w:proofErr w:type="gramStart"/>
      <w:r w:rsidR="00B51421">
        <w:rPr>
          <w:rFonts w:asciiTheme="minorHAnsi" w:eastAsiaTheme="minorEastAsia" w:hAnsiTheme="minorHAnsi" w:cstheme="minorHAnsi"/>
          <w:szCs w:val="20"/>
        </w:rPr>
        <w:t>,12</w:t>
      </w:r>
      <w:proofErr w:type="gramEnd"/>
      <w:r w:rsidR="00B51421">
        <w:rPr>
          <w:rFonts w:asciiTheme="minorHAnsi" w:eastAsiaTheme="minorEastAsia" w:hAnsiTheme="minorHAnsi" w:cstheme="minorHAnsi"/>
          <w:szCs w:val="20"/>
        </w:rPr>
        <w:t xml:space="preserve"> eV cho đa tinh thể Si ở</w:t>
      </w:r>
      <w:r w:rsidR="00662BAB">
        <w:rPr>
          <w:rFonts w:asciiTheme="minorHAnsi" w:eastAsiaTheme="minorEastAsia" w:hAnsiTheme="minorHAnsi" w:cstheme="minorHAnsi"/>
          <w:szCs w:val="20"/>
        </w:rPr>
        <w:t xml:space="preserve"> 25</w:t>
      </w:r>
      <w:r w:rsidR="00662BAB" w:rsidRPr="00662BAB">
        <w:rPr>
          <w:rFonts w:asciiTheme="minorHAnsi" w:eastAsiaTheme="minorEastAsia" w:hAnsiTheme="minorHAnsi" w:cstheme="minorHAnsi"/>
          <w:szCs w:val="20"/>
          <w:vertAlign w:val="superscript"/>
        </w:rPr>
        <w:t>0</w:t>
      </w:r>
      <w:r w:rsidR="005A4E26">
        <w:rPr>
          <w:rFonts w:asciiTheme="minorHAnsi" w:eastAsiaTheme="minorEastAsia" w:hAnsiTheme="minorHAnsi" w:cstheme="minorHAnsi"/>
          <w:szCs w:val="20"/>
        </w:rPr>
        <w:t>C [10</w:t>
      </w:r>
      <w:r w:rsidR="00B51421">
        <w:rPr>
          <w:rFonts w:asciiTheme="minorHAnsi" w:eastAsiaTheme="minorEastAsia" w:hAnsiTheme="minorHAnsi" w:cstheme="minorHAnsi"/>
          <w:szCs w:val="20"/>
        </w:rPr>
        <w:t>]) và I</w:t>
      </w:r>
      <w:r w:rsidR="00B51421">
        <w:rPr>
          <w:rFonts w:asciiTheme="minorHAnsi" w:eastAsiaTheme="minorEastAsia" w:hAnsiTheme="minorHAnsi" w:cstheme="minorHAnsi"/>
          <w:szCs w:val="20"/>
          <w:vertAlign w:val="subscript"/>
        </w:rPr>
        <w:t>0,n</w:t>
      </w:r>
      <w:r w:rsidR="00B51421">
        <w:rPr>
          <w:rFonts w:asciiTheme="minorHAnsi" w:eastAsiaTheme="minorEastAsia" w:hAnsiTheme="minorHAnsi" w:cstheme="minorHAnsi"/>
          <w:szCs w:val="20"/>
        </w:rPr>
        <w:t xml:space="preserve"> là dòng bão hòa định mức.</w:t>
      </w:r>
    </w:p>
    <w:p w:rsidR="003077BF" w:rsidRDefault="00442C0E" w:rsidP="005343DD">
      <w:pPr>
        <w:tabs>
          <w:tab w:val="left" w:pos="1543"/>
        </w:tabs>
        <w:rPr>
          <w:rFonts w:asciiTheme="minorHAnsi" w:eastAsiaTheme="minorEastAsia" w:hAnsiTheme="minorHAnsi" w:cstheme="minorHAnsi"/>
          <w:szCs w:val="20"/>
        </w:rPr>
      </w:pPr>
      <m:oMath>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0</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0,n</m:t>
            </m:r>
          </m:sub>
        </m:sSub>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T</m:t>
                        </m:r>
                      </m:e>
                      <m:sub>
                        <m:r>
                          <m:rPr>
                            <m:sty m:val="p"/>
                          </m:rPr>
                          <w:rPr>
                            <w:rFonts w:ascii="Cambria Math" w:hAnsi="Cambria Math"/>
                            <w:sz w:val="22"/>
                            <w:szCs w:val="22"/>
                          </w:rPr>
                          <m:t>n</m:t>
                        </m:r>
                      </m:sub>
                    </m:sSub>
                  </m:num>
                  <m:den>
                    <m:r>
                      <m:rPr>
                        <m:sty m:val="p"/>
                      </m:rPr>
                      <w:rPr>
                        <w:rFonts w:ascii="Cambria Math" w:hAnsi="Cambria Math"/>
                        <w:sz w:val="22"/>
                        <w:szCs w:val="22"/>
                      </w:rPr>
                      <m:t>T</m:t>
                    </m:r>
                  </m:den>
                </m:f>
              </m:e>
            </m:d>
          </m:e>
          <m:sup>
            <m:r>
              <m:rPr>
                <m:sty m:val="p"/>
              </m:rPr>
              <w:rPr>
                <w:rFonts w:ascii="Cambria Math" w:hAnsi="Cambria Math"/>
                <w:sz w:val="22"/>
                <w:szCs w:val="22"/>
              </w:rPr>
              <m:t>3</m:t>
            </m:r>
          </m:sup>
        </m:sSup>
        <m:r>
          <m:rPr>
            <m:sty m:val="p"/>
          </m:rPr>
          <w:rPr>
            <w:rFonts w:ascii="Cambria Math" w:hAnsi="Cambria Math"/>
            <w:sz w:val="22"/>
            <w:szCs w:val="22"/>
          </w:rPr>
          <m:t>.exp</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q.</m:t>
                </m:r>
                <m:sSub>
                  <m:sSubPr>
                    <m:ctrlPr>
                      <w:rPr>
                        <w:rFonts w:ascii="Cambria Math" w:hAnsi="Cambria Math"/>
                        <w:sz w:val="22"/>
                        <w:szCs w:val="22"/>
                      </w:rPr>
                    </m:ctrlPr>
                  </m:sSubPr>
                  <m:e>
                    <m:r>
                      <m:rPr>
                        <m:sty m:val="p"/>
                      </m:rPr>
                      <w:rPr>
                        <w:rFonts w:ascii="Cambria Math" w:hAnsi="Cambria Math"/>
                        <w:sz w:val="22"/>
                        <w:szCs w:val="22"/>
                      </w:rPr>
                      <m:t>E</m:t>
                    </m:r>
                  </m:e>
                  <m:sub>
                    <m:r>
                      <m:rPr>
                        <m:sty m:val="p"/>
                      </m:rPr>
                      <w:rPr>
                        <w:rFonts w:ascii="Cambria Math" w:hAnsi="Cambria Math"/>
                        <w:sz w:val="22"/>
                        <w:szCs w:val="22"/>
                      </w:rPr>
                      <m:t>g</m:t>
                    </m:r>
                  </m:sub>
                </m:sSub>
              </m:num>
              <m:den>
                <m:r>
                  <m:rPr>
                    <m:sty m:val="p"/>
                  </m:rPr>
                  <w:rPr>
                    <w:rFonts w:ascii="Cambria Math" w:hAnsi="Cambria Math"/>
                    <w:sz w:val="22"/>
                    <w:szCs w:val="22"/>
                  </w:rPr>
                  <m:t>n.k</m:t>
                </m:r>
              </m:den>
            </m:f>
            <m:r>
              <m:rPr>
                <m:sty m:val="p"/>
              </m:rP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sSub>
                      <m:sSubPr>
                        <m:ctrlPr>
                          <w:rPr>
                            <w:rFonts w:ascii="Cambria Math" w:hAnsi="Cambria Math"/>
                            <w:sz w:val="22"/>
                            <w:szCs w:val="22"/>
                          </w:rPr>
                        </m:ctrlPr>
                      </m:sSubPr>
                      <m:e>
                        <m:r>
                          <m:rPr>
                            <m:sty m:val="p"/>
                          </m:rPr>
                          <w:rPr>
                            <w:rFonts w:ascii="Cambria Math" w:hAnsi="Cambria Math"/>
                            <w:sz w:val="22"/>
                            <w:szCs w:val="22"/>
                          </w:rPr>
                          <m:t>T</m:t>
                        </m:r>
                      </m:e>
                      <m:sub>
                        <m:r>
                          <m:rPr>
                            <m:sty m:val="p"/>
                          </m:rPr>
                          <w:rPr>
                            <w:rFonts w:ascii="Cambria Math" w:hAnsi="Cambria Math"/>
                            <w:sz w:val="22"/>
                            <w:szCs w:val="22"/>
                          </w:rPr>
                          <m:t>n</m:t>
                        </m:r>
                      </m:sub>
                    </m:sSub>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T</m:t>
                    </m:r>
                  </m:den>
                </m:f>
              </m:e>
            </m:d>
          </m:e>
        </m:d>
      </m:oMath>
      <w:r w:rsidR="003077BF">
        <w:rPr>
          <w:rFonts w:ascii="Palatino Linotype" w:eastAsiaTheme="minorEastAsia" w:hAnsi="Palatino Linotype"/>
          <w:szCs w:val="20"/>
        </w:rPr>
        <w:t xml:space="preserve"> </w:t>
      </w:r>
      <w:r w:rsidR="003077BF">
        <w:rPr>
          <w:rFonts w:ascii="Palatino Linotype" w:eastAsiaTheme="minorEastAsia" w:hAnsi="Palatino Linotype"/>
          <w:szCs w:val="20"/>
        </w:rPr>
        <w:tab/>
      </w:r>
      <w:r w:rsidR="003077BF">
        <w:rPr>
          <w:rFonts w:ascii="Palatino Linotype" w:eastAsiaTheme="minorEastAsia" w:hAnsi="Palatino Linotype"/>
          <w:szCs w:val="20"/>
        </w:rPr>
        <w:tab/>
      </w:r>
      <w:r w:rsidR="003077BF">
        <w:rPr>
          <w:rFonts w:ascii="Palatino Linotype" w:eastAsiaTheme="minorEastAsia" w:hAnsi="Palatino Linotype"/>
          <w:szCs w:val="20"/>
        </w:rPr>
        <w:tab/>
      </w:r>
      <w:r w:rsidR="003077BF">
        <w:rPr>
          <w:rFonts w:asciiTheme="minorHAnsi" w:eastAsiaTheme="minorEastAsia" w:hAnsiTheme="minorHAnsi" w:cstheme="minorHAnsi"/>
          <w:szCs w:val="20"/>
        </w:rPr>
        <w:t>(3)</w:t>
      </w:r>
    </w:p>
    <w:p w:rsidR="00B51421" w:rsidRDefault="00B51421" w:rsidP="005343DD">
      <w:pPr>
        <w:tabs>
          <w:tab w:val="left" w:pos="1543"/>
        </w:tabs>
        <w:rPr>
          <w:rFonts w:asciiTheme="minorHAnsi" w:eastAsiaTheme="minorEastAsia" w:hAnsiTheme="minorHAnsi" w:cstheme="minorHAnsi"/>
          <w:szCs w:val="20"/>
        </w:rPr>
      </w:pPr>
      <w:r>
        <w:rPr>
          <w:rFonts w:asciiTheme="minorHAnsi" w:eastAsiaTheme="minorEastAsia" w:hAnsiTheme="minorHAnsi" w:cstheme="minorHAnsi"/>
          <w:szCs w:val="20"/>
        </w:rPr>
        <w:t>Trong nghiên cứu này</w:t>
      </w:r>
      <w:r w:rsidR="003077BF">
        <w:rPr>
          <w:rFonts w:asciiTheme="minorHAnsi" w:eastAsiaTheme="minorEastAsia" w:hAnsiTheme="minorHAnsi" w:cstheme="minorHAnsi"/>
          <w:szCs w:val="20"/>
        </w:rPr>
        <w:t>, một công thức toán học có tính cải thiện được áp dụng, cụ thể như sau:</w:t>
      </w:r>
      <w:r>
        <w:rPr>
          <w:rFonts w:asciiTheme="minorHAnsi" w:eastAsiaTheme="minorEastAsia" w:hAnsiTheme="minorHAnsi" w:cstheme="minorHAnsi"/>
          <w:szCs w:val="20"/>
        </w:rPr>
        <w:t xml:space="preserve"> ta sử dụng một phương trình rút gọn trong đó cả 2 dòng bão hòa của diode 1 và 2 được cho bằ</w:t>
      </w:r>
      <w:r w:rsidR="003077BF">
        <w:rPr>
          <w:rFonts w:asciiTheme="minorHAnsi" w:eastAsiaTheme="minorEastAsia" w:hAnsiTheme="minorHAnsi" w:cstheme="minorHAnsi"/>
          <w:szCs w:val="20"/>
        </w:rPr>
        <w:t>ng nhau [9</w:t>
      </w:r>
      <w:r>
        <w:rPr>
          <w:rFonts w:asciiTheme="minorHAnsi" w:eastAsiaTheme="minorEastAsia" w:hAnsiTheme="minorHAnsi" w:cstheme="minorHAnsi"/>
          <w:szCs w:val="20"/>
        </w:rPr>
        <w:t>]:</w:t>
      </w:r>
    </w:p>
    <w:p w:rsidR="00B51421" w:rsidRPr="00B51421" w:rsidRDefault="00442C0E" w:rsidP="008A6164">
      <w:pPr>
        <w:tabs>
          <w:tab w:val="left" w:pos="1543"/>
        </w:tabs>
        <w:ind w:firstLine="426"/>
        <w:rPr>
          <w:rFonts w:ascii="Palatino Linotype" w:eastAsiaTheme="minorEastAsia" w:hAnsi="Palatino Linotype"/>
          <w:szCs w:val="20"/>
        </w:rPr>
      </w:pPr>
      <m:oMath>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01</m:t>
            </m:r>
          </m:sub>
        </m:sSub>
        <m:r>
          <m:rPr>
            <m:sty m:val="p"/>
          </m:rPr>
          <w:rPr>
            <w:rFonts w:ascii="Cambria Math" w:hAnsi="Cambria Math"/>
            <w:sz w:val="22"/>
            <w:szCs w:val="22"/>
          </w:rPr>
          <m:t>=</m:t>
        </m:r>
        <m:sSub>
          <m:sSubPr>
            <m:ctrlPr>
              <w:rPr>
                <w:rFonts w:ascii="Cambria Math" w:eastAsiaTheme="minorHAnsi" w:hAnsi="Cambria Math" w:cstheme="minorBidi"/>
                <w:color w:val="000000" w:themeColor="text1"/>
                <w:sz w:val="22"/>
                <w:szCs w:val="22"/>
              </w:rPr>
            </m:ctrlPr>
          </m:sSubPr>
          <m:e>
            <m:r>
              <m:rPr>
                <m:sty m:val="p"/>
              </m:rPr>
              <w:rPr>
                <w:rFonts w:ascii="Cambria Math" w:hAnsi="Cambria Math"/>
                <w:sz w:val="22"/>
                <w:szCs w:val="22"/>
              </w:rPr>
              <m:t>I</m:t>
            </m:r>
          </m:e>
          <m:sub>
            <m:r>
              <m:rPr>
                <m:sty m:val="p"/>
              </m:rPr>
              <w:rPr>
                <w:rFonts w:ascii="Cambria Math" w:hAnsi="Cambria Math"/>
                <w:sz w:val="22"/>
                <w:szCs w:val="22"/>
              </w:rPr>
              <m:t>02</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sc,n</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r>
              <m:rPr>
                <m:sty m:val="p"/>
              </m:rPr>
              <w:rPr>
                <w:rFonts w:ascii="Cambria Math" w:hAnsi="Cambria Math"/>
                <w:sz w:val="22"/>
                <w:szCs w:val="22"/>
              </w:rPr>
              <m:t>.∆T</m:t>
            </m:r>
          </m:num>
          <m:den>
            <m:r>
              <m:rPr>
                <m:sty m:val="p"/>
              </m:rPr>
              <w:rPr>
                <w:rFonts w:ascii="Cambria Math" w:hAnsi="Cambria Math"/>
                <w:sz w:val="22"/>
                <w:szCs w:val="22"/>
              </w:rPr>
              <m:t>exp</m:t>
            </m:r>
            <m:d>
              <m:dPr>
                <m:begChr m:val="["/>
                <m:endChr m:val="]"/>
                <m:ctrlPr>
                  <w:rPr>
                    <w:rFonts w:ascii="Cambria Math" w:hAnsi="Cambria Math"/>
                    <w:sz w:val="22"/>
                    <w:szCs w:val="22"/>
                  </w:rPr>
                </m:ctrlPr>
              </m:dPr>
              <m:e>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oc,n</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V</m:t>
                        </m:r>
                      </m:sub>
                    </m:sSub>
                    <m:r>
                      <m:rPr>
                        <m:sty m:val="p"/>
                      </m:rPr>
                      <w:rPr>
                        <w:rFonts w:ascii="Cambria Math" w:hAnsi="Cambria Math"/>
                        <w:sz w:val="22"/>
                        <w:szCs w:val="22"/>
                      </w:rPr>
                      <m:t>.∆T</m:t>
                    </m:r>
                  </m:e>
                </m:d>
                <m:r>
                  <m:rPr>
                    <m:sty m:val="p"/>
                  </m:rPr>
                  <w:rPr>
                    <w:rFonts w:ascii="Cambria Math" w:hAnsi="Cambria Math"/>
                    <w:sz w:val="22"/>
                    <w:szCs w:val="22"/>
                  </w:rPr>
                  <m:t>/n</m:t>
                </m:r>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t</m:t>
                    </m:r>
                  </m:sub>
                </m:sSub>
              </m:e>
            </m:d>
            <m:r>
              <m:rPr>
                <m:sty m:val="p"/>
              </m:rPr>
              <w:rPr>
                <w:rFonts w:ascii="Cambria Math" w:hAnsi="Cambria Math"/>
                <w:sz w:val="22"/>
                <w:szCs w:val="22"/>
              </w:rPr>
              <m:t>-1</m:t>
            </m:r>
          </m:den>
        </m:f>
      </m:oMath>
      <w:r w:rsidR="00B51421" w:rsidRPr="00580030">
        <w:rPr>
          <w:rFonts w:ascii="Palatino Linotype" w:eastAsiaTheme="minorEastAsia" w:hAnsi="Palatino Linotype"/>
          <w:sz w:val="22"/>
          <w:szCs w:val="22"/>
        </w:rPr>
        <w:t xml:space="preserve"> </w:t>
      </w:r>
      <w:r w:rsidR="00B51421">
        <w:rPr>
          <w:rFonts w:ascii="Palatino Linotype" w:eastAsiaTheme="minorEastAsia" w:hAnsi="Palatino Linotype"/>
          <w:szCs w:val="20"/>
        </w:rPr>
        <w:tab/>
      </w:r>
      <w:r w:rsidR="00B51421">
        <w:rPr>
          <w:rFonts w:ascii="Palatino Linotype" w:eastAsiaTheme="minorEastAsia" w:hAnsi="Palatino Linotype"/>
          <w:szCs w:val="20"/>
        </w:rPr>
        <w:tab/>
      </w:r>
      <w:r w:rsidR="00B51421">
        <w:rPr>
          <w:rFonts w:ascii="Palatino Linotype" w:eastAsiaTheme="minorEastAsia" w:hAnsi="Palatino Linotype"/>
          <w:szCs w:val="20"/>
        </w:rPr>
        <w:tab/>
      </w:r>
      <w:r w:rsidR="00B51421" w:rsidRPr="00B51421">
        <w:rPr>
          <w:rFonts w:asciiTheme="minorHAnsi" w:eastAsiaTheme="minorEastAsia" w:hAnsiTheme="minorHAnsi" w:cstheme="minorHAnsi"/>
          <w:szCs w:val="20"/>
        </w:rPr>
        <w:t>(4)</w:t>
      </w:r>
    </w:p>
    <w:p w:rsidR="00580030" w:rsidRPr="00662BAB" w:rsidRDefault="00580030" w:rsidP="005343DD">
      <w:pPr>
        <w:pStyle w:val="ListParagraph"/>
        <w:numPr>
          <w:ilvl w:val="1"/>
          <w:numId w:val="5"/>
        </w:numPr>
        <w:ind w:left="0" w:firstLine="0"/>
        <w:jc w:val="left"/>
        <w:rPr>
          <w:rFonts w:asciiTheme="minorHAnsi" w:eastAsiaTheme="minorEastAsia" w:hAnsiTheme="minorHAnsi" w:cstheme="minorHAnsi"/>
          <w:b/>
          <w:szCs w:val="20"/>
        </w:rPr>
      </w:pPr>
      <w:r w:rsidRPr="005343DD">
        <w:rPr>
          <w:b/>
          <w:i/>
        </w:rPr>
        <w:t>Xác định Rs và Rp thông qua thuật toán lặp</w:t>
      </w:r>
    </w:p>
    <w:p w:rsidR="00580030" w:rsidRPr="00580030" w:rsidRDefault="00580030" w:rsidP="005343DD">
      <w:pPr>
        <w:pStyle w:val="ListParagraph"/>
        <w:tabs>
          <w:tab w:val="left" w:pos="1543"/>
        </w:tabs>
        <w:ind w:left="0" w:firstLine="360"/>
        <w:rPr>
          <w:rFonts w:asciiTheme="minorHAnsi" w:eastAsiaTheme="minorEastAsia" w:hAnsiTheme="minorHAnsi" w:cstheme="minorHAnsi"/>
          <w:szCs w:val="20"/>
        </w:rPr>
      </w:pPr>
      <w:proofErr w:type="gramStart"/>
      <w:r w:rsidRPr="00580030">
        <w:rPr>
          <w:rFonts w:asciiTheme="minorHAnsi" w:eastAsiaTheme="minorEastAsia" w:hAnsiTheme="minorHAnsi" w:cstheme="minorHAnsi"/>
          <w:szCs w:val="20"/>
        </w:rPr>
        <w:t>R</w:t>
      </w:r>
      <w:r w:rsidRPr="00580030">
        <w:rPr>
          <w:rFonts w:asciiTheme="minorHAnsi" w:eastAsiaTheme="minorEastAsia" w:hAnsiTheme="minorHAnsi" w:cstheme="minorHAnsi"/>
          <w:szCs w:val="20"/>
          <w:vertAlign w:val="subscript"/>
        </w:rPr>
        <w:t>s</w:t>
      </w:r>
      <w:r w:rsidRPr="00580030">
        <w:rPr>
          <w:rFonts w:asciiTheme="minorHAnsi" w:eastAsiaTheme="minorEastAsia" w:hAnsiTheme="minorHAnsi" w:cstheme="minorHAnsi"/>
          <w:szCs w:val="20"/>
        </w:rPr>
        <w:t xml:space="preserve"> và R</w:t>
      </w:r>
      <w:r w:rsidRPr="00580030">
        <w:rPr>
          <w:rFonts w:asciiTheme="minorHAnsi" w:eastAsiaTheme="minorEastAsia" w:hAnsiTheme="minorHAnsi" w:cstheme="minorHAnsi"/>
          <w:szCs w:val="20"/>
          <w:vertAlign w:val="subscript"/>
        </w:rPr>
        <w:t xml:space="preserve">p </w:t>
      </w:r>
      <w:r w:rsidRPr="00580030">
        <w:rPr>
          <w:rFonts w:asciiTheme="minorHAnsi" w:eastAsiaTheme="minorEastAsia" w:hAnsiTheme="minorHAnsi" w:cstheme="minorHAnsi"/>
          <w:szCs w:val="20"/>
        </w:rPr>
        <w:t>luôn được coi là những hằng số không phụ thuộc vào cường độ bức xạ và các mức nhiệt độ.</w:t>
      </w:r>
      <w:proofErr w:type="gramEnd"/>
      <w:r w:rsidRPr="00580030">
        <w:rPr>
          <w:rFonts w:asciiTheme="minorHAnsi" w:eastAsiaTheme="minorEastAsia" w:hAnsiTheme="minorHAnsi" w:cstheme="minorHAnsi"/>
          <w:szCs w:val="20"/>
        </w:rPr>
        <w:t xml:space="preserve"> Trong </w:t>
      </w:r>
      <w:r>
        <w:rPr>
          <w:rFonts w:asciiTheme="minorHAnsi" w:eastAsiaTheme="minorEastAsia" w:hAnsiTheme="minorHAnsi" w:cstheme="minorHAnsi"/>
          <w:szCs w:val="20"/>
        </w:rPr>
        <w:t>nghiên cứu</w:t>
      </w:r>
      <w:r w:rsidRPr="00580030">
        <w:rPr>
          <w:rFonts w:asciiTheme="minorHAnsi" w:eastAsiaTheme="minorEastAsia" w:hAnsiTheme="minorHAnsi" w:cstheme="minorHAnsi"/>
          <w:szCs w:val="20"/>
        </w:rPr>
        <w:t xml:space="preserve"> này R</w:t>
      </w:r>
      <w:r w:rsidRPr="00580030">
        <w:rPr>
          <w:rFonts w:asciiTheme="minorHAnsi" w:eastAsiaTheme="minorEastAsia" w:hAnsiTheme="minorHAnsi" w:cstheme="minorHAnsi"/>
          <w:szCs w:val="20"/>
          <w:vertAlign w:val="subscript"/>
        </w:rPr>
        <w:t>s</w:t>
      </w:r>
      <w:r w:rsidRPr="00580030">
        <w:rPr>
          <w:rFonts w:asciiTheme="minorHAnsi" w:eastAsiaTheme="minorEastAsia" w:hAnsiTheme="minorHAnsi" w:cstheme="minorHAnsi"/>
          <w:szCs w:val="20"/>
        </w:rPr>
        <w:t xml:space="preserve"> và R</w:t>
      </w:r>
      <w:r w:rsidRPr="00580030">
        <w:rPr>
          <w:rFonts w:asciiTheme="minorHAnsi" w:eastAsiaTheme="minorEastAsia" w:hAnsiTheme="minorHAnsi" w:cstheme="minorHAnsi"/>
          <w:szCs w:val="20"/>
          <w:vertAlign w:val="subscript"/>
        </w:rPr>
        <w:t>p</w:t>
      </w:r>
      <w:r w:rsidRPr="00580030">
        <w:rPr>
          <w:rFonts w:asciiTheme="minorHAnsi" w:eastAsiaTheme="minorEastAsia" w:hAnsiTheme="minorHAnsi" w:cstheme="minorHAnsi"/>
          <w:szCs w:val="20"/>
        </w:rPr>
        <w:t xml:space="preserve"> được tính toán đồng </w:t>
      </w:r>
      <w:r w:rsidR="00662BAB">
        <w:rPr>
          <w:rFonts w:asciiTheme="minorHAnsi" w:eastAsiaTheme="minorEastAsia" w:hAnsiTheme="minorHAnsi" w:cstheme="minorHAnsi"/>
          <w:szCs w:val="20"/>
        </w:rPr>
        <w:t xml:space="preserve">thời, cụ thể là </w:t>
      </w:r>
      <w:r w:rsidRPr="00580030">
        <w:rPr>
          <w:rFonts w:asciiTheme="minorHAnsi" w:eastAsiaTheme="minorEastAsia" w:hAnsiTheme="minorHAnsi" w:cstheme="minorHAnsi"/>
          <w:szCs w:val="20"/>
        </w:rPr>
        <w:t>lặp đi lặp lại việc tăng dần</w:t>
      </w:r>
      <w:r w:rsidR="00662BAB">
        <w:rPr>
          <w:rFonts w:asciiTheme="minorHAnsi" w:eastAsiaTheme="minorEastAsia" w:hAnsiTheme="minorHAnsi" w:cstheme="minorHAnsi"/>
          <w:szCs w:val="20"/>
        </w:rPr>
        <w:t xml:space="preserve"> giá trị</w:t>
      </w:r>
      <w:r w:rsidRPr="00580030">
        <w:rPr>
          <w:rFonts w:asciiTheme="minorHAnsi" w:eastAsiaTheme="minorEastAsia" w:hAnsiTheme="minorHAnsi" w:cstheme="minorHAnsi"/>
          <w:szCs w:val="20"/>
        </w:rPr>
        <w:t xml:space="preserve"> R</w:t>
      </w:r>
      <w:r w:rsidRPr="00580030">
        <w:rPr>
          <w:rFonts w:asciiTheme="minorHAnsi" w:eastAsiaTheme="minorEastAsia" w:hAnsiTheme="minorHAnsi" w:cstheme="minorHAnsi"/>
          <w:szCs w:val="20"/>
          <w:vertAlign w:val="subscript"/>
        </w:rPr>
        <w:t>s</w:t>
      </w:r>
      <w:r w:rsidR="00662BAB">
        <w:rPr>
          <w:rFonts w:asciiTheme="minorHAnsi" w:eastAsiaTheme="minorEastAsia" w:hAnsiTheme="minorHAnsi" w:cstheme="minorHAnsi"/>
          <w:szCs w:val="20"/>
        </w:rPr>
        <w:t xml:space="preserve"> đồng thời </w:t>
      </w:r>
      <w:r w:rsidRPr="00580030">
        <w:rPr>
          <w:rFonts w:asciiTheme="minorHAnsi" w:eastAsiaTheme="minorEastAsia" w:hAnsiTheme="minorHAnsi" w:cstheme="minorHAnsi"/>
          <w:szCs w:val="20"/>
        </w:rPr>
        <w:t>tính toán</w:t>
      </w:r>
      <w:r w:rsidR="00662BAB">
        <w:rPr>
          <w:rFonts w:asciiTheme="minorHAnsi" w:eastAsiaTheme="minorEastAsia" w:hAnsiTheme="minorHAnsi" w:cstheme="minorHAnsi"/>
          <w:szCs w:val="20"/>
        </w:rPr>
        <w:t xml:space="preserve"> giá trị</w:t>
      </w:r>
      <w:r w:rsidRPr="00580030">
        <w:rPr>
          <w:rFonts w:asciiTheme="minorHAnsi" w:eastAsiaTheme="minorEastAsia" w:hAnsiTheme="minorHAnsi" w:cstheme="minorHAnsi"/>
          <w:szCs w:val="20"/>
        </w:rPr>
        <w:t xml:space="preserve"> R</w:t>
      </w:r>
      <w:r w:rsidRPr="00580030">
        <w:rPr>
          <w:rFonts w:asciiTheme="minorHAnsi" w:eastAsiaTheme="minorEastAsia" w:hAnsiTheme="minorHAnsi" w:cstheme="minorHAnsi"/>
          <w:szCs w:val="20"/>
          <w:vertAlign w:val="subscript"/>
        </w:rPr>
        <w:t>p</w:t>
      </w:r>
      <w:r w:rsidRPr="00580030">
        <w:rPr>
          <w:rFonts w:asciiTheme="minorHAnsi" w:eastAsiaTheme="minorEastAsia" w:hAnsiTheme="minorHAnsi" w:cstheme="minorHAnsi"/>
          <w:szCs w:val="20"/>
        </w:rPr>
        <w:t xml:space="preserve"> sao cho điểm công suất cực đại tính toán trùng với điểm công suất cực đại thực tế của nhà sản xuất</w:t>
      </w:r>
      <w:r>
        <w:rPr>
          <w:rFonts w:asciiTheme="minorHAnsi" w:eastAsiaTheme="minorEastAsia" w:hAnsiTheme="minorHAnsi" w:cstheme="minorHAnsi"/>
          <w:szCs w:val="20"/>
        </w:rPr>
        <w:t xml:space="preserve"> [1</w:t>
      </w:r>
      <w:r w:rsidR="00662BAB">
        <w:rPr>
          <w:rFonts w:asciiTheme="minorHAnsi" w:eastAsiaTheme="minorEastAsia" w:hAnsiTheme="minorHAnsi" w:cstheme="minorHAnsi"/>
          <w:szCs w:val="20"/>
        </w:rPr>
        <w:t>0</w:t>
      </w:r>
      <w:r>
        <w:rPr>
          <w:rFonts w:asciiTheme="minorHAnsi" w:eastAsiaTheme="minorEastAsia" w:hAnsiTheme="minorHAnsi" w:cstheme="minorHAnsi"/>
          <w:szCs w:val="20"/>
        </w:rPr>
        <w:t>]</w:t>
      </w:r>
      <w:r w:rsidRPr="00580030">
        <w:rPr>
          <w:rFonts w:asciiTheme="minorHAnsi" w:eastAsiaTheme="minorEastAsia" w:hAnsiTheme="minorHAnsi" w:cstheme="minorHAnsi"/>
          <w:szCs w:val="20"/>
        </w:rPr>
        <w:t>. Thông số R</w:t>
      </w:r>
      <w:r w:rsidRPr="00580030">
        <w:rPr>
          <w:rFonts w:asciiTheme="minorHAnsi" w:eastAsiaTheme="minorEastAsia" w:hAnsiTheme="minorHAnsi" w:cstheme="minorHAnsi"/>
          <w:szCs w:val="20"/>
          <w:vertAlign w:val="subscript"/>
        </w:rPr>
        <w:t>p</w:t>
      </w:r>
      <w:r w:rsidRPr="00580030">
        <w:rPr>
          <w:rFonts w:asciiTheme="minorHAnsi" w:eastAsiaTheme="minorEastAsia" w:hAnsiTheme="minorHAnsi" w:cstheme="minorHAnsi"/>
          <w:szCs w:val="20"/>
        </w:rPr>
        <w:t xml:space="preserve"> được </w:t>
      </w:r>
      <w:r w:rsidR="00662BAB">
        <w:rPr>
          <w:rFonts w:asciiTheme="minorHAnsi" w:eastAsiaTheme="minorEastAsia" w:hAnsiTheme="minorHAnsi" w:cstheme="minorHAnsi"/>
          <w:szCs w:val="20"/>
        </w:rPr>
        <w:t>tính toán thông</w:t>
      </w:r>
      <w:r w:rsidRPr="00580030">
        <w:rPr>
          <w:rFonts w:asciiTheme="minorHAnsi" w:eastAsiaTheme="minorEastAsia" w:hAnsiTheme="minorHAnsi" w:cstheme="minorHAnsi"/>
          <w:szCs w:val="20"/>
        </w:rPr>
        <w:t xml:space="preserve"> qua công </w:t>
      </w:r>
      <w:proofErr w:type="gramStart"/>
      <w:r w:rsidRPr="00580030">
        <w:rPr>
          <w:rFonts w:asciiTheme="minorHAnsi" w:eastAsiaTheme="minorEastAsia" w:hAnsiTheme="minorHAnsi" w:cstheme="minorHAnsi"/>
          <w:szCs w:val="20"/>
        </w:rPr>
        <w:t>thức :</w:t>
      </w:r>
      <w:proofErr w:type="gramEnd"/>
    </w:p>
    <w:p w:rsidR="00580030" w:rsidRPr="00580030" w:rsidRDefault="00442C0E" w:rsidP="00580030">
      <w:pPr>
        <w:ind w:firstLine="851"/>
        <w:rPr>
          <w:rFonts w:eastAsiaTheme="minorEastAsia"/>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p</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s</m:t>
                </m:r>
              </m:sub>
            </m:sSub>
          </m:num>
          <m:den>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pv</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D1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D2</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mp</m:t>
                </m:r>
              </m:sub>
            </m:sSub>
          </m:den>
        </m:f>
      </m:oMath>
      <w:r w:rsidR="00580030" w:rsidRPr="00580030">
        <w:rPr>
          <w:rFonts w:eastAsiaTheme="minorEastAsia"/>
          <w:sz w:val="22"/>
          <w:szCs w:val="22"/>
        </w:rPr>
        <w:t xml:space="preserve"> </w:t>
      </w:r>
      <w:r w:rsidR="00580030">
        <w:rPr>
          <w:rFonts w:eastAsiaTheme="minorEastAsia"/>
          <w:sz w:val="22"/>
          <w:szCs w:val="22"/>
        </w:rPr>
        <w:t xml:space="preserve"> </w:t>
      </w:r>
      <w:r w:rsidR="00580030">
        <w:rPr>
          <w:rFonts w:eastAsiaTheme="minorEastAsia"/>
          <w:sz w:val="22"/>
          <w:szCs w:val="22"/>
        </w:rPr>
        <w:tab/>
      </w:r>
      <w:r w:rsidR="00580030">
        <w:rPr>
          <w:rFonts w:eastAsiaTheme="minorEastAsia"/>
          <w:sz w:val="22"/>
          <w:szCs w:val="22"/>
        </w:rPr>
        <w:tab/>
      </w:r>
      <w:r w:rsidR="00580030">
        <w:rPr>
          <w:rFonts w:eastAsiaTheme="minorEastAsia"/>
          <w:sz w:val="22"/>
          <w:szCs w:val="22"/>
        </w:rPr>
        <w:tab/>
      </w:r>
      <w:r w:rsidR="00580030">
        <w:rPr>
          <w:rFonts w:eastAsiaTheme="minorEastAsia"/>
          <w:sz w:val="22"/>
          <w:szCs w:val="22"/>
        </w:rPr>
        <w:tab/>
      </w:r>
      <w:r w:rsidR="00580030">
        <w:rPr>
          <w:rFonts w:eastAsiaTheme="minorEastAsia"/>
          <w:sz w:val="22"/>
          <w:szCs w:val="22"/>
        </w:rPr>
        <w:tab/>
        <w:t>(5)</w:t>
      </w:r>
    </w:p>
    <w:p w:rsidR="008A6164" w:rsidRDefault="005343DD" w:rsidP="005343DD">
      <w:pPr>
        <w:pStyle w:val="ListParagraph"/>
        <w:tabs>
          <w:tab w:val="left" w:pos="1543"/>
        </w:tabs>
        <w:ind w:left="0"/>
        <w:rPr>
          <w:rFonts w:asciiTheme="minorHAnsi" w:eastAsiaTheme="minorEastAsia" w:hAnsiTheme="minorHAnsi" w:cstheme="minorHAnsi"/>
          <w:iCs/>
          <w:szCs w:val="20"/>
        </w:rPr>
      </w:pPr>
      <w:r>
        <w:rPr>
          <w:rFonts w:asciiTheme="minorHAnsi" w:eastAsiaTheme="minorEastAsia" w:hAnsiTheme="minorHAnsi" w:cstheme="minorHAnsi"/>
          <w:iCs/>
          <w:szCs w:val="20"/>
        </w:rPr>
        <w:lastRenderedPageBreak/>
        <w:t xml:space="preserve">Trong đó: </w:t>
      </w:r>
      <w:r w:rsidR="008A6164" w:rsidRPr="008A6164">
        <w:rPr>
          <w:rFonts w:asciiTheme="minorHAnsi" w:eastAsiaTheme="minorEastAsia" w:hAnsiTheme="minorHAnsi" w:cstheme="minorHAnsi"/>
          <w:iCs/>
          <w:szCs w:val="20"/>
        </w:rPr>
        <w:t>V</w:t>
      </w:r>
      <w:r w:rsidR="008A6164" w:rsidRPr="008A6164">
        <w:rPr>
          <w:rFonts w:asciiTheme="minorHAnsi" w:eastAsiaTheme="minorEastAsia" w:hAnsiTheme="minorHAnsi" w:cstheme="minorHAnsi"/>
          <w:iCs/>
          <w:szCs w:val="20"/>
          <w:vertAlign w:val="subscript"/>
        </w:rPr>
        <w:t>mp</w:t>
      </w:r>
      <w:r w:rsidR="008A6164" w:rsidRPr="008A6164">
        <w:rPr>
          <w:rFonts w:asciiTheme="minorHAnsi" w:eastAsiaTheme="minorEastAsia" w:hAnsiTheme="minorHAnsi" w:cstheme="minorHAnsi"/>
          <w:iCs/>
          <w:szCs w:val="20"/>
        </w:rPr>
        <w:t>, I</w:t>
      </w:r>
      <w:r w:rsidR="008A6164" w:rsidRPr="008A6164">
        <w:rPr>
          <w:rFonts w:asciiTheme="minorHAnsi" w:eastAsiaTheme="minorEastAsia" w:hAnsiTheme="minorHAnsi" w:cstheme="minorHAnsi"/>
          <w:iCs/>
          <w:szCs w:val="20"/>
          <w:vertAlign w:val="subscript"/>
        </w:rPr>
        <w:t>mp</w:t>
      </w:r>
      <w:r w:rsidR="008A6164" w:rsidRPr="008A6164">
        <w:rPr>
          <w:rFonts w:asciiTheme="minorHAnsi" w:eastAsiaTheme="minorEastAsia" w:hAnsiTheme="minorHAnsi" w:cstheme="minorHAnsi"/>
          <w:iCs/>
          <w:szCs w:val="20"/>
        </w:rPr>
        <w:t xml:space="preserve"> lần lượt là điện áp và dòng điện tại điểm công suất cực đại</w:t>
      </w:r>
    </w:p>
    <w:p w:rsidR="008A6164" w:rsidRDefault="00442C0E" w:rsidP="005343DD">
      <w:pPr>
        <w:ind w:firstLine="567"/>
        <w:rPr>
          <w:rFonts w:eastAsiaTheme="minorEastAsia"/>
          <w:sz w:val="22"/>
          <w:szCs w:val="22"/>
        </w:rPr>
      </w:pPr>
      <m:oMath>
        <m:sSub>
          <m:sSubPr>
            <m:ctrlPr>
              <w:rPr>
                <w:rFonts w:ascii="Cambria Math" w:hAnsi="Cambria Math"/>
                <w:sz w:val="22"/>
                <w:szCs w:val="22"/>
              </w:rPr>
            </m:ctrlPr>
          </m:sSubPr>
          <m:e>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D1</m:t>
                </m:r>
              </m:sub>
            </m:sSub>
            <m:r>
              <m:rPr>
                <m:sty m:val="p"/>
              </m:rPr>
              <w:rPr>
                <w:rFonts w:ascii="Cambria Math" w:hAnsi="Cambria Math"/>
                <w:sz w:val="22"/>
                <w:szCs w:val="22"/>
              </w:rPr>
              <m:t>=I</m:t>
            </m:r>
          </m:e>
          <m:sub>
            <m:r>
              <m:rPr>
                <m:sty m:val="p"/>
              </m:rPr>
              <w:rPr>
                <w:rFonts w:ascii="Cambria Math" w:hAnsi="Cambria Math"/>
                <w:sz w:val="22"/>
                <w:szCs w:val="22"/>
              </w:rPr>
              <m:t>01</m:t>
            </m:r>
          </m:sub>
        </m:sSub>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exp</m:t>
            </m:r>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s</m:t>
                        </m:r>
                      </m:sub>
                    </m:sSub>
                  </m:num>
                  <m:den>
                    <m:sSub>
                      <m:sSubPr>
                        <m:ctrlPr>
                          <w:rPr>
                            <w:rFonts w:ascii="Cambria Math" w:hAnsi="Cambria Math"/>
                            <w:sz w:val="22"/>
                            <w:szCs w:val="22"/>
                          </w:rPr>
                        </m:ctrlPr>
                      </m:sSubPr>
                      <m:e>
                        <m:r>
                          <m:rPr>
                            <m:sty m:val="p"/>
                          </m:rPr>
                          <w:rPr>
                            <w:rFonts w:ascii="Cambria Math" w:hAnsi="Cambria Math"/>
                            <w:sz w:val="22"/>
                            <w:szCs w:val="22"/>
                          </w:rPr>
                          <m:t>n</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t</m:t>
                        </m:r>
                      </m:sub>
                    </m:sSub>
                  </m:den>
                </m:f>
              </m:e>
            </m:d>
            <m:r>
              <m:rPr>
                <m:sty m:val="p"/>
              </m:rPr>
              <w:rPr>
                <w:rFonts w:ascii="Cambria Math" w:hAnsi="Cambria Math"/>
                <w:sz w:val="22"/>
                <w:szCs w:val="22"/>
              </w:rPr>
              <m:t>-1</m:t>
            </m:r>
          </m:e>
        </m:d>
      </m:oMath>
      <w:r w:rsidR="008A6164">
        <w:rPr>
          <w:rFonts w:eastAsiaTheme="minorEastAsia"/>
          <w:sz w:val="22"/>
          <w:szCs w:val="22"/>
        </w:rPr>
        <w:t xml:space="preserve"> </w:t>
      </w:r>
      <w:r w:rsidR="008A6164">
        <w:rPr>
          <w:rFonts w:eastAsiaTheme="minorEastAsia"/>
          <w:sz w:val="22"/>
          <w:szCs w:val="22"/>
        </w:rPr>
        <w:tab/>
      </w:r>
      <w:r w:rsidR="00662BAB">
        <w:rPr>
          <w:rFonts w:eastAsiaTheme="minorEastAsia"/>
          <w:sz w:val="22"/>
          <w:szCs w:val="22"/>
        </w:rPr>
        <w:tab/>
      </w:r>
      <w:r w:rsidR="00662BAB">
        <w:rPr>
          <w:rFonts w:eastAsiaTheme="minorEastAsia"/>
          <w:sz w:val="22"/>
          <w:szCs w:val="22"/>
        </w:rPr>
        <w:tab/>
        <w:t>(6</w:t>
      </w:r>
      <w:r w:rsidR="008A6164">
        <w:rPr>
          <w:rFonts w:eastAsiaTheme="minorEastAsia"/>
          <w:sz w:val="22"/>
          <w:szCs w:val="22"/>
        </w:rPr>
        <w:t>)</w:t>
      </w:r>
    </w:p>
    <w:p w:rsidR="008A6164" w:rsidRDefault="00442C0E" w:rsidP="005343DD">
      <w:pPr>
        <w:ind w:firstLine="567"/>
        <w:rPr>
          <w:rFonts w:eastAsiaTheme="minorEastAsia"/>
          <w:sz w:val="22"/>
          <w:szCs w:val="22"/>
        </w:rPr>
      </w:pPr>
      <m:oMath>
        <m:sSub>
          <m:sSubPr>
            <m:ctrlPr>
              <w:rPr>
                <w:rFonts w:ascii="Cambria Math" w:hAnsi="Cambria Math"/>
                <w:sz w:val="22"/>
                <w:szCs w:val="22"/>
              </w:rPr>
            </m:ctrlPr>
          </m:sSubPr>
          <m:e>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D2</m:t>
                </m:r>
              </m:sub>
            </m:sSub>
            <m:r>
              <m:rPr>
                <m:sty m:val="p"/>
              </m:rPr>
              <w:rPr>
                <w:rFonts w:ascii="Cambria Math" w:hAnsi="Cambria Math"/>
                <w:sz w:val="22"/>
                <w:szCs w:val="22"/>
              </w:rPr>
              <m:t>=I</m:t>
            </m:r>
          </m:e>
          <m:sub>
            <m:r>
              <m:rPr>
                <m:sty m:val="p"/>
              </m:rPr>
              <w:rPr>
                <w:rFonts w:ascii="Cambria Math" w:hAnsi="Cambria Math"/>
                <w:sz w:val="22"/>
                <w:szCs w:val="22"/>
              </w:rPr>
              <m:t>02</m:t>
            </m:r>
          </m:sub>
        </m:sSub>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exp</m:t>
            </m:r>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mp</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s</m:t>
                        </m:r>
                      </m:sub>
                    </m:sSub>
                  </m:num>
                  <m:den>
                    <m:sSub>
                      <m:sSubPr>
                        <m:ctrlPr>
                          <w:rPr>
                            <w:rFonts w:ascii="Cambria Math" w:hAnsi="Cambria Math"/>
                            <w:sz w:val="22"/>
                            <w:szCs w:val="22"/>
                          </w:rPr>
                        </m:ctrlPr>
                      </m:sSubPr>
                      <m:e>
                        <m:r>
                          <m:rPr>
                            <m:sty m:val="p"/>
                          </m:rPr>
                          <w:rPr>
                            <w:rFonts w:ascii="Cambria Math" w:hAnsi="Cambria Math"/>
                            <w:sz w:val="22"/>
                            <w:szCs w:val="22"/>
                          </w:rPr>
                          <m:t>n</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t</m:t>
                        </m:r>
                      </m:sub>
                    </m:sSub>
                  </m:den>
                </m:f>
              </m:e>
            </m:d>
            <m:r>
              <m:rPr>
                <m:sty m:val="p"/>
              </m:rPr>
              <w:rPr>
                <w:rFonts w:ascii="Cambria Math" w:hAnsi="Cambria Math"/>
                <w:sz w:val="22"/>
                <w:szCs w:val="22"/>
              </w:rPr>
              <m:t>-1</m:t>
            </m:r>
          </m:e>
        </m:d>
      </m:oMath>
      <w:r w:rsidR="00662BAB">
        <w:rPr>
          <w:rFonts w:eastAsiaTheme="minorEastAsia"/>
          <w:sz w:val="22"/>
          <w:szCs w:val="22"/>
        </w:rPr>
        <w:t xml:space="preserve"> </w:t>
      </w:r>
      <w:r w:rsidR="00662BAB">
        <w:rPr>
          <w:rFonts w:eastAsiaTheme="minorEastAsia"/>
          <w:sz w:val="22"/>
          <w:szCs w:val="22"/>
        </w:rPr>
        <w:tab/>
      </w:r>
      <w:r w:rsidR="00662BAB">
        <w:rPr>
          <w:rFonts w:eastAsiaTheme="minorEastAsia"/>
          <w:sz w:val="22"/>
          <w:szCs w:val="22"/>
        </w:rPr>
        <w:tab/>
      </w:r>
      <w:r w:rsidR="00662BAB">
        <w:rPr>
          <w:rFonts w:eastAsiaTheme="minorEastAsia"/>
          <w:sz w:val="22"/>
          <w:szCs w:val="22"/>
        </w:rPr>
        <w:tab/>
        <w:t>(7</w:t>
      </w:r>
      <w:r w:rsidR="008A6164">
        <w:rPr>
          <w:rFonts w:eastAsiaTheme="minorEastAsia"/>
          <w:sz w:val="22"/>
          <w:szCs w:val="22"/>
        </w:rPr>
        <w:t>)</w:t>
      </w:r>
    </w:p>
    <w:p w:rsidR="008A6164" w:rsidRPr="008A6164" w:rsidRDefault="008A6164" w:rsidP="005343DD">
      <w:pPr>
        <w:rPr>
          <w:rFonts w:eastAsiaTheme="minorEastAsia"/>
          <w:szCs w:val="20"/>
        </w:rPr>
      </w:pPr>
      <w:r w:rsidRPr="008A6164">
        <w:rPr>
          <w:rFonts w:eastAsiaTheme="minorEastAsia"/>
          <w:szCs w:val="20"/>
        </w:rPr>
        <w:t>Phương pháp này điều chỉnh thông số R</w:t>
      </w:r>
      <w:r w:rsidRPr="008A6164">
        <w:rPr>
          <w:rFonts w:eastAsiaTheme="minorEastAsia"/>
          <w:szCs w:val="20"/>
          <w:vertAlign w:val="subscript"/>
        </w:rPr>
        <w:t>s</w:t>
      </w:r>
      <w:r w:rsidRPr="008A6164">
        <w:rPr>
          <w:rFonts w:eastAsiaTheme="minorEastAsia"/>
          <w:szCs w:val="20"/>
        </w:rPr>
        <w:t xml:space="preserve"> và R</w:t>
      </w:r>
      <w:r w:rsidRPr="008A6164">
        <w:rPr>
          <w:rFonts w:eastAsiaTheme="minorEastAsia"/>
          <w:szCs w:val="20"/>
          <w:vertAlign w:val="subscript"/>
        </w:rPr>
        <w:t>p</w:t>
      </w:r>
      <w:r w:rsidRPr="008A6164">
        <w:rPr>
          <w:rFonts w:eastAsiaTheme="minorEastAsia"/>
          <w:szCs w:val="20"/>
        </w:rPr>
        <w:t xml:space="preserve"> dựa trên thực tế rằng chỉ có 1 cặp {R</w:t>
      </w:r>
      <w:r w:rsidRPr="008A6164">
        <w:rPr>
          <w:rFonts w:eastAsiaTheme="minorEastAsia"/>
          <w:szCs w:val="20"/>
          <w:vertAlign w:val="subscript"/>
        </w:rPr>
        <w:t>s</w:t>
      </w:r>
      <w:proofErr w:type="gramStart"/>
      <w:r w:rsidRPr="008A6164">
        <w:rPr>
          <w:rFonts w:eastAsiaTheme="minorEastAsia"/>
          <w:szCs w:val="20"/>
        </w:rPr>
        <w:t>,R</w:t>
      </w:r>
      <w:r w:rsidRPr="008A6164">
        <w:rPr>
          <w:rFonts w:eastAsiaTheme="minorEastAsia"/>
          <w:szCs w:val="20"/>
          <w:vertAlign w:val="subscript"/>
        </w:rPr>
        <w:t>p</w:t>
      </w:r>
      <w:proofErr w:type="gramEnd"/>
      <w:r w:rsidRPr="008A6164">
        <w:rPr>
          <w:rFonts w:eastAsiaTheme="minorEastAsia"/>
          <w:szCs w:val="20"/>
        </w:rPr>
        <w:t>} đảm bảo rằng</w:t>
      </w:r>
      <w:r w:rsidR="001F2DEA">
        <w:rPr>
          <w:rFonts w:eastAsiaTheme="minorEastAsia"/>
          <w:szCs w:val="20"/>
        </w:rPr>
        <w:t xml:space="preserve"> </w:t>
      </w:r>
      <w:r w:rsidR="001F2DEA" w:rsidRPr="008A6164">
        <w:rPr>
          <w:rFonts w:eastAsiaTheme="minorEastAsia"/>
          <w:szCs w:val="20"/>
        </w:rPr>
        <w:t>P</w:t>
      </w:r>
      <w:r w:rsidR="001F2DEA" w:rsidRPr="008A6164">
        <w:rPr>
          <w:rFonts w:eastAsiaTheme="minorEastAsia"/>
          <w:szCs w:val="20"/>
          <w:vertAlign w:val="subscript"/>
        </w:rPr>
        <w:t>mp,c</w:t>
      </w:r>
      <w:r w:rsidR="001F2DEA">
        <w:rPr>
          <w:rFonts w:eastAsiaTheme="minorEastAsia"/>
          <w:szCs w:val="20"/>
          <w:vertAlign w:val="subscript"/>
        </w:rPr>
        <w:t xml:space="preserve"> = </w:t>
      </w:r>
      <w:r w:rsidR="00662BAB">
        <w:rPr>
          <w:rFonts w:eastAsiaTheme="minorEastAsia"/>
          <w:szCs w:val="20"/>
        </w:rPr>
        <w:t xml:space="preserve"> </w:t>
      </w:r>
      <w:r w:rsidR="001F2DEA" w:rsidRPr="008A6164">
        <w:rPr>
          <w:rFonts w:eastAsiaTheme="minorEastAsia"/>
          <w:szCs w:val="20"/>
        </w:rPr>
        <w:t>P</w:t>
      </w:r>
      <w:r w:rsidR="001F2DEA" w:rsidRPr="008A6164">
        <w:rPr>
          <w:rFonts w:eastAsiaTheme="minorEastAsia"/>
          <w:szCs w:val="20"/>
          <w:vertAlign w:val="subscript"/>
        </w:rPr>
        <w:t>mp,e</w:t>
      </w:r>
      <w:r w:rsidR="001F2DEA">
        <w:rPr>
          <w:rFonts w:eastAsiaTheme="minorEastAsia"/>
          <w:szCs w:val="20"/>
        </w:rPr>
        <w:t xml:space="preserve"> = </w:t>
      </w:r>
      <w:r w:rsidR="001F2DEA" w:rsidRPr="008A6164">
        <w:rPr>
          <w:rFonts w:eastAsiaTheme="minorEastAsia"/>
          <w:szCs w:val="20"/>
        </w:rPr>
        <w:t>V</w:t>
      </w:r>
      <w:r w:rsidR="001F2DEA" w:rsidRPr="008A6164">
        <w:rPr>
          <w:rFonts w:eastAsiaTheme="minorEastAsia"/>
          <w:szCs w:val="20"/>
          <w:vertAlign w:val="subscript"/>
        </w:rPr>
        <w:t>mp</w:t>
      </w:r>
      <w:r w:rsidR="001F2DEA" w:rsidRPr="008A6164">
        <w:rPr>
          <w:rFonts w:eastAsiaTheme="minorEastAsia"/>
          <w:szCs w:val="20"/>
        </w:rPr>
        <w:t>.I</w:t>
      </w:r>
      <w:r w:rsidR="001F2DEA" w:rsidRPr="008A6164">
        <w:rPr>
          <w:rFonts w:eastAsiaTheme="minorEastAsia"/>
          <w:szCs w:val="20"/>
          <w:vertAlign w:val="subscript"/>
        </w:rPr>
        <w:t>mp</w:t>
      </w:r>
      <w:r w:rsidR="001F2DEA" w:rsidRPr="008A6164">
        <w:rPr>
          <w:rFonts w:eastAsiaTheme="minorEastAsia"/>
          <w:szCs w:val="20"/>
        </w:rPr>
        <w:t xml:space="preserve"> </w:t>
      </w:r>
      <w:r w:rsidR="001F2DEA">
        <w:rPr>
          <w:rFonts w:eastAsiaTheme="minorEastAsia"/>
          <w:szCs w:val="20"/>
        </w:rPr>
        <w:t xml:space="preserve"> </w:t>
      </w:r>
      <w:r w:rsidR="001F2DEA" w:rsidRPr="008A6164">
        <w:rPr>
          <w:rFonts w:eastAsiaTheme="minorEastAsia"/>
          <w:szCs w:val="20"/>
        </w:rPr>
        <w:t>tại điểm (V</w:t>
      </w:r>
      <w:r w:rsidR="001F2DEA" w:rsidRPr="008A6164">
        <w:rPr>
          <w:rFonts w:eastAsiaTheme="minorEastAsia"/>
          <w:szCs w:val="20"/>
          <w:vertAlign w:val="subscript"/>
        </w:rPr>
        <w:t>mp</w:t>
      </w:r>
      <w:r w:rsidR="001F2DEA" w:rsidRPr="008A6164">
        <w:rPr>
          <w:rFonts w:eastAsiaTheme="minorEastAsia"/>
          <w:szCs w:val="20"/>
        </w:rPr>
        <w:t xml:space="preserve"> , I</w:t>
      </w:r>
      <w:r w:rsidR="001F2DEA" w:rsidRPr="008A6164">
        <w:rPr>
          <w:rFonts w:eastAsiaTheme="minorEastAsia"/>
          <w:szCs w:val="20"/>
          <w:vertAlign w:val="subscript"/>
        </w:rPr>
        <w:t>mp</w:t>
      </w:r>
      <w:r w:rsidR="001F2DEA" w:rsidRPr="008A6164">
        <w:rPr>
          <w:rFonts w:eastAsiaTheme="minorEastAsia"/>
          <w:szCs w:val="20"/>
        </w:rPr>
        <w:t>) của đường đặc tính I-V hay điểm công suất cực đại tính toán</w:t>
      </w:r>
      <w:r w:rsidR="001F2DEA">
        <w:rPr>
          <w:rFonts w:eastAsiaTheme="minorEastAsia"/>
          <w:szCs w:val="20"/>
        </w:rPr>
        <w:t xml:space="preserve"> (</w:t>
      </w:r>
      <w:r w:rsidR="001F2DEA" w:rsidRPr="008A6164">
        <w:rPr>
          <w:rFonts w:eastAsiaTheme="minorEastAsia"/>
          <w:szCs w:val="20"/>
        </w:rPr>
        <w:t>P</w:t>
      </w:r>
      <w:r w:rsidR="001F2DEA" w:rsidRPr="008A6164">
        <w:rPr>
          <w:rFonts w:eastAsiaTheme="minorEastAsia"/>
          <w:szCs w:val="20"/>
          <w:vertAlign w:val="subscript"/>
        </w:rPr>
        <w:t>mp,c</w:t>
      </w:r>
      <w:r w:rsidR="001F2DEA">
        <w:rPr>
          <w:rFonts w:eastAsiaTheme="minorEastAsia"/>
          <w:szCs w:val="20"/>
        </w:rPr>
        <w:t xml:space="preserve">) </w:t>
      </w:r>
      <w:r w:rsidR="001F2DEA" w:rsidRPr="008A6164">
        <w:rPr>
          <w:rFonts w:eastAsiaTheme="minorEastAsia"/>
          <w:szCs w:val="20"/>
        </w:rPr>
        <w:t>trùng với điểm công suất cực đại thực tế</w:t>
      </w:r>
      <w:r w:rsidR="001F2DEA">
        <w:rPr>
          <w:rFonts w:eastAsiaTheme="minorEastAsia"/>
          <w:szCs w:val="20"/>
        </w:rPr>
        <w:t xml:space="preserve"> (</w:t>
      </w:r>
      <w:r w:rsidR="001F2DEA" w:rsidRPr="008A6164">
        <w:rPr>
          <w:rFonts w:eastAsiaTheme="minorEastAsia"/>
          <w:szCs w:val="20"/>
        </w:rPr>
        <w:t>P</w:t>
      </w:r>
      <w:r w:rsidR="001F2DEA" w:rsidRPr="008A6164">
        <w:rPr>
          <w:rFonts w:eastAsiaTheme="minorEastAsia"/>
          <w:szCs w:val="20"/>
          <w:vertAlign w:val="subscript"/>
        </w:rPr>
        <w:t>mp,e</w:t>
      </w:r>
      <w:r w:rsidR="001F2DEA">
        <w:rPr>
          <w:rFonts w:eastAsiaTheme="minorEastAsia"/>
          <w:szCs w:val="20"/>
        </w:rPr>
        <w:t>) do nhà sản xuất cung cấp. Giả sử rằng g</w:t>
      </w:r>
      <w:r w:rsidRPr="008A6164">
        <w:rPr>
          <w:rFonts w:eastAsiaTheme="minorEastAsia"/>
          <w:szCs w:val="20"/>
        </w:rPr>
        <w:t xml:space="preserve">iá trị ban đầu của 2 điện trở được cho như </w:t>
      </w:r>
      <w:proofErr w:type="gramStart"/>
      <w:r w:rsidRPr="008A6164">
        <w:rPr>
          <w:rFonts w:eastAsiaTheme="minorEastAsia"/>
          <w:szCs w:val="20"/>
        </w:rPr>
        <w:t>sau :</w:t>
      </w:r>
      <w:proofErr w:type="gramEnd"/>
    </w:p>
    <w:p w:rsidR="008A6164" w:rsidRDefault="00442C0E" w:rsidP="005343DD">
      <w:pPr>
        <w:ind w:firstLine="1560"/>
        <w:rPr>
          <w:rFonts w:eastAsiaTheme="minorEastAsia"/>
          <w:szCs w:val="20"/>
        </w:rPr>
      </w:pPr>
      <m:oMath>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R</m:t>
            </m:r>
          </m:e>
          <m:sub>
            <m:r>
              <m:rPr>
                <m:sty m:val="p"/>
              </m:rPr>
              <w:rPr>
                <w:rFonts w:ascii="Cambria Math" w:eastAsiaTheme="minorEastAsia" w:hAnsi="Cambria Math"/>
                <w:sz w:val="22"/>
                <w:szCs w:val="22"/>
              </w:rPr>
              <m:t>s</m:t>
            </m:r>
          </m:sub>
        </m:sSub>
        <m:r>
          <m:rPr>
            <m:sty m:val="p"/>
          </m:rPr>
          <w:rPr>
            <w:rFonts w:ascii="Cambria Math" w:eastAsiaTheme="minorEastAsia" w:hAnsi="Cambria Math"/>
            <w:sz w:val="22"/>
            <w:szCs w:val="22"/>
          </w:rPr>
          <m:t>=0</m:t>
        </m:r>
      </m:oMath>
      <w:r w:rsidR="001F2DEA">
        <w:rPr>
          <w:rFonts w:eastAsiaTheme="minorEastAsia"/>
          <w:szCs w:val="20"/>
        </w:rPr>
        <w:t xml:space="preserve"> </w:t>
      </w:r>
      <w:r w:rsidR="001F2DEA">
        <w:rPr>
          <w:rFonts w:eastAsiaTheme="minorEastAsia"/>
          <w:szCs w:val="20"/>
        </w:rPr>
        <w:tab/>
      </w:r>
      <w:r w:rsidR="001F2DEA">
        <w:rPr>
          <w:rFonts w:eastAsiaTheme="minorEastAsia"/>
          <w:szCs w:val="20"/>
        </w:rPr>
        <w:tab/>
      </w:r>
      <w:r w:rsidR="001F2DEA">
        <w:rPr>
          <w:rFonts w:eastAsiaTheme="minorEastAsia"/>
          <w:szCs w:val="20"/>
        </w:rPr>
        <w:tab/>
      </w:r>
      <w:r w:rsidR="001F2DEA">
        <w:rPr>
          <w:rFonts w:eastAsiaTheme="minorEastAsia"/>
          <w:szCs w:val="20"/>
        </w:rPr>
        <w:tab/>
      </w:r>
      <w:r w:rsidR="001F2DEA">
        <w:rPr>
          <w:rFonts w:eastAsiaTheme="minorEastAsia"/>
          <w:szCs w:val="20"/>
        </w:rPr>
        <w:tab/>
      </w:r>
      <w:r w:rsidR="001F2DEA">
        <w:rPr>
          <w:rFonts w:eastAsiaTheme="minorEastAsia"/>
          <w:szCs w:val="20"/>
        </w:rPr>
        <w:tab/>
      </w:r>
      <w:r w:rsidR="001F2DEA">
        <w:rPr>
          <w:rFonts w:eastAsiaTheme="minorEastAsia"/>
          <w:szCs w:val="20"/>
        </w:rPr>
        <w:tab/>
      </w:r>
      <w:r w:rsidR="001F2DEA">
        <w:rPr>
          <w:rFonts w:eastAsiaTheme="minorEastAsia"/>
          <w:szCs w:val="20"/>
        </w:rPr>
        <w:tab/>
        <w:t>(8</w:t>
      </w:r>
      <w:r w:rsidR="008A6164">
        <w:rPr>
          <w:rFonts w:eastAsiaTheme="minorEastAsia"/>
          <w:szCs w:val="20"/>
        </w:rPr>
        <w:t>)</w:t>
      </w:r>
    </w:p>
    <w:p w:rsidR="008A6164" w:rsidRDefault="00442C0E" w:rsidP="005343DD">
      <w:pPr>
        <w:ind w:firstLine="567"/>
        <w:rPr>
          <w:rFonts w:eastAsiaTheme="minorEastAsia"/>
          <w:sz w:val="22"/>
          <w:szCs w:val="22"/>
        </w:rPr>
      </w:pPr>
      <m:oMath>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R</m:t>
            </m:r>
          </m:e>
          <m:sub>
            <m:r>
              <m:rPr>
                <m:sty m:val="p"/>
              </m:rPr>
              <w:rPr>
                <w:rFonts w:ascii="Cambria Math" w:eastAsiaTheme="minorEastAsia" w:hAnsi="Cambria Math"/>
                <w:sz w:val="22"/>
                <w:szCs w:val="22"/>
              </w:rPr>
              <m:t>p</m:t>
            </m:r>
          </m:sub>
        </m:sSub>
        <m:r>
          <m:rPr>
            <m:sty m:val="p"/>
          </m:rPr>
          <w:rPr>
            <w:rFonts w:ascii="Cambria Math" w:eastAsiaTheme="minorEastAsia" w:hAnsi="Cambria Math"/>
            <w:sz w:val="22"/>
            <w:szCs w:val="22"/>
          </w:rPr>
          <m:t>=</m:t>
        </m:r>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V</m:t>
                </m:r>
              </m:e>
              <m:sub>
                <m:r>
                  <m:rPr>
                    <m:sty m:val="p"/>
                  </m:rPr>
                  <w:rPr>
                    <w:rFonts w:ascii="Cambria Math" w:eastAsiaTheme="minorEastAsia" w:hAnsi="Cambria Math"/>
                    <w:sz w:val="22"/>
                    <w:szCs w:val="22"/>
                  </w:rPr>
                  <m:t>mp</m:t>
                </m:r>
              </m:sub>
            </m:sSub>
          </m:num>
          <m:den>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m:t>
                </m:r>
              </m:e>
              <m:sub>
                <m:r>
                  <m:rPr>
                    <m:sty m:val="p"/>
                  </m:rPr>
                  <w:rPr>
                    <w:rFonts w:ascii="Cambria Math" w:eastAsiaTheme="minorEastAsia" w:hAnsi="Cambria Math"/>
                    <w:sz w:val="22"/>
                    <w:szCs w:val="22"/>
                  </w:rPr>
                  <m:t>sc,n</m:t>
                </m:r>
              </m:sub>
            </m:sSub>
            <m:r>
              <m:rPr>
                <m:sty m:val="p"/>
              </m:rPr>
              <w:rPr>
                <w:rFonts w:ascii="Cambria Math" w:eastAsiaTheme="minorEastAsia" w:hAnsi="Cambria Math"/>
                <w:sz w:val="22"/>
                <w:szCs w:val="22"/>
              </w:rPr>
              <m:t>-</m:t>
            </m:r>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m:t>
                </m:r>
              </m:e>
              <m:sub>
                <m:r>
                  <m:rPr>
                    <m:sty m:val="p"/>
                  </m:rPr>
                  <w:rPr>
                    <w:rFonts w:ascii="Cambria Math" w:eastAsiaTheme="minorEastAsia" w:hAnsi="Cambria Math"/>
                    <w:sz w:val="22"/>
                    <w:szCs w:val="22"/>
                  </w:rPr>
                  <m:t>mp</m:t>
                </m:r>
              </m:sub>
            </m:sSub>
          </m:den>
        </m:f>
        <m:r>
          <m:rPr>
            <m:sty m:val="p"/>
          </m:rPr>
          <w:rPr>
            <w:rFonts w:ascii="Cambria Math" w:eastAsiaTheme="minorEastAsia" w:hAnsi="Cambria Math"/>
            <w:sz w:val="22"/>
            <w:szCs w:val="22"/>
          </w:rPr>
          <m:t>-</m:t>
        </m:r>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V</m:t>
                </m:r>
              </m:e>
              <m:sub>
                <m:r>
                  <m:rPr>
                    <m:sty m:val="p"/>
                  </m:rPr>
                  <w:rPr>
                    <w:rFonts w:ascii="Cambria Math" w:eastAsiaTheme="minorEastAsia" w:hAnsi="Cambria Math"/>
                    <w:sz w:val="22"/>
                    <w:szCs w:val="22"/>
                  </w:rPr>
                  <m:t>oc,n</m:t>
                </m:r>
              </m:sub>
            </m:sSub>
            <m:r>
              <m:rPr>
                <m:sty m:val="p"/>
              </m:rPr>
              <w:rPr>
                <w:rFonts w:ascii="Cambria Math" w:eastAsiaTheme="minorEastAsia" w:hAnsi="Cambria Math"/>
                <w:sz w:val="22"/>
                <w:szCs w:val="22"/>
              </w:rPr>
              <m:t>-</m:t>
            </m:r>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V</m:t>
                </m:r>
              </m:e>
              <m:sub>
                <m:r>
                  <m:rPr>
                    <m:sty m:val="p"/>
                  </m:rPr>
                  <w:rPr>
                    <w:rFonts w:ascii="Cambria Math" w:eastAsiaTheme="minorEastAsia" w:hAnsi="Cambria Math"/>
                    <w:sz w:val="22"/>
                    <w:szCs w:val="22"/>
                  </w:rPr>
                  <m:t>mp</m:t>
                </m:r>
              </m:sub>
            </m:sSub>
          </m:num>
          <m:den>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m:t>
                </m:r>
              </m:e>
              <m:sub>
                <m:r>
                  <m:rPr>
                    <m:sty m:val="p"/>
                  </m:rPr>
                  <w:rPr>
                    <w:rFonts w:ascii="Cambria Math" w:eastAsiaTheme="minorEastAsia" w:hAnsi="Cambria Math"/>
                    <w:sz w:val="22"/>
                    <w:szCs w:val="22"/>
                  </w:rPr>
                  <m:t>mp</m:t>
                </m:r>
              </m:sub>
            </m:sSub>
          </m:den>
        </m:f>
      </m:oMath>
      <w:r w:rsidR="001F2DEA">
        <w:rPr>
          <w:rFonts w:eastAsiaTheme="minorEastAsia"/>
          <w:sz w:val="22"/>
          <w:szCs w:val="22"/>
        </w:rPr>
        <w:t xml:space="preserve"> </w:t>
      </w:r>
      <w:r w:rsidR="001F2DEA">
        <w:rPr>
          <w:rFonts w:eastAsiaTheme="minorEastAsia"/>
          <w:sz w:val="22"/>
          <w:szCs w:val="22"/>
        </w:rPr>
        <w:tab/>
      </w:r>
      <w:r w:rsidR="001F2DEA">
        <w:rPr>
          <w:rFonts w:eastAsiaTheme="minorEastAsia"/>
          <w:sz w:val="22"/>
          <w:szCs w:val="22"/>
        </w:rPr>
        <w:tab/>
      </w:r>
      <w:r w:rsidR="001F2DEA">
        <w:rPr>
          <w:rFonts w:eastAsiaTheme="minorEastAsia"/>
          <w:sz w:val="22"/>
          <w:szCs w:val="22"/>
        </w:rPr>
        <w:tab/>
      </w:r>
      <w:r w:rsidR="001F2DEA">
        <w:rPr>
          <w:rFonts w:eastAsiaTheme="minorEastAsia"/>
          <w:sz w:val="22"/>
          <w:szCs w:val="22"/>
        </w:rPr>
        <w:tab/>
      </w:r>
      <w:r w:rsidR="001F2DEA">
        <w:rPr>
          <w:rFonts w:eastAsiaTheme="minorEastAsia"/>
          <w:sz w:val="22"/>
          <w:szCs w:val="22"/>
        </w:rPr>
        <w:tab/>
        <w:t>(9</w:t>
      </w:r>
      <w:r w:rsidR="008A6164">
        <w:rPr>
          <w:rFonts w:eastAsiaTheme="minorEastAsia"/>
          <w:sz w:val="22"/>
          <w:szCs w:val="22"/>
        </w:rPr>
        <w:t>)</w:t>
      </w:r>
    </w:p>
    <w:p w:rsidR="00F944C8" w:rsidRDefault="00905AA2" w:rsidP="005343DD">
      <w:pPr>
        <w:rPr>
          <w:rFonts w:eastAsiaTheme="minorEastAsia"/>
          <w:color w:val="FF0000"/>
          <w:szCs w:val="20"/>
        </w:rPr>
      </w:pPr>
      <w:r w:rsidRPr="00F944C8">
        <w:rPr>
          <w:rFonts w:eastAsiaTheme="minorEastAsia"/>
          <w:color w:val="FF0000"/>
          <w:szCs w:val="20"/>
        </w:rPr>
        <w:t>Ứng với mỗi vòng lặp, bằng cách thay đổi R</w:t>
      </w:r>
      <w:r w:rsidRPr="00F944C8">
        <w:rPr>
          <w:rFonts w:eastAsiaTheme="minorEastAsia"/>
          <w:color w:val="FF0000"/>
          <w:szCs w:val="20"/>
          <w:vertAlign w:val="subscript"/>
        </w:rPr>
        <w:t>s</w:t>
      </w:r>
      <w:r w:rsidRPr="00F944C8">
        <w:rPr>
          <w:rFonts w:eastAsiaTheme="minorEastAsia"/>
          <w:color w:val="FF0000"/>
          <w:szCs w:val="20"/>
        </w:rPr>
        <w:t>, tính I</w:t>
      </w:r>
      <w:r w:rsidRPr="00F944C8">
        <w:rPr>
          <w:rFonts w:eastAsiaTheme="minorEastAsia"/>
          <w:color w:val="FF0000"/>
          <w:szCs w:val="20"/>
          <w:vertAlign w:val="subscript"/>
        </w:rPr>
        <w:t>pv0</w:t>
      </w:r>
      <w:r w:rsidRPr="00F944C8">
        <w:rPr>
          <w:rFonts w:eastAsiaTheme="minorEastAsia"/>
          <w:color w:val="FF0000"/>
          <w:szCs w:val="20"/>
        </w:rPr>
        <w:t xml:space="preserve"> (</w:t>
      </w:r>
      <w:proofErr w:type="gramStart"/>
      <w:r w:rsidRPr="00F944C8">
        <w:rPr>
          <w:rFonts w:eastAsiaTheme="minorEastAsia"/>
          <w:color w:val="FF0000"/>
          <w:szCs w:val="20"/>
        </w:rPr>
        <w:t>theo</w:t>
      </w:r>
      <w:proofErr w:type="gramEnd"/>
      <w:r w:rsidRPr="00F944C8">
        <w:rPr>
          <w:rFonts w:eastAsiaTheme="minorEastAsia"/>
          <w:color w:val="FF0000"/>
          <w:szCs w:val="20"/>
        </w:rPr>
        <w:t xml:space="preserve"> giá trị R</w:t>
      </w:r>
      <w:r w:rsidRPr="00F944C8">
        <w:rPr>
          <w:rFonts w:eastAsiaTheme="minorEastAsia"/>
          <w:color w:val="FF0000"/>
          <w:szCs w:val="20"/>
          <w:vertAlign w:val="subscript"/>
        </w:rPr>
        <w:t>s</w:t>
      </w:r>
      <w:r w:rsidRPr="00F944C8">
        <w:rPr>
          <w:rFonts w:eastAsiaTheme="minorEastAsia"/>
          <w:color w:val="FF0000"/>
          <w:szCs w:val="20"/>
        </w:rPr>
        <w:t xml:space="preserve"> mới, R</w:t>
      </w:r>
      <w:r w:rsidRPr="00F944C8">
        <w:rPr>
          <w:rFonts w:eastAsiaTheme="minorEastAsia"/>
          <w:color w:val="FF0000"/>
          <w:szCs w:val="20"/>
          <w:vertAlign w:val="subscript"/>
        </w:rPr>
        <w:t>p</w:t>
      </w:r>
      <w:r w:rsidRPr="00F944C8">
        <w:rPr>
          <w:rFonts w:eastAsiaTheme="minorEastAsia"/>
          <w:color w:val="FF0000"/>
          <w:szCs w:val="20"/>
        </w:rPr>
        <w:t xml:space="preserve"> cũ), sau đó xác định lại R</w:t>
      </w:r>
      <w:r w:rsidRPr="00F944C8">
        <w:rPr>
          <w:rFonts w:eastAsiaTheme="minorEastAsia"/>
          <w:color w:val="FF0000"/>
          <w:szCs w:val="20"/>
          <w:vertAlign w:val="subscript"/>
        </w:rPr>
        <w:t>p</w:t>
      </w:r>
      <w:r w:rsidRPr="00F944C8">
        <w:rPr>
          <w:rFonts w:eastAsiaTheme="minorEastAsia"/>
          <w:color w:val="FF0000"/>
          <w:szCs w:val="20"/>
        </w:rPr>
        <w:t xml:space="preserve"> sao cho đặc tính luôn đi qua điểm tối ưu do nhà sản xuất cung cấp</w:t>
      </w:r>
      <w:r w:rsidR="00F944C8" w:rsidRPr="00F944C8">
        <w:rPr>
          <w:rFonts w:eastAsiaTheme="minorEastAsia"/>
          <w:color w:val="FF0000"/>
          <w:szCs w:val="20"/>
        </w:rPr>
        <w:t xml:space="preserve">. Từ đó ta xác định được công suất cực đại mô phỏng, sai số sẽ được cập nhật để kiểm tra điều kiện cho vòng lặp tiếp </w:t>
      </w:r>
      <w:proofErr w:type="gramStart"/>
      <w:r w:rsidR="00F944C8" w:rsidRPr="00F944C8">
        <w:rPr>
          <w:rFonts w:eastAsiaTheme="minorEastAsia"/>
          <w:color w:val="FF0000"/>
          <w:szCs w:val="20"/>
        </w:rPr>
        <w:t>theo</w:t>
      </w:r>
      <w:proofErr w:type="gramEnd"/>
      <w:r w:rsidR="00F944C8" w:rsidRPr="00F944C8">
        <w:rPr>
          <w:rFonts w:eastAsiaTheme="minorEastAsia"/>
          <w:color w:val="FF0000"/>
          <w:szCs w:val="20"/>
        </w:rPr>
        <w:t xml:space="preserve">. </w:t>
      </w:r>
      <w:proofErr w:type="gramStart"/>
      <w:r w:rsidR="00F944C8" w:rsidRPr="00F944C8">
        <w:rPr>
          <w:rFonts w:eastAsiaTheme="minorEastAsia"/>
          <w:color w:val="FF0000"/>
          <w:szCs w:val="20"/>
        </w:rPr>
        <w:t>Nếu sai số đó nhỏ hoặc bằng ngưỡng cho phép thì ta có được giá trị cần tìm.</w:t>
      </w:r>
      <w:proofErr w:type="gramEnd"/>
      <w:r w:rsidR="00F944C8" w:rsidRPr="00F944C8">
        <w:rPr>
          <w:rFonts w:eastAsiaTheme="minorEastAsia"/>
          <w:color w:val="FF0000"/>
          <w:szCs w:val="20"/>
        </w:rPr>
        <w:t xml:space="preserve"> </w:t>
      </w:r>
      <w:r w:rsidR="00F51873">
        <w:rPr>
          <w:rFonts w:eastAsiaTheme="minorEastAsia"/>
          <w:color w:val="FF0000"/>
          <w:szCs w:val="20"/>
        </w:rPr>
        <w:t>Ở đây tác giả đã giả sử sai số cho phép là 2%, nên sai số ban đầu tác giả đặt lớn hơn 2%.</w:t>
      </w:r>
    </w:p>
    <w:p w:rsidR="001F2DEA" w:rsidRPr="00411BAC" w:rsidRDefault="001F2DEA" w:rsidP="000B386F">
      <w:pPr>
        <w:rPr>
          <w:rFonts w:eastAsiaTheme="minorEastAsia"/>
          <w:szCs w:val="20"/>
        </w:rPr>
      </w:pPr>
      <w:proofErr w:type="gramStart"/>
      <w:r w:rsidRPr="00411BAC">
        <w:rPr>
          <w:rFonts w:eastAsiaTheme="minorEastAsia"/>
          <w:szCs w:val="20"/>
        </w:rPr>
        <w:t>Thuật toán lặp được đưa ra tại đây</w:t>
      </w:r>
      <w:r w:rsidR="00D44B2A" w:rsidRPr="00411BAC">
        <w:rPr>
          <w:rFonts w:eastAsiaTheme="minorEastAsia"/>
          <w:szCs w:val="20"/>
        </w:rPr>
        <w:t xml:space="preserve"> (hình 2)</w:t>
      </w:r>
      <w:r w:rsidRPr="00411BAC">
        <w:rPr>
          <w:rFonts w:eastAsiaTheme="minorEastAsia"/>
          <w:szCs w:val="20"/>
        </w:rPr>
        <w:t xml:space="preserve"> nhằm mục tiêu tối ưu hóa tiềm kiếm các thông số của một mô hình PV chính xác.</w:t>
      </w:r>
      <w:proofErr w:type="gramEnd"/>
      <w:r w:rsidRPr="00411BAC">
        <w:rPr>
          <w:rFonts w:eastAsiaTheme="minorEastAsia"/>
          <w:szCs w:val="20"/>
        </w:rPr>
        <w:t xml:space="preserve"> </w:t>
      </w:r>
      <w:r w:rsidR="00D44B2A" w:rsidRPr="00411BAC">
        <w:rPr>
          <w:rFonts w:eastAsiaTheme="minorEastAsia"/>
          <w:szCs w:val="20"/>
        </w:rPr>
        <w:t>Sau đó, t</w:t>
      </w:r>
      <w:r w:rsidRPr="00411BAC">
        <w:rPr>
          <w:rFonts w:eastAsiaTheme="minorEastAsia"/>
          <w:szCs w:val="20"/>
        </w:rPr>
        <w:t>ấm pin mặt trời thực tế loại Poly-crystalline do CanadianSolar sản xuất là được sử dụng để đánh giá hiệu quả của nghiên cứu do tác giả đề xuất</w:t>
      </w:r>
      <w:r w:rsidR="00D44B2A" w:rsidRPr="00411BAC">
        <w:rPr>
          <w:rFonts w:eastAsiaTheme="minorEastAsia"/>
          <w:szCs w:val="20"/>
        </w:rPr>
        <w:t xml:space="preserve"> dưới điều kiện kiểm tra tiêu chuẩn (STC)</w:t>
      </w:r>
      <w:r w:rsidRPr="00411BAC">
        <w:rPr>
          <w:rFonts w:eastAsiaTheme="minorEastAsia"/>
          <w:szCs w:val="20"/>
        </w:rPr>
        <w:t xml:space="preserve">. </w:t>
      </w:r>
    </w:p>
    <w:p w:rsidR="001140AF" w:rsidRPr="00F76847" w:rsidRDefault="003F0E5D" w:rsidP="00EA3B28">
      <w:pPr>
        <w:spacing w:line="360" w:lineRule="auto"/>
        <w:ind w:firstLine="567"/>
        <w:jc w:val="center"/>
        <w:rPr>
          <w:rFonts w:eastAsiaTheme="minorEastAsia"/>
          <w:i/>
          <w:sz w:val="18"/>
          <w:szCs w:val="18"/>
        </w:rPr>
      </w:pPr>
      <w:r>
        <w:object w:dxaOrig="8364" w:dyaOrig="8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66.25pt" o:ole="">
            <v:imagedata r:id="rId15" o:title=""/>
          </v:shape>
          <o:OLEObject Type="Embed" ProgID="Visio.Drawing.11" ShapeID="_x0000_i1025" DrawAspect="Content" ObjectID="_1536435097" r:id="rId16"/>
        </w:object>
      </w:r>
    </w:p>
    <w:p w:rsidR="001140AF" w:rsidRPr="001140AF" w:rsidRDefault="00D44B2A" w:rsidP="00D44B2A">
      <w:pPr>
        <w:ind w:firstLine="567"/>
        <w:jc w:val="center"/>
        <w:rPr>
          <w:rFonts w:eastAsiaTheme="minorEastAsia"/>
          <w:szCs w:val="20"/>
        </w:rPr>
      </w:pPr>
      <w:r>
        <w:rPr>
          <w:rFonts w:eastAsiaTheme="minorEastAsia"/>
          <w:b/>
          <w:sz w:val="18"/>
          <w:szCs w:val="18"/>
        </w:rPr>
        <w:t>Hình 2</w:t>
      </w:r>
      <w:r w:rsidRPr="00F76847">
        <w:rPr>
          <w:rFonts w:eastAsiaTheme="minorEastAsia"/>
          <w:b/>
          <w:sz w:val="18"/>
          <w:szCs w:val="18"/>
        </w:rPr>
        <w:t xml:space="preserve">: </w:t>
      </w:r>
      <w:r w:rsidRPr="00F76847">
        <w:rPr>
          <w:rFonts w:eastAsiaTheme="minorEastAsia"/>
          <w:i/>
          <w:sz w:val="18"/>
          <w:szCs w:val="18"/>
        </w:rPr>
        <w:t>Thuật toán lặp</w:t>
      </w:r>
    </w:p>
    <w:p w:rsidR="008A6164" w:rsidRPr="008A6164" w:rsidRDefault="00243C4F" w:rsidP="00411BAC">
      <w:pPr>
        <w:spacing w:line="360" w:lineRule="auto"/>
        <w:jc w:val="center"/>
        <w:rPr>
          <w:rFonts w:eastAsiaTheme="minorEastAsia"/>
          <w:szCs w:val="20"/>
        </w:rPr>
      </w:pPr>
      <w:r>
        <w:rPr>
          <w:noProof/>
        </w:rPr>
        <w:lastRenderedPageBreak/>
        <w:drawing>
          <wp:inline distT="0" distB="0" distL="0" distR="0" wp14:anchorId="5F6BDF5B" wp14:editId="553D4D30">
            <wp:extent cx="2374840" cy="1590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2251" cy="1595413"/>
                    </a:xfrm>
                    <a:prstGeom prst="rect">
                      <a:avLst/>
                    </a:prstGeom>
                  </pic:spPr>
                </pic:pic>
              </a:graphicData>
            </a:graphic>
          </wp:inline>
        </w:drawing>
      </w:r>
      <w:r>
        <w:rPr>
          <w:noProof/>
        </w:rPr>
        <w:t xml:space="preserve"> </w:t>
      </w:r>
      <w:r w:rsidR="00411BAC">
        <w:rPr>
          <w:rFonts w:eastAsiaTheme="minorEastAsia"/>
          <w:noProof/>
          <w:szCs w:val="20"/>
        </w:rPr>
        <w:t xml:space="preserve"> </w:t>
      </w:r>
    </w:p>
    <w:p w:rsidR="001140AF" w:rsidRDefault="001140AF" w:rsidP="001140AF">
      <w:pPr>
        <w:spacing w:line="360" w:lineRule="auto"/>
        <w:rPr>
          <w:rFonts w:eastAsiaTheme="minorEastAsia"/>
          <w:bCs/>
          <w:i/>
          <w:sz w:val="18"/>
          <w:szCs w:val="18"/>
        </w:rPr>
      </w:pPr>
      <w:r w:rsidRPr="00F76847">
        <w:rPr>
          <w:rFonts w:eastAsiaTheme="minorEastAsia"/>
          <w:b/>
          <w:bCs/>
          <w:sz w:val="18"/>
          <w:szCs w:val="18"/>
        </w:rPr>
        <w:t>Hình 3</w:t>
      </w:r>
      <w:r w:rsidRPr="00F76847">
        <w:rPr>
          <w:rFonts w:eastAsiaTheme="minorEastAsia"/>
          <w:bCs/>
          <w:sz w:val="18"/>
          <w:szCs w:val="18"/>
        </w:rPr>
        <w:t xml:space="preserve">: </w:t>
      </w:r>
      <w:r w:rsidRPr="00F76847">
        <w:rPr>
          <w:rFonts w:eastAsiaTheme="minorEastAsia"/>
          <w:bCs/>
          <w:i/>
          <w:sz w:val="18"/>
          <w:szCs w:val="18"/>
        </w:rPr>
        <w:t>Họ đườ</w:t>
      </w:r>
      <w:r w:rsidR="00411BAC">
        <w:rPr>
          <w:rFonts w:eastAsiaTheme="minorEastAsia"/>
          <w:bCs/>
          <w:i/>
          <w:sz w:val="18"/>
          <w:szCs w:val="18"/>
        </w:rPr>
        <w:t>ng cong P</w:t>
      </w:r>
      <w:r w:rsidRPr="00F76847">
        <w:rPr>
          <w:rFonts w:eastAsiaTheme="minorEastAsia"/>
          <w:bCs/>
          <w:i/>
          <w:sz w:val="18"/>
          <w:szCs w:val="18"/>
        </w:rPr>
        <w:t>-V</w:t>
      </w:r>
      <w:r w:rsidR="00411BAC">
        <w:rPr>
          <w:rFonts w:eastAsiaTheme="minorEastAsia"/>
          <w:bCs/>
          <w:i/>
          <w:sz w:val="18"/>
          <w:szCs w:val="18"/>
        </w:rPr>
        <w:t xml:space="preserve"> </w:t>
      </w:r>
      <w:r w:rsidR="00EA3B28">
        <w:rPr>
          <w:rFonts w:eastAsiaTheme="minorEastAsia"/>
          <w:bCs/>
          <w:i/>
          <w:sz w:val="18"/>
          <w:szCs w:val="18"/>
        </w:rPr>
        <w:t>hợp</w:t>
      </w:r>
      <w:r w:rsidR="00411BAC">
        <w:rPr>
          <w:rFonts w:eastAsiaTheme="minorEastAsia"/>
          <w:bCs/>
          <w:i/>
          <w:sz w:val="18"/>
          <w:szCs w:val="18"/>
        </w:rPr>
        <w:t xml:space="preserve"> nhau</w:t>
      </w:r>
      <w:r w:rsidRPr="00F76847">
        <w:rPr>
          <w:rFonts w:eastAsiaTheme="minorEastAsia"/>
          <w:bCs/>
          <w:i/>
          <w:sz w:val="18"/>
          <w:szCs w:val="18"/>
        </w:rPr>
        <w:t xml:space="preserve"> khi cho R</w:t>
      </w:r>
      <w:r w:rsidRPr="00F76847">
        <w:rPr>
          <w:rFonts w:eastAsiaTheme="minorEastAsia"/>
          <w:bCs/>
          <w:i/>
          <w:sz w:val="18"/>
          <w:szCs w:val="18"/>
          <w:vertAlign w:val="subscript"/>
        </w:rPr>
        <w:t>s</w:t>
      </w:r>
      <w:r w:rsidRPr="00F76847">
        <w:rPr>
          <w:rFonts w:eastAsiaTheme="minorEastAsia"/>
          <w:bCs/>
          <w:i/>
          <w:sz w:val="18"/>
          <w:szCs w:val="18"/>
        </w:rPr>
        <w:t xml:space="preserve"> tăng dần của pin CS6X-310P</w:t>
      </w:r>
      <w:r w:rsidR="00411BAC">
        <w:rPr>
          <w:rFonts w:eastAsiaTheme="minorEastAsia"/>
          <w:bCs/>
          <w:i/>
          <w:sz w:val="18"/>
          <w:szCs w:val="18"/>
        </w:rPr>
        <w:t xml:space="preserve"> tại STC</w:t>
      </w:r>
    </w:p>
    <w:p w:rsidR="00F76847" w:rsidRPr="00411BAC" w:rsidRDefault="00F76847" w:rsidP="005343DD">
      <w:pPr>
        <w:ind w:firstLine="288"/>
        <w:rPr>
          <w:szCs w:val="20"/>
        </w:rPr>
      </w:pPr>
      <w:r w:rsidRPr="00411BAC">
        <w:rPr>
          <w:rFonts w:eastAsiaTheme="minorEastAsia"/>
          <w:szCs w:val="20"/>
        </w:rPr>
        <w:t>Hình 3 mô tả cơ chế của các vòng lặp để đạt được giá trị R</w:t>
      </w:r>
      <w:r w:rsidRPr="00411BAC">
        <w:rPr>
          <w:rFonts w:eastAsiaTheme="minorEastAsia"/>
          <w:szCs w:val="20"/>
          <w:vertAlign w:val="subscript"/>
        </w:rPr>
        <w:t>s</w:t>
      </w:r>
      <w:r w:rsidRPr="00411BAC">
        <w:rPr>
          <w:rFonts w:eastAsiaTheme="minorEastAsia"/>
          <w:szCs w:val="20"/>
        </w:rPr>
        <w:t xml:space="preserve"> cần tìm qua các họ đường cong P-V. </w:t>
      </w:r>
      <w:r w:rsidR="009A7B61">
        <w:rPr>
          <w:rFonts w:eastAsiaTheme="minorEastAsia"/>
          <w:szCs w:val="20"/>
        </w:rPr>
        <w:t xml:space="preserve">Tấm </w:t>
      </w:r>
      <w:r w:rsidRPr="00411BAC">
        <w:rPr>
          <w:rFonts w:eastAsiaTheme="minorEastAsia"/>
          <w:szCs w:val="20"/>
        </w:rPr>
        <w:t xml:space="preserve">pin mặt trời </w:t>
      </w:r>
      <w:r w:rsidRPr="00411BAC">
        <w:rPr>
          <w:szCs w:val="20"/>
        </w:rPr>
        <w:t>CS6X-310P của Cana</w:t>
      </w:r>
      <w:r w:rsidR="00F519B0" w:rsidRPr="00411BAC">
        <w:rPr>
          <w:szCs w:val="20"/>
        </w:rPr>
        <w:t>dian Solar</w:t>
      </w:r>
      <w:r w:rsidR="005A4E26">
        <w:rPr>
          <w:szCs w:val="20"/>
        </w:rPr>
        <w:t xml:space="preserve"> [11]</w:t>
      </w:r>
      <w:r w:rsidRPr="00411BAC">
        <w:rPr>
          <w:szCs w:val="20"/>
        </w:rPr>
        <w:t xml:space="preserve"> được </w:t>
      </w:r>
      <w:r w:rsidR="00411BAC" w:rsidRPr="00411BAC">
        <w:rPr>
          <w:szCs w:val="20"/>
        </w:rPr>
        <w:t xml:space="preserve">lựa </w:t>
      </w:r>
      <w:r w:rsidRPr="00411BAC">
        <w:rPr>
          <w:szCs w:val="20"/>
        </w:rPr>
        <w:t>chọn cho ví dụ minh họa này.</w:t>
      </w:r>
      <w:r w:rsidR="00411BAC" w:rsidRPr="00411BAC">
        <w:rPr>
          <w:szCs w:val="20"/>
        </w:rPr>
        <w:t xml:space="preserve"> Bảng 1 cho thấy rằng giá trị </w:t>
      </w:r>
      <w:r w:rsidR="00411BAC" w:rsidRPr="008A6164">
        <w:rPr>
          <w:rFonts w:eastAsiaTheme="minorEastAsia"/>
          <w:szCs w:val="20"/>
        </w:rPr>
        <w:t>R</w:t>
      </w:r>
      <w:r w:rsidR="00411BAC" w:rsidRPr="008A6164">
        <w:rPr>
          <w:rFonts w:eastAsiaTheme="minorEastAsia"/>
          <w:szCs w:val="20"/>
          <w:vertAlign w:val="subscript"/>
        </w:rPr>
        <w:t>s</w:t>
      </w:r>
      <w:r w:rsidR="00411BAC" w:rsidRPr="008A6164">
        <w:rPr>
          <w:rFonts w:eastAsiaTheme="minorEastAsia"/>
          <w:szCs w:val="20"/>
        </w:rPr>
        <w:t xml:space="preserve"> </w:t>
      </w:r>
      <w:r w:rsidR="00411BAC">
        <w:rPr>
          <w:rFonts w:eastAsiaTheme="minorEastAsia"/>
          <w:szCs w:val="20"/>
        </w:rPr>
        <w:t xml:space="preserve">= 0,007 (Ω) và </w:t>
      </w:r>
      <w:r w:rsidR="00411BAC" w:rsidRPr="008A6164">
        <w:rPr>
          <w:rFonts w:eastAsiaTheme="minorEastAsia"/>
          <w:szCs w:val="20"/>
        </w:rPr>
        <w:t>R</w:t>
      </w:r>
      <w:r w:rsidR="00411BAC" w:rsidRPr="008A6164">
        <w:rPr>
          <w:rFonts w:eastAsiaTheme="minorEastAsia"/>
          <w:szCs w:val="20"/>
          <w:vertAlign w:val="subscript"/>
        </w:rPr>
        <w:t>p</w:t>
      </w:r>
      <w:r w:rsidR="00411BAC" w:rsidRPr="00411BAC">
        <w:rPr>
          <w:szCs w:val="20"/>
        </w:rPr>
        <w:t xml:space="preserve"> </w:t>
      </w:r>
      <w:r w:rsidR="00411BAC">
        <w:rPr>
          <w:szCs w:val="20"/>
        </w:rPr>
        <w:t xml:space="preserve">= 3,947 </w:t>
      </w:r>
      <w:r w:rsidR="00411BAC">
        <w:rPr>
          <w:rFonts w:eastAsiaTheme="minorEastAsia"/>
          <w:szCs w:val="20"/>
        </w:rPr>
        <w:t xml:space="preserve">(Ω) là giá trị lý tưởng </w:t>
      </w:r>
      <w:r w:rsidR="009A7B61">
        <w:rPr>
          <w:rFonts w:eastAsiaTheme="minorEastAsia"/>
          <w:szCs w:val="20"/>
        </w:rPr>
        <w:t>sau khi sử dụng</w:t>
      </w:r>
      <w:r w:rsidR="00411BAC">
        <w:rPr>
          <w:rFonts w:eastAsiaTheme="minorEastAsia"/>
          <w:szCs w:val="20"/>
        </w:rPr>
        <w:t xml:space="preserve"> phương pháp lặp này.</w:t>
      </w:r>
    </w:p>
    <w:p w:rsidR="00F76847" w:rsidRDefault="00F76847" w:rsidP="00F76847">
      <w:pPr>
        <w:rPr>
          <w:rFonts w:eastAsiaTheme="minorEastAsia"/>
          <w:i/>
          <w:szCs w:val="20"/>
        </w:rPr>
      </w:pPr>
      <w:r w:rsidRPr="00411BAC">
        <w:rPr>
          <w:rFonts w:eastAsiaTheme="minorEastAsia"/>
          <w:b/>
          <w:szCs w:val="20"/>
        </w:rPr>
        <w:t xml:space="preserve">Bảng 1: </w:t>
      </w:r>
      <w:r w:rsidR="008A7459" w:rsidRPr="00411BAC">
        <w:rPr>
          <w:rFonts w:eastAsiaTheme="minorEastAsia"/>
          <w:i/>
          <w:szCs w:val="20"/>
        </w:rPr>
        <w:t>Các thông số tính toán qua các lần lặp</w:t>
      </w:r>
    </w:p>
    <w:tbl>
      <w:tblPr>
        <w:tblStyle w:val="TableGrid"/>
        <w:tblW w:w="0" w:type="auto"/>
        <w:jc w:val="center"/>
        <w:tblLayout w:type="fixed"/>
        <w:tblLook w:val="04A0" w:firstRow="1" w:lastRow="0" w:firstColumn="1" w:lastColumn="0" w:noHBand="0" w:noVBand="1"/>
      </w:tblPr>
      <w:tblGrid>
        <w:gridCol w:w="658"/>
        <w:gridCol w:w="450"/>
        <w:gridCol w:w="475"/>
        <w:gridCol w:w="525"/>
        <w:gridCol w:w="525"/>
        <w:gridCol w:w="525"/>
        <w:gridCol w:w="525"/>
        <w:gridCol w:w="525"/>
        <w:gridCol w:w="525"/>
      </w:tblGrid>
      <w:tr w:rsidR="009A7B61" w:rsidTr="0031499B">
        <w:trPr>
          <w:jc w:val="center"/>
        </w:trPr>
        <w:tc>
          <w:tcPr>
            <w:tcW w:w="658" w:type="dxa"/>
          </w:tcPr>
          <w:p w:rsidR="009A7B61" w:rsidRPr="0031499B" w:rsidRDefault="009A7B61" w:rsidP="00F76847">
            <w:pPr>
              <w:ind w:firstLine="0"/>
              <w:rPr>
                <w:rFonts w:eastAsiaTheme="minorEastAsia"/>
                <w:b/>
                <w:i/>
                <w:sz w:val="16"/>
                <w:szCs w:val="16"/>
              </w:rPr>
            </w:pPr>
            <w:r w:rsidRPr="0031499B">
              <w:rPr>
                <w:rFonts w:eastAsiaTheme="minorEastAsia"/>
                <w:b/>
                <w:i/>
                <w:sz w:val="16"/>
                <w:szCs w:val="16"/>
              </w:rPr>
              <w:t>Số</w:t>
            </w:r>
            <w:r w:rsidR="0031499B" w:rsidRPr="0031499B">
              <w:rPr>
                <w:rFonts w:eastAsiaTheme="minorEastAsia"/>
                <w:b/>
                <w:i/>
                <w:sz w:val="16"/>
                <w:szCs w:val="16"/>
              </w:rPr>
              <w:t xml:space="preserve"> </w:t>
            </w:r>
            <w:r w:rsidRPr="0031499B">
              <w:rPr>
                <w:rFonts w:eastAsiaTheme="minorEastAsia"/>
                <w:b/>
                <w:i/>
                <w:sz w:val="16"/>
                <w:szCs w:val="16"/>
              </w:rPr>
              <w:t>lần lặp</w:t>
            </w:r>
          </w:p>
        </w:tc>
        <w:tc>
          <w:tcPr>
            <w:tcW w:w="450"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1</w:t>
            </w:r>
          </w:p>
        </w:tc>
        <w:tc>
          <w:tcPr>
            <w:tcW w:w="47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2</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3</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4</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5</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6</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7</w:t>
            </w:r>
          </w:p>
        </w:tc>
        <w:tc>
          <w:tcPr>
            <w:tcW w:w="525" w:type="dxa"/>
          </w:tcPr>
          <w:p w:rsidR="009A7B61" w:rsidRPr="0031499B" w:rsidRDefault="009A7B61" w:rsidP="00F76847">
            <w:pPr>
              <w:ind w:firstLine="0"/>
              <w:rPr>
                <w:rFonts w:eastAsiaTheme="minorEastAsia"/>
                <w:b/>
                <w:sz w:val="16"/>
                <w:szCs w:val="16"/>
              </w:rPr>
            </w:pPr>
            <w:r w:rsidRPr="0031499B">
              <w:rPr>
                <w:rFonts w:eastAsiaTheme="minorEastAsia"/>
                <w:b/>
                <w:sz w:val="16"/>
                <w:szCs w:val="16"/>
              </w:rPr>
              <w:t>8</w:t>
            </w:r>
          </w:p>
        </w:tc>
      </w:tr>
      <w:tr w:rsidR="009A7B61" w:rsidRPr="00FA6D20" w:rsidTr="0031499B">
        <w:trPr>
          <w:jc w:val="center"/>
        </w:trPr>
        <w:tc>
          <w:tcPr>
            <w:tcW w:w="658" w:type="dxa"/>
          </w:tcPr>
          <w:p w:rsidR="009A7B61" w:rsidRPr="00FA6D20" w:rsidRDefault="009A7B61" w:rsidP="00F76847">
            <w:pPr>
              <w:ind w:firstLine="0"/>
              <w:rPr>
                <w:rFonts w:eastAsiaTheme="minorEastAsia"/>
                <w:b/>
                <w:sz w:val="16"/>
                <w:szCs w:val="16"/>
              </w:rPr>
            </w:pPr>
            <w:r w:rsidRPr="00FA6D20">
              <w:rPr>
                <w:rFonts w:eastAsiaTheme="minorEastAsia"/>
                <w:b/>
                <w:sz w:val="16"/>
                <w:szCs w:val="16"/>
              </w:rPr>
              <w:t>R</w:t>
            </w:r>
            <w:r w:rsidRPr="00FA6D20">
              <w:rPr>
                <w:rFonts w:eastAsiaTheme="minorEastAsia"/>
                <w:b/>
                <w:sz w:val="16"/>
                <w:szCs w:val="16"/>
                <w:vertAlign w:val="subscript"/>
              </w:rPr>
              <w:t>s</w:t>
            </w:r>
          </w:p>
        </w:tc>
        <w:tc>
          <w:tcPr>
            <w:tcW w:w="450" w:type="dxa"/>
          </w:tcPr>
          <w:p w:rsidR="009A7B61" w:rsidRPr="00FA6D20" w:rsidRDefault="009A7B61" w:rsidP="00F76847">
            <w:pPr>
              <w:ind w:firstLine="0"/>
              <w:rPr>
                <w:rFonts w:eastAsiaTheme="minorEastAsia"/>
                <w:sz w:val="16"/>
                <w:szCs w:val="16"/>
              </w:rPr>
            </w:pPr>
            <w:r w:rsidRPr="00FA6D20">
              <w:rPr>
                <w:rFonts w:eastAsiaTheme="minorEastAsia"/>
                <w:sz w:val="16"/>
                <w:szCs w:val="16"/>
              </w:rPr>
              <w:t>0</w:t>
            </w:r>
          </w:p>
        </w:tc>
        <w:tc>
          <w:tcPr>
            <w:tcW w:w="47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002</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003</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004</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005</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006</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9A7B61" w:rsidRPr="00FA6D20">
              <w:rPr>
                <w:rFonts w:eastAsiaTheme="minorEastAsia"/>
                <w:sz w:val="16"/>
                <w:szCs w:val="16"/>
              </w:rPr>
              <w:t>007</w:t>
            </w:r>
          </w:p>
        </w:tc>
      </w:tr>
      <w:tr w:rsidR="009A7B61" w:rsidRPr="00FA6D20" w:rsidTr="0031499B">
        <w:trPr>
          <w:jc w:val="center"/>
        </w:trPr>
        <w:tc>
          <w:tcPr>
            <w:tcW w:w="658" w:type="dxa"/>
          </w:tcPr>
          <w:p w:rsidR="009A7B61" w:rsidRPr="00FA6D20" w:rsidRDefault="009A7B61" w:rsidP="00F76847">
            <w:pPr>
              <w:ind w:firstLine="0"/>
              <w:rPr>
                <w:rFonts w:eastAsiaTheme="minorEastAsia"/>
                <w:b/>
                <w:sz w:val="16"/>
                <w:szCs w:val="16"/>
              </w:rPr>
            </w:pPr>
            <w:r w:rsidRPr="00FA6D20">
              <w:rPr>
                <w:rFonts w:eastAsiaTheme="minorEastAsia"/>
                <w:b/>
                <w:sz w:val="16"/>
                <w:szCs w:val="16"/>
              </w:rPr>
              <w:t>R</w:t>
            </w:r>
            <w:r w:rsidRPr="00FA6D20">
              <w:rPr>
                <w:rFonts w:eastAsiaTheme="minorEastAsia"/>
                <w:b/>
                <w:sz w:val="16"/>
                <w:szCs w:val="16"/>
                <w:vertAlign w:val="subscript"/>
              </w:rPr>
              <w:t>p</w:t>
            </w:r>
          </w:p>
        </w:tc>
        <w:tc>
          <w:tcPr>
            <w:tcW w:w="450"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31499B" w:rsidRPr="00FA6D20">
              <w:rPr>
                <w:rFonts w:eastAsiaTheme="minorEastAsia"/>
                <w:sz w:val="16"/>
                <w:szCs w:val="16"/>
              </w:rPr>
              <w:t>98</w:t>
            </w:r>
          </w:p>
        </w:tc>
        <w:tc>
          <w:tcPr>
            <w:tcW w:w="47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01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06</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13</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25</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49</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2,</w:t>
            </w:r>
            <w:r w:rsidR="0031499B" w:rsidRPr="00FA6D20">
              <w:rPr>
                <w:rFonts w:eastAsiaTheme="minorEastAsia"/>
                <w:sz w:val="16"/>
                <w:szCs w:val="16"/>
              </w:rPr>
              <w:t>01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3,</w:t>
            </w:r>
            <w:r w:rsidR="0031499B" w:rsidRPr="00FA6D20">
              <w:rPr>
                <w:rFonts w:eastAsiaTheme="minorEastAsia"/>
                <w:sz w:val="16"/>
                <w:szCs w:val="16"/>
              </w:rPr>
              <w:t>94</w:t>
            </w:r>
          </w:p>
        </w:tc>
      </w:tr>
      <w:tr w:rsidR="009A7B61" w:rsidRPr="00FA6D20" w:rsidTr="0031499B">
        <w:trPr>
          <w:jc w:val="center"/>
        </w:trPr>
        <w:tc>
          <w:tcPr>
            <w:tcW w:w="658" w:type="dxa"/>
          </w:tcPr>
          <w:p w:rsidR="009A7B61" w:rsidRPr="00FA6D20" w:rsidRDefault="009A7B61" w:rsidP="00F76847">
            <w:pPr>
              <w:ind w:firstLine="0"/>
              <w:rPr>
                <w:rFonts w:eastAsiaTheme="minorEastAsia"/>
                <w:b/>
                <w:sz w:val="16"/>
                <w:szCs w:val="16"/>
              </w:rPr>
            </w:pPr>
            <w:r w:rsidRPr="00FA6D20">
              <w:rPr>
                <w:rFonts w:eastAsiaTheme="minorEastAsia"/>
                <w:b/>
                <w:sz w:val="16"/>
                <w:szCs w:val="16"/>
              </w:rPr>
              <w:t>I</w:t>
            </w:r>
            <w:r w:rsidRPr="00FA6D20">
              <w:rPr>
                <w:rFonts w:eastAsiaTheme="minorEastAsia"/>
                <w:b/>
                <w:sz w:val="16"/>
                <w:szCs w:val="16"/>
                <w:vertAlign w:val="subscript"/>
              </w:rPr>
              <w:t>pv,0</w:t>
            </w:r>
          </w:p>
        </w:tc>
        <w:tc>
          <w:tcPr>
            <w:tcW w:w="450"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9A7B61" w:rsidRPr="00FA6D20">
              <w:rPr>
                <w:rFonts w:eastAsiaTheme="minorEastAsia"/>
                <w:sz w:val="16"/>
                <w:szCs w:val="16"/>
              </w:rPr>
              <w:t>0</w:t>
            </w:r>
            <w:r w:rsidR="0031499B" w:rsidRPr="00FA6D20">
              <w:rPr>
                <w:rFonts w:eastAsiaTheme="minorEastAsia"/>
                <w:sz w:val="16"/>
                <w:szCs w:val="16"/>
              </w:rPr>
              <w:t>8</w:t>
            </w:r>
          </w:p>
        </w:tc>
        <w:tc>
          <w:tcPr>
            <w:tcW w:w="47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08</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09</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11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11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11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9,</w:t>
            </w:r>
            <w:r w:rsidR="0031499B" w:rsidRPr="00FA6D20">
              <w:rPr>
                <w:rFonts w:eastAsiaTheme="minorEastAsia"/>
                <w:sz w:val="16"/>
                <w:szCs w:val="16"/>
              </w:rPr>
              <w:t>11</w:t>
            </w:r>
          </w:p>
        </w:tc>
      </w:tr>
      <w:tr w:rsidR="009A7B61" w:rsidRPr="00FA6D20" w:rsidTr="0031499B">
        <w:trPr>
          <w:jc w:val="center"/>
        </w:trPr>
        <w:tc>
          <w:tcPr>
            <w:tcW w:w="658" w:type="dxa"/>
          </w:tcPr>
          <w:p w:rsidR="009A7B61" w:rsidRPr="00FA6D20" w:rsidRDefault="009A7B61" w:rsidP="00F76847">
            <w:pPr>
              <w:ind w:firstLine="0"/>
              <w:rPr>
                <w:rFonts w:eastAsiaTheme="minorEastAsia"/>
                <w:b/>
                <w:sz w:val="16"/>
                <w:szCs w:val="16"/>
              </w:rPr>
            </w:pPr>
            <w:r w:rsidRPr="00FA6D20">
              <w:rPr>
                <w:rFonts w:eastAsiaTheme="minorEastAsia"/>
                <w:b/>
                <w:sz w:val="16"/>
                <w:szCs w:val="16"/>
              </w:rPr>
              <w:t>P</w:t>
            </w:r>
            <w:r w:rsidRPr="00FA6D20">
              <w:rPr>
                <w:rFonts w:eastAsiaTheme="minorEastAsia"/>
                <w:b/>
                <w:sz w:val="16"/>
                <w:szCs w:val="16"/>
                <w:vertAlign w:val="subscript"/>
              </w:rPr>
              <w:t>mp,c</w:t>
            </w:r>
          </w:p>
        </w:tc>
        <w:tc>
          <w:tcPr>
            <w:tcW w:w="450"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59</w:t>
            </w:r>
          </w:p>
        </w:tc>
        <w:tc>
          <w:tcPr>
            <w:tcW w:w="47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54</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49</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44</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40</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37</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35</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34</w:t>
            </w:r>
          </w:p>
        </w:tc>
      </w:tr>
      <w:tr w:rsidR="009A7B61" w:rsidRPr="00FA6D20" w:rsidTr="0031499B">
        <w:trPr>
          <w:jc w:val="center"/>
        </w:trPr>
        <w:tc>
          <w:tcPr>
            <w:tcW w:w="658" w:type="dxa"/>
          </w:tcPr>
          <w:p w:rsidR="009A7B61" w:rsidRPr="00FA6D20" w:rsidRDefault="009A7B61" w:rsidP="00F76847">
            <w:pPr>
              <w:ind w:firstLine="0"/>
              <w:rPr>
                <w:rFonts w:eastAsiaTheme="minorEastAsia"/>
                <w:b/>
                <w:sz w:val="16"/>
                <w:szCs w:val="16"/>
              </w:rPr>
            </w:pPr>
            <w:r w:rsidRPr="00FA6D20">
              <w:rPr>
                <w:rFonts w:eastAsiaTheme="minorEastAsia"/>
                <w:b/>
                <w:sz w:val="16"/>
                <w:szCs w:val="16"/>
              </w:rPr>
              <w:t>Lỗi</w:t>
            </w:r>
          </w:p>
        </w:tc>
        <w:tc>
          <w:tcPr>
            <w:tcW w:w="450" w:type="dxa"/>
          </w:tcPr>
          <w:p w:rsidR="009A7B61" w:rsidRPr="00FA6D20" w:rsidRDefault="009A7B61" w:rsidP="00FA6D20">
            <w:pPr>
              <w:ind w:firstLine="0"/>
              <w:rPr>
                <w:rFonts w:eastAsiaTheme="minorEastAsia"/>
                <w:sz w:val="16"/>
                <w:szCs w:val="16"/>
              </w:rPr>
            </w:pPr>
            <w:r w:rsidRPr="00FA6D20">
              <w:rPr>
                <w:rFonts w:eastAsiaTheme="minorEastAsia"/>
                <w:sz w:val="16"/>
                <w:szCs w:val="16"/>
              </w:rPr>
              <w:t>5</w:t>
            </w:r>
            <w:r w:rsidR="00FA6D20" w:rsidRPr="00FA6D20">
              <w:rPr>
                <w:rFonts w:eastAsiaTheme="minorEastAsia"/>
                <w:sz w:val="16"/>
                <w:szCs w:val="16"/>
              </w:rPr>
              <w:t>,</w:t>
            </w:r>
            <w:r w:rsidRPr="00FA6D20">
              <w:rPr>
                <w:rFonts w:eastAsiaTheme="minorEastAsia"/>
                <w:sz w:val="16"/>
                <w:szCs w:val="16"/>
              </w:rPr>
              <w:t>8</w:t>
            </w:r>
            <w:r w:rsidR="0031499B" w:rsidRPr="00FA6D20">
              <w:rPr>
                <w:rFonts w:eastAsiaTheme="minorEastAsia"/>
                <w:sz w:val="16"/>
                <w:szCs w:val="16"/>
              </w:rPr>
              <w:t>0</w:t>
            </w:r>
          </w:p>
        </w:tc>
        <w:tc>
          <w:tcPr>
            <w:tcW w:w="475" w:type="dxa"/>
          </w:tcPr>
          <w:p w:rsidR="009A7B61" w:rsidRPr="00FA6D20" w:rsidRDefault="00FA6D20" w:rsidP="00F76847">
            <w:pPr>
              <w:ind w:firstLine="0"/>
              <w:rPr>
                <w:rFonts w:eastAsiaTheme="minorEastAsia"/>
                <w:sz w:val="16"/>
                <w:szCs w:val="16"/>
              </w:rPr>
            </w:pPr>
            <w:r w:rsidRPr="00FA6D20">
              <w:rPr>
                <w:rFonts w:eastAsiaTheme="minorEastAsia"/>
                <w:sz w:val="16"/>
                <w:szCs w:val="16"/>
              </w:rPr>
              <w:t>4,</w:t>
            </w:r>
            <w:r w:rsidR="0031499B" w:rsidRPr="00FA6D20">
              <w:rPr>
                <w:rFonts w:eastAsiaTheme="minorEastAsia"/>
                <w:sz w:val="16"/>
                <w:szCs w:val="16"/>
              </w:rPr>
              <w:t>55</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3,</w:t>
            </w:r>
            <w:r w:rsidR="0031499B" w:rsidRPr="00FA6D20">
              <w:rPr>
                <w:rFonts w:eastAsiaTheme="minorEastAsia"/>
                <w:sz w:val="16"/>
                <w:szCs w:val="16"/>
              </w:rPr>
              <w:t>41</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2,</w:t>
            </w:r>
            <w:r w:rsidR="0031499B" w:rsidRPr="00FA6D20">
              <w:rPr>
                <w:rFonts w:eastAsiaTheme="minorEastAsia"/>
                <w:sz w:val="16"/>
                <w:szCs w:val="16"/>
              </w:rPr>
              <w:t>4</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1,</w:t>
            </w:r>
            <w:r w:rsidR="0031499B" w:rsidRPr="00FA6D20">
              <w:rPr>
                <w:rFonts w:eastAsiaTheme="minorEastAsia"/>
                <w:sz w:val="16"/>
                <w:szCs w:val="16"/>
              </w:rPr>
              <w:t>48</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31499B" w:rsidRPr="00FA6D20">
              <w:rPr>
                <w:rFonts w:eastAsiaTheme="minorEastAsia"/>
                <w:sz w:val="16"/>
                <w:szCs w:val="16"/>
              </w:rPr>
              <w:t>75</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31499B" w:rsidRPr="00FA6D20">
              <w:rPr>
                <w:rFonts w:eastAsiaTheme="minorEastAsia"/>
                <w:sz w:val="16"/>
                <w:szCs w:val="16"/>
              </w:rPr>
              <w:t>16</w:t>
            </w:r>
          </w:p>
        </w:tc>
        <w:tc>
          <w:tcPr>
            <w:tcW w:w="525" w:type="dxa"/>
          </w:tcPr>
          <w:p w:rsidR="009A7B61" w:rsidRPr="00FA6D20" w:rsidRDefault="00FA6D20" w:rsidP="00F76847">
            <w:pPr>
              <w:ind w:firstLine="0"/>
              <w:rPr>
                <w:rFonts w:eastAsiaTheme="minorEastAsia"/>
                <w:sz w:val="16"/>
                <w:szCs w:val="16"/>
              </w:rPr>
            </w:pPr>
            <w:r w:rsidRPr="00FA6D20">
              <w:rPr>
                <w:rFonts w:eastAsiaTheme="minorEastAsia"/>
                <w:sz w:val="16"/>
                <w:szCs w:val="16"/>
              </w:rPr>
              <w:t>0,</w:t>
            </w:r>
            <w:r w:rsidR="0031499B" w:rsidRPr="00FA6D20">
              <w:rPr>
                <w:rFonts w:eastAsiaTheme="minorEastAsia"/>
                <w:sz w:val="16"/>
                <w:szCs w:val="16"/>
              </w:rPr>
              <w:t>00</w:t>
            </w:r>
          </w:p>
        </w:tc>
      </w:tr>
    </w:tbl>
    <w:p w:rsidR="00EA3B28" w:rsidRPr="00AC69E9" w:rsidRDefault="005652C2" w:rsidP="00AC69E9">
      <w:pPr>
        <w:pStyle w:val="ListParagraph"/>
        <w:numPr>
          <w:ilvl w:val="1"/>
          <w:numId w:val="5"/>
        </w:numPr>
        <w:ind w:left="0" w:firstLine="0"/>
        <w:jc w:val="left"/>
        <w:rPr>
          <w:b/>
          <w:i/>
        </w:rPr>
      </w:pPr>
      <w:r w:rsidRPr="00AC69E9">
        <w:rPr>
          <w:b/>
          <w:i/>
        </w:rPr>
        <w:t xml:space="preserve">Đánh giá mô hình mô phỏng </w:t>
      </w:r>
    </w:p>
    <w:p w:rsidR="00C22EF2" w:rsidRDefault="00EA3B28" w:rsidP="00AC69E9">
      <w:pPr>
        <w:ind w:firstLine="288"/>
        <w:rPr>
          <w:bCs/>
          <w:szCs w:val="20"/>
        </w:rPr>
      </w:pPr>
      <w:proofErr w:type="gramStart"/>
      <w:r>
        <w:rPr>
          <w:bCs/>
          <w:szCs w:val="20"/>
        </w:rPr>
        <w:t xml:space="preserve">Một cách tương tự, thuật toán lặp có thể cũng được áp dụng cho mô hình sơ đồ </w:t>
      </w:r>
      <w:r w:rsidR="008A7459" w:rsidRPr="00411BAC">
        <w:rPr>
          <w:bCs/>
          <w:szCs w:val="20"/>
        </w:rPr>
        <w:t>1 diode</w:t>
      </w:r>
      <w:r>
        <w:rPr>
          <w:bCs/>
          <w:szCs w:val="20"/>
        </w:rPr>
        <w:t>,</w:t>
      </w:r>
      <w:r w:rsidR="008A7459" w:rsidRPr="00411BAC">
        <w:rPr>
          <w:bCs/>
          <w:szCs w:val="20"/>
        </w:rPr>
        <w:t xml:space="preserve"> từ đó tìm ra sai số khác nhau giữa 2 mô hình liên quan đến sự tổn hao tái tổ hợp trong lớp tiếp giáp p-n.</w:t>
      </w:r>
      <w:proofErr w:type="gramEnd"/>
      <w:r>
        <w:rPr>
          <w:bCs/>
          <w:szCs w:val="20"/>
        </w:rPr>
        <w:t xml:space="preserve"> </w:t>
      </w:r>
      <w:r w:rsidR="00FC5DCE">
        <w:rPr>
          <w:bCs/>
          <w:szCs w:val="20"/>
        </w:rPr>
        <w:t>Hình 5 so sánh sự khác biệt của mô hình 1 diode và mô hình 2 diode.</w:t>
      </w:r>
      <w:r w:rsidR="00C22EF2">
        <w:rPr>
          <w:bCs/>
          <w:szCs w:val="20"/>
        </w:rPr>
        <w:t xml:space="preserve"> </w:t>
      </w:r>
    </w:p>
    <w:p w:rsidR="00C22EF2" w:rsidRDefault="00357292" w:rsidP="00357292">
      <w:pPr>
        <w:spacing w:line="360" w:lineRule="auto"/>
        <w:rPr>
          <w:bCs/>
          <w:szCs w:val="20"/>
        </w:rPr>
      </w:pPr>
      <w:r>
        <w:rPr>
          <w:noProof/>
        </w:rPr>
        <w:drawing>
          <wp:inline distT="0" distB="0" distL="0" distR="0" wp14:anchorId="74E3161C" wp14:editId="46D435FE">
            <wp:extent cx="2838539" cy="188513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2422" cy="1887717"/>
                    </a:xfrm>
                    <a:prstGeom prst="rect">
                      <a:avLst/>
                    </a:prstGeom>
                  </pic:spPr>
                </pic:pic>
              </a:graphicData>
            </a:graphic>
          </wp:inline>
        </w:drawing>
      </w:r>
      <w:r>
        <w:rPr>
          <w:noProof/>
        </w:rPr>
        <w:t xml:space="preserve"> </w:t>
      </w:r>
      <w:r w:rsidR="00FC5DCE">
        <w:rPr>
          <w:bCs/>
          <w:szCs w:val="20"/>
        </w:rPr>
        <w:t xml:space="preserve"> </w:t>
      </w:r>
      <w:r w:rsidR="00C22EF2">
        <w:rPr>
          <w:rFonts w:eastAsiaTheme="minorEastAsia"/>
          <w:b/>
          <w:sz w:val="18"/>
          <w:szCs w:val="18"/>
        </w:rPr>
        <w:t>Hình 5</w:t>
      </w:r>
      <w:r w:rsidR="00C22EF2" w:rsidRPr="00F76847">
        <w:rPr>
          <w:rFonts w:eastAsiaTheme="minorEastAsia"/>
          <w:sz w:val="18"/>
          <w:szCs w:val="18"/>
        </w:rPr>
        <w:t xml:space="preserve">: </w:t>
      </w:r>
      <w:r w:rsidR="00C22EF2">
        <w:rPr>
          <w:rFonts w:eastAsiaTheme="minorEastAsia"/>
          <w:i/>
          <w:sz w:val="18"/>
          <w:szCs w:val="18"/>
        </w:rPr>
        <w:t>Sự khác nhau giữa hai mô hình</w:t>
      </w:r>
      <w:r w:rsidR="0031499B">
        <w:rPr>
          <w:rFonts w:eastAsiaTheme="minorEastAsia"/>
          <w:i/>
          <w:sz w:val="18"/>
          <w:szCs w:val="18"/>
        </w:rPr>
        <w:t xml:space="preserve"> 1diode và 2 diode</w:t>
      </w:r>
      <w:r w:rsidR="00C22EF2">
        <w:rPr>
          <w:rFonts w:eastAsiaTheme="minorEastAsia"/>
          <w:i/>
          <w:sz w:val="18"/>
          <w:szCs w:val="18"/>
        </w:rPr>
        <w:t>: đường cong I-V</w:t>
      </w:r>
      <w:r w:rsidR="00C22EF2">
        <w:rPr>
          <w:bCs/>
          <w:szCs w:val="20"/>
        </w:rPr>
        <w:t xml:space="preserve"> </w:t>
      </w:r>
    </w:p>
    <w:p w:rsidR="00703442" w:rsidRDefault="003F0E5D" w:rsidP="00357292">
      <w:pPr>
        <w:spacing w:line="360" w:lineRule="auto"/>
        <w:rPr>
          <w:bCs/>
          <w:szCs w:val="20"/>
        </w:rPr>
      </w:pPr>
      <w:r w:rsidRPr="003F0E5D">
        <w:rPr>
          <w:bCs/>
          <w:color w:val="000000" w:themeColor="text1"/>
          <w:szCs w:val="20"/>
        </w:rPr>
        <w:t xml:space="preserve">Tấm pin mặt trời tác giả sử dụng để mô phỏng bao gồm 72 tế bào quang điện ghép nối tiếp với nhau để tạo ra một điện áp </w:t>
      </w:r>
      <w:proofErr w:type="gramStart"/>
      <w:r w:rsidRPr="003F0E5D">
        <w:rPr>
          <w:bCs/>
          <w:color w:val="000000" w:themeColor="text1"/>
          <w:szCs w:val="20"/>
        </w:rPr>
        <w:t>theo</w:t>
      </w:r>
      <w:proofErr w:type="gramEnd"/>
      <w:r w:rsidRPr="003F0E5D">
        <w:rPr>
          <w:bCs/>
          <w:color w:val="000000" w:themeColor="text1"/>
          <w:szCs w:val="20"/>
        </w:rPr>
        <w:t xml:space="preserve"> yêu cầu mô phỏng.</w:t>
      </w:r>
    </w:p>
    <w:p w:rsidR="00703442" w:rsidRDefault="00703442" w:rsidP="00357292">
      <w:pPr>
        <w:spacing w:line="360" w:lineRule="auto"/>
        <w:rPr>
          <w:bCs/>
          <w:szCs w:val="20"/>
        </w:rPr>
      </w:pPr>
    </w:p>
    <w:p w:rsidR="00EA3B28" w:rsidRDefault="00EA3B28" w:rsidP="00EA3B28">
      <w:pPr>
        <w:spacing w:line="360" w:lineRule="auto"/>
        <w:rPr>
          <w:bCs/>
          <w:i/>
          <w:szCs w:val="20"/>
        </w:rPr>
      </w:pPr>
      <w:r w:rsidRPr="00411BAC">
        <w:rPr>
          <w:b/>
          <w:bCs/>
          <w:szCs w:val="20"/>
        </w:rPr>
        <w:lastRenderedPageBreak/>
        <w:t>Bảng 2</w:t>
      </w:r>
      <w:r w:rsidRPr="00411BAC">
        <w:rPr>
          <w:bCs/>
          <w:i/>
          <w:szCs w:val="20"/>
        </w:rPr>
        <w:t>: Bảng so sánh thông số giữa nhà sản xuất và mô hình mô phỏng pin CS6X-310P</w:t>
      </w:r>
    </w:p>
    <w:tbl>
      <w:tblPr>
        <w:tblStyle w:val="TableGrid"/>
        <w:tblW w:w="0" w:type="auto"/>
        <w:tblLook w:val="04A0" w:firstRow="1" w:lastRow="0" w:firstColumn="1" w:lastColumn="0" w:noHBand="0" w:noVBand="1"/>
      </w:tblPr>
      <w:tblGrid>
        <w:gridCol w:w="1185"/>
        <w:gridCol w:w="1179"/>
        <w:gridCol w:w="1186"/>
        <w:gridCol w:w="1183"/>
      </w:tblGrid>
      <w:tr w:rsidR="0031499B" w:rsidRP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Thông số</w:t>
            </w:r>
          </w:p>
        </w:tc>
        <w:tc>
          <w:tcPr>
            <w:tcW w:w="1179" w:type="dxa"/>
          </w:tcPr>
          <w:p w:rsidR="0031499B" w:rsidRPr="0031499B" w:rsidRDefault="0031499B" w:rsidP="0031499B">
            <w:pPr>
              <w:spacing w:line="360" w:lineRule="auto"/>
              <w:ind w:firstLine="0"/>
              <w:jc w:val="center"/>
              <w:rPr>
                <w:b/>
                <w:bCs/>
                <w:sz w:val="16"/>
                <w:szCs w:val="16"/>
              </w:rPr>
            </w:pPr>
            <w:r w:rsidRPr="0031499B">
              <w:rPr>
                <w:b/>
                <w:bCs/>
                <w:sz w:val="16"/>
                <w:szCs w:val="16"/>
              </w:rPr>
              <w:t>Dữ liệu nhà sản xuất</w:t>
            </w:r>
          </w:p>
        </w:tc>
        <w:tc>
          <w:tcPr>
            <w:tcW w:w="1186" w:type="dxa"/>
          </w:tcPr>
          <w:p w:rsidR="0031499B" w:rsidRPr="0031499B" w:rsidRDefault="0031499B" w:rsidP="0031499B">
            <w:pPr>
              <w:spacing w:line="360" w:lineRule="auto"/>
              <w:ind w:firstLine="0"/>
              <w:jc w:val="center"/>
              <w:rPr>
                <w:b/>
                <w:bCs/>
                <w:sz w:val="16"/>
                <w:szCs w:val="16"/>
              </w:rPr>
            </w:pPr>
            <w:r w:rsidRPr="0031499B">
              <w:rPr>
                <w:b/>
                <w:bCs/>
                <w:sz w:val="16"/>
                <w:szCs w:val="16"/>
              </w:rPr>
              <w:t>Dữ liệu 1 diode</w:t>
            </w:r>
          </w:p>
        </w:tc>
        <w:tc>
          <w:tcPr>
            <w:tcW w:w="1183" w:type="dxa"/>
          </w:tcPr>
          <w:p w:rsidR="0031499B" w:rsidRPr="0031499B" w:rsidRDefault="0031499B" w:rsidP="0031499B">
            <w:pPr>
              <w:spacing w:line="360" w:lineRule="auto"/>
              <w:ind w:firstLine="0"/>
              <w:jc w:val="center"/>
              <w:rPr>
                <w:b/>
                <w:bCs/>
                <w:sz w:val="16"/>
                <w:szCs w:val="16"/>
              </w:rPr>
            </w:pPr>
            <w:r w:rsidRPr="0031499B">
              <w:rPr>
                <w:b/>
                <w:bCs/>
                <w:sz w:val="16"/>
                <w:szCs w:val="16"/>
              </w:rPr>
              <w:t>Dữ liệu 2 diode</w:t>
            </w:r>
          </w:p>
        </w:tc>
      </w:tr>
      <w:tr w:rsid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V</w:t>
            </w:r>
            <w:r w:rsidRPr="0031499B">
              <w:rPr>
                <w:b/>
                <w:bCs/>
                <w:sz w:val="16"/>
                <w:szCs w:val="16"/>
                <w:vertAlign w:val="subscript"/>
              </w:rPr>
              <w:t>mp</w:t>
            </w:r>
            <w:r w:rsidRPr="0031499B">
              <w:rPr>
                <w:b/>
                <w:bCs/>
                <w:sz w:val="16"/>
                <w:szCs w:val="16"/>
              </w:rPr>
              <w:t xml:space="preserve"> [V]</w:t>
            </w:r>
          </w:p>
        </w:tc>
        <w:tc>
          <w:tcPr>
            <w:tcW w:w="1179" w:type="dxa"/>
          </w:tcPr>
          <w:p w:rsidR="0031499B" w:rsidRPr="0031499B" w:rsidRDefault="004F4410" w:rsidP="0031499B">
            <w:pPr>
              <w:spacing w:line="360" w:lineRule="auto"/>
              <w:ind w:firstLine="0"/>
              <w:jc w:val="center"/>
              <w:rPr>
                <w:bCs/>
                <w:sz w:val="16"/>
                <w:szCs w:val="16"/>
              </w:rPr>
            </w:pPr>
            <w:r>
              <w:rPr>
                <w:bCs/>
                <w:sz w:val="16"/>
                <w:szCs w:val="16"/>
              </w:rPr>
              <w:t>36,</w:t>
            </w:r>
            <w:r w:rsidR="0031499B" w:rsidRPr="0031499B">
              <w:rPr>
                <w:bCs/>
                <w:sz w:val="16"/>
                <w:szCs w:val="16"/>
              </w:rPr>
              <w:t>4</w:t>
            </w:r>
          </w:p>
        </w:tc>
        <w:tc>
          <w:tcPr>
            <w:tcW w:w="1186" w:type="dxa"/>
          </w:tcPr>
          <w:p w:rsidR="0031499B" w:rsidRPr="0031499B" w:rsidRDefault="004F4410" w:rsidP="0031499B">
            <w:pPr>
              <w:spacing w:line="360" w:lineRule="auto"/>
              <w:ind w:firstLine="0"/>
              <w:jc w:val="center"/>
              <w:rPr>
                <w:bCs/>
                <w:sz w:val="16"/>
                <w:szCs w:val="16"/>
              </w:rPr>
            </w:pPr>
            <w:r>
              <w:rPr>
                <w:bCs/>
                <w:sz w:val="16"/>
                <w:szCs w:val="16"/>
              </w:rPr>
              <w:t>36,</w:t>
            </w:r>
            <w:r w:rsidR="0031499B" w:rsidRPr="0031499B">
              <w:rPr>
                <w:bCs/>
                <w:sz w:val="16"/>
                <w:szCs w:val="16"/>
              </w:rPr>
              <w:t>8</w:t>
            </w:r>
          </w:p>
        </w:tc>
        <w:tc>
          <w:tcPr>
            <w:tcW w:w="1183" w:type="dxa"/>
          </w:tcPr>
          <w:p w:rsidR="0031499B" w:rsidRPr="0031499B" w:rsidRDefault="004F4410" w:rsidP="0031499B">
            <w:pPr>
              <w:spacing w:line="360" w:lineRule="auto"/>
              <w:ind w:firstLine="0"/>
              <w:jc w:val="center"/>
              <w:rPr>
                <w:bCs/>
                <w:sz w:val="16"/>
                <w:szCs w:val="16"/>
              </w:rPr>
            </w:pPr>
            <w:r>
              <w:rPr>
                <w:bCs/>
                <w:sz w:val="16"/>
                <w:szCs w:val="16"/>
              </w:rPr>
              <w:t>36,</w:t>
            </w:r>
            <w:r w:rsidR="0031499B" w:rsidRPr="0031499B">
              <w:rPr>
                <w:bCs/>
                <w:sz w:val="16"/>
                <w:szCs w:val="16"/>
              </w:rPr>
              <w:t>7</w:t>
            </w:r>
          </w:p>
        </w:tc>
      </w:tr>
      <w:tr w:rsid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I</w:t>
            </w:r>
            <w:r w:rsidRPr="0031499B">
              <w:rPr>
                <w:b/>
                <w:bCs/>
                <w:sz w:val="16"/>
                <w:szCs w:val="16"/>
                <w:vertAlign w:val="subscript"/>
              </w:rPr>
              <w:t>mp</w:t>
            </w:r>
            <w:r w:rsidRPr="0031499B">
              <w:rPr>
                <w:b/>
                <w:bCs/>
                <w:sz w:val="16"/>
                <w:szCs w:val="16"/>
              </w:rPr>
              <w:t xml:space="preserve"> [A]</w:t>
            </w:r>
          </w:p>
        </w:tc>
        <w:tc>
          <w:tcPr>
            <w:tcW w:w="1179" w:type="dxa"/>
          </w:tcPr>
          <w:p w:rsidR="0031499B" w:rsidRPr="0031499B" w:rsidRDefault="004F4410" w:rsidP="0031499B">
            <w:pPr>
              <w:spacing w:line="360" w:lineRule="auto"/>
              <w:ind w:firstLine="0"/>
              <w:jc w:val="center"/>
              <w:rPr>
                <w:bCs/>
                <w:sz w:val="16"/>
                <w:szCs w:val="16"/>
              </w:rPr>
            </w:pPr>
            <w:r>
              <w:rPr>
                <w:bCs/>
                <w:sz w:val="16"/>
                <w:szCs w:val="16"/>
              </w:rPr>
              <w:t>8,</w:t>
            </w:r>
            <w:r w:rsidR="0031499B" w:rsidRPr="0031499B">
              <w:rPr>
                <w:bCs/>
                <w:sz w:val="16"/>
                <w:szCs w:val="16"/>
              </w:rPr>
              <w:t>52</w:t>
            </w:r>
          </w:p>
        </w:tc>
        <w:tc>
          <w:tcPr>
            <w:tcW w:w="1186" w:type="dxa"/>
          </w:tcPr>
          <w:p w:rsidR="0031499B" w:rsidRPr="0031499B" w:rsidRDefault="004F4410" w:rsidP="0031499B">
            <w:pPr>
              <w:spacing w:line="360" w:lineRule="auto"/>
              <w:ind w:firstLine="0"/>
              <w:jc w:val="center"/>
              <w:rPr>
                <w:bCs/>
                <w:sz w:val="16"/>
                <w:szCs w:val="16"/>
              </w:rPr>
            </w:pPr>
            <w:r>
              <w:rPr>
                <w:bCs/>
                <w:sz w:val="16"/>
                <w:szCs w:val="16"/>
              </w:rPr>
              <w:t>8,</w:t>
            </w:r>
            <w:r w:rsidR="0031499B" w:rsidRPr="0031499B">
              <w:rPr>
                <w:bCs/>
                <w:sz w:val="16"/>
                <w:szCs w:val="16"/>
              </w:rPr>
              <w:t>48</w:t>
            </w:r>
          </w:p>
        </w:tc>
        <w:tc>
          <w:tcPr>
            <w:tcW w:w="1183" w:type="dxa"/>
          </w:tcPr>
          <w:p w:rsidR="0031499B" w:rsidRPr="0031499B" w:rsidRDefault="004F4410" w:rsidP="0031499B">
            <w:pPr>
              <w:spacing w:line="360" w:lineRule="auto"/>
              <w:ind w:firstLine="0"/>
              <w:jc w:val="center"/>
              <w:rPr>
                <w:bCs/>
                <w:sz w:val="16"/>
                <w:szCs w:val="16"/>
              </w:rPr>
            </w:pPr>
            <w:r>
              <w:rPr>
                <w:bCs/>
                <w:sz w:val="16"/>
                <w:szCs w:val="16"/>
              </w:rPr>
              <w:t>8,</w:t>
            </w:r>
            <w:r w:rsidR="0031499B" w:rsidRPr="0031499B">
              <w:rPr>
                <w:bCs/>
                <w:sz w:val="16"/>
                <w:szCs w:val="16"/>
              </w:rPr>
              <w:t>50</w:t>
            </w:r>
          </w:p>
        </w:tc>
      </w:tr>
      <w:tr w:rsid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P</w:t>
            </w:r>
            <w:r w:rsidRPr="0031499B">
              <w:rPr>
                <w:b/>
                <w:bCs/>
                <w:sz w:val="16"/>
                <w:szCs w:val="16"/>
                <w:vertAlign w:val="subscript"/>
              </w:rPr>
              <w:t>max</w:t>
            </w:r>
            <w:r w:rsidRPr="0031499B">
              <w:rPr>
                <w:b/>
                <w:bCs/>
                <w:sz w:val="16"/>
                <w:szCs w:val="16"/>
              </w:rPr>
              <w:t xml:space="preserve"> [W]</w:t>
            </w:r>
          </w:p>
        </w:tc>
        <w:tc>
          <w:tcPr>
            <w:tcW w:w="1179" w:type="dxa"/>
          </w:tcPr>
          <w:p w:rsidR="0031499B" w:rsidRPr="0031499B" w:rsidRDefault="0031499B" w:rsidP="0031499B">
            <w:pPr>
              <w:spacing w:line="360" w:lineRule="auto"/>
              <w:ind w:firstLine="0"/>
              <w:jc w:val="center"/>
              <w:rPr>
                <w:bCs/>
                <w:sz w:val="16"/>
                <w:szCs w:val="16"/>
              </w:rPr>
            </w:pPr>
            <w:r w:rsidRPr="0031499B">
              <w:rPr>
                <w:bCs/>
                <w:sz w:val="16"/>
                <w:szCs w:val="16"/>
              </w:rPr>
              <w:t>310</w:t>
            </w:r>
          </w:p>
        </w:tc>
        <w:tc>
          <w:tcPr>
            <w:tcW w:w="1186" w:type="dxa"/>
          </w:tcPr>
          <w:p w:rsidR="0031499B" w:rsidRPr="0031499B" w:rsidRDefault="00703442" w:rsidP="0031499B">
            <w:pPr>
              <w:spacing w:line="360" w:lineRule="auto"/>
              <w:ind w:firstLine="0"/>
              <w:jc w:val="center"/>
              <w:rPr>
                <w:bCs/>
                <w:sz w:val="16"/>
                <w:szCs w:val="16"/>
              </w:rPr>
            </w:pPr>
            <w:r>
              <w:rPr>
                <w:bCs/>
                <w:sz w:val="16"/>
                <w:szCs w:val="16"/>
              </w:rPr>
              <w:t>32,00</w:t>
            </w:r>
          </w:p>
        </w:tc>
        <w:tc>
          <w:tcPr>
            <w:tcW w:w="1183" w:type="dxa"/>
          </w:tcPr>
          <w:p w:rsidR="0031499B" w:rsidRPr="0031499B" w:rsidRDefault="00703442" w:rsidP="0031499B">
            <w:pPr>
              <w:spacing w:line="360" w:lineRule="auto"/>
              <w:ind w:firstLine="0"/>
              <w:jc w:val="center"/>
              <w:rPr>
                <w:bCs/>
                <w:sz w:val="16"/>
                <w:szCs w:val="16"/>
              </w:rPr>
            </w:pPr>
            <w:r w:rsidRPr="00703442">
              <w:rPr>
                <w:bCs/>
                <w:color w:val="FF0000"/>
                <w:sz w:val="16"/>
                <w:szCs w:val="16"/>
              </w:rPr>
              <w:t>312,06</w:t>
            </w:r>
          </w:p>
        </w:tc>
      </w:tr>
      <w:tr w:rsid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I</w:t>
            </w:r>
            <w:r w:rsidRPr="0031499B">
              <w:rPr>
                <w:b/>
                <w:bCs/>
                <w:sz w:val="16"/>
                <w:szCs w:val="16"/>
                <w:vertAlign w:val="subscript"/>
              </w:rPr>
              <w:t>sc</w:t>
            </w:r>
            <w:r w:rsidRPr="0031499B">
              <w:rPr>
                <w:b/>
                <w:bCs/>
                <w:sz w:val="16"/>
                <w:szCs w:val="16"/>
              </w:rPr>
              <w:t xml:space="preserve"> [A]</w:t>
            </w:r>
          </w:p>
        </w:tc>
        <w:tc>
          <w:tcPr>
            <w:tcW w:w="1179" w:type="dxa"/>
          </w:tcPr>
          <w:p w:rsidR="0031499B" w:rsidRPr="0031499B" w:rsidRDefault="004F4410" w:rsidP="0031499B">
            <w:pPr>
              <w:spacing w:line="360" w:lineRule="auto"/>
              <w:ind w:firstLine="0"/>
              <w:jc w:val="center"/>
              <w:rPr>
                <w:bCs/>
                <w:sz w:val="16"/>
                <w:szCs w:val="16"/>
              </w:rPr>
            </w:pPr>
            <w:r>
              <w:rPr>
                <w:bCs/>
                <w:sz w:val="16"/>
                <w:szCs w:val="16"/>
              </w:rPr>
              <w:t>9,</w:t>
            </w:r>
            <w:r w:rsidR="0031499B" w:rsidRPr="0031499B">
              <w:rPr>
                <w:bCs/>
                <w:sz w:val="16"/>
                <w:szCs w:val="16"/>
              </w:rPr>
              <w:t>08</w:t>
            </w:r>
          </w:p>
        </w:tc>
        <w:tc>
          <w:tcPr>
            <w:tcW w:w="1186" w:type="dxa"/>
          </w:tcPr>
          <w:p w:rsidR="0031499B" w:rsidRPr="0031499B" w:rsidRDefault="004F4410" w:rsidP="0031499B">
            <w:pPr>
              <w:spacing w:line="360" w:lineRule="auto"/>
              <w:ind w:firstLine="0"/>
              <w:jc w:val="center"/>
              <w:rPr>
                <w:bCs/>
                <w:sz w:val="16"/>
                <w:szCs w:val="16"/>
              </w:rPr>
            </w:pPr>
            <w:r>
              <w:rPr>
                <w:bCs/>
                <w:sz w:val="16"/>
                <w:szCs w:val="16"/>
              </w:rPr>
              <w:t>9,</w:t>
            </w:r>
            <w:r w:rsidR="0031499B" w:rsidRPr="0031499B">
              <w:rPr>
                <w:bCs/>
                <w:sz w:val="16"/>
                <w:szCs w:val="16"/>
              </w:rPr>
              <w:t>09</w:t>
            </w:r>
          </w:p>
        </w:tc>
        <w:tc>
          <w:tcPr>
            <w:tcW w:w="1183" w:type="dxa"/>
          </w:tcPr>
          <w:p w:rsidR="0031499B" w:rsidRPr="0031499B" w:rsidRDefault="004F4410" w:rsidP="0031499B">
            <w:pPr>
              <w:spacing w:line="360" w:lineRule="auto"/>
              <w:ind w:firstLine="0"/>
              <w:jc w:val="center"/>
              <w:rPr>
                <w:bCs/>
                <w:sz w:val="16"/>
                <w:szCs w:val="16"/>
              </w:rPr>
            </w:pPr>
            <w:r>
              <w:rPr>
                <w:bCs/>
                <w:sz w:val="16"/>
                <w:szCs w:val="16"/>
              </w:rPr>
              <w:t>9,</w:t>
            </w:r>
            <w:r w:rsidR="0031499B" w:rsidRPr="0031499B">
              <w:rPr>
                <w:bCs/>
                <w:sz w:val="16"/>
                <w:szCs w:val="16"/>
              </w:rPr>
              <w:t>09</w:t>
            </w:r>
          </w:p>
        </w:tc>
      </w:tr>
      <w:tr w:rsidR="0031499B" w:rsidTr="00AC69E9">
        <w:tc>
          <w:tcPr>
            <w:tcW w:w="1185" w:type="dxa"/>
          </w:tcPr>
          <w:p w:rsidR="0031499B" w:rsidRPr="0031499B" w:rsidRDefault="0031499B" w:rsidP="0031499B">
            <w:pPr>
              <w:spacing w:line="360" w:lineRule="auto"/>
              <w:ind w:firstLine="0"/>
              <w:jc w:val="center"/>
              <w:rPr>
                <w:b/>
                <w:bCs/>
                <w:sz w:val="16"/>
                <w:szCs w:val="16"/>
              </w:rPr>
            </w:pPr>
            <w:r w:rsidRPr="0031499B">
              <w:rPr>
                <w:b/>
                <w:bCs/>
                <w:sz w:val="16"/>
                <w:szCs w:val="16"/>
              </w:rPr>
              <w:t>V</w:t>
            </w:r>
            <w:r w:rsidRPr="0031499B">
              <w:rPr>
                <w:b/>
                <w:bCs/>
                <w:sz w:val="16"/>
                <w:szCs w:val="16"/>
                <w:vertAlign w:val="subscript"/>
              </w:rPr>
              <w:t>oc</w:t>
            </w:r>
            <w:r w:rsidRPr="0031499B">
              <w:rPr>
                <w:b/>
                <w:bCs/>
                <w:sz w:val="16"/>
                <w:szCs w:val="16"/>
              </w:rPr>
              <w:t xml:space="preserve"> [V]</w:t>
            </w:r>
          </w:p>
        </w:tc>
        <w:tc>
          <w:tcPr>
            <w:tcW w:w="1179" w:type="dxa"/>
          </w:tcPr>
          <w:p w:rsidR="0031499B" w:rsidRPr="0031499B" w:rsidRDefault="004F4410" w:rsidP="0031499B">
            <w:pPr>
              <w:spacing w:line="360" w:lineRule="auto"/>
              <w:ind w:firstLine="0"/>
              <w:jc w:val="center"/>
              <w:rPr>
                <w:bCs/>
                <w:sz w:val="16"/>
                <w:szCs w:val="16"/>
              </w:rPr>
            </w:pPr>
            <w:r>
              <w:rPr>
                <w:bCs/>
                <w:sz w:val="16"/>
                <w:szCs w:val="16"/>
              </w:rPr>
              <w:t>44,</w:t>
            </w:r>
            <w:r w:rsidR="0031499B" w:rsidRPr="0031499B">
              <w:rPr>
                <w:bCs/>
                <w:sz w:val="16"/>
                <w:szCs w:val="16"/>
              </w:rPr>
              <w:t>9</w:t>
            </w:r>
          </w:p>
        </w:tc>
        <w:tc>
          <w:tcPr>
            <w:tcW w:w="1186" w:type="dxa"/>
          </w:tcPr>
          <w:p w:rsidR="0031499B" w:rsidRPr="0031499B" w:rsidRDefault="004F4410" w:rsidP="0031499B">
            <w:pPr>
              <w:spacing w:line="360" w:lineRule="auto"/>
              <w:ind w:firstLine="0"/>
              <w:jc w:val="center"/>
              <w:rPr>
                <w:bCs/>
                <w:sz w:val="16"/>
                <w:szCs w:val="16"/>
              </w:rPr>
            </w:pPr>
            <w:r>
              <w:rPr>
                <w:bCs/>
                <w:sz w:val="16"/>
                <w:szCs w:val="16"/>
              </w:rPr>
              <w:t>46,</w:t>
            </w:r>
            <w:r w:rsidR="0031499B" w:rsidRPr="0031499B">
              <w:rPr>
                <w:bCs/>
                <w:sz w:val="16"/>
                <w:szCs w:val="16"/>
              </w:rPr>
              <w:t>45</w:t>
            </w:r>
          </w:p>
        </w:tc>
        <w:tc>
          <w:tcPr>
            <w:tcW w:w="1183" w:type="dxa"/>
          </w:tcPr>
          <w:p w:rsidR="0031499B" w:rsidRPr="0031499B" w:rsidRDefault="004F4410" w:rsidP="0031499B">
            <w:pPr>
              <w:spacing w:line="360" w:lineRule="auto"/>
              <w:ind w:firstLine="0"/>
              <w:jc w:val="center"/>
              <w:rPr>
                <w:bCs/>
                <w:sz w:val="16"/>
                <w:szCs w:val="16"/>
              </w:rPr>
            </w:pPr>
            <w:r>
              <w:rPr>
                <w:bCs/>
                <w:sz w:val="16"/>
                <w:szCs w:val="16"/>
              </w:rPr>
              <w:t>46,</w:t>
            </w:r>
            <w:r w:rsidR="0031499B" w:rsidRPr="0031499B">
              <w:rPr>
                <w:bCs/>
                <w:sz w:val="16"/>
                <w:szCs w:val="16"/>
              </w:rPr>
              <w:t>42</w:t>
            </w:r>
          </w:p>
        </w:tc>
      </w:tr>
    </w:tbl>
    <w:p w:rsidR="003F0E5D" w:rsidRDefault="00AC69E9" w:rsidP="00AC69E9">
      <w:pPr>
        <w:ind w:firstLine="288"/>
        <w:rPr>
          <w:bCs/>
          <w:color w:val="FF0000"/>
          <w:szCs w:val="20"/>
        </w:rPr>
      </w:pPr>
      <w:r w:rsidRPr="00703442">
        <w:rPr>
          <w:bCs/>
          <w:color w:val="FF0000"/>
          <w:szCs w:val="20"/>
        </w:rPr>
        <w:t>Bảng 2 cho thấy rằng</w:t>
      </w:r>
      <w:r w:rsidR="00703442" w:rsidRPr="00703442">
        <w:rPr>
          <w:bCs/>
          <w:color w:val="FF0000"/>
          <w:szCs w:val="20"/>
        </w:rPr>
        <w:t>, sau khi chạy thuật toán lặp với giả thiết do tác giả đưa ra như trên,</w:t>
      </w:r>
      <w:r w:rsidRPr="00703442">
        <w:rPr>
          <w:bCs/>
          <w:color w:val="FF0000"/>
          <w:szCs w:val="20"/>
        </w:rPr>
        <w:t xml:space="preserve"> mô hình mô phỏng pin CS6X-310P với mô hình 2 diode </w:t>
      </w:r>
      <w:r w:rsidR="00703442" w:rsidRPr="00703442">
        <w:rPr>
          <w:bCs/>
          <w:color w:val="FF0000"/>
          <w:szCs w:val="20"/>
        </w:rPr>
        <w:t>có độ hội tụ nhanh hơn và có kết quả gần với dữ liệu do nhà sản xuất cung cấp hơn</w:t>
      </w:r>
      <w:r w:rsidRPr="00703442">
        <w:rPr>
          <w:bCs/>
          <w:color w:val="FF0000"/>
          <w:szCs w:val="20"/>
        </w:rPr>
        <w:t xml:space="preserve"> so với mô hình 1 diode. </w:t>
      </w:r>
    </w:p>
    <w:p w:rsidR="005E58D3" w:rsidRDefault="003F0E5D" w:rsidP="00AC69E9">
      <w:pPr>
        <w:ind w:firstLine="288"/>
        <w:rPr>
          <w:bCs/>
        </w:rPr>
      </w:pPr>
      <w:r>
        <w:rPr>
          <w:bCs/>
        </w:rPr>
        <w:t xml:space="preserve">Tuy nhiên, nhìn chung </w:t>
      </w:r>
      <w:r w:rsidR="00FC5DCE">
        <w:rPr>
          <w:bCs/>
        </w:rPr>
        <w:t>là k</w:t>
      </w:r>
      <w:r w:rsidR="005E58D3" w:rsidRPr="005E58D3">
        <w:rPr>
          <w:bCs/>
        </w:rPr>
        <w:t>ết quả mô phỏng giữa 2 mô hình 1 diode và 2 diode có giá trị thông số gần như bằng nhau chứng tỏ ở điều kiện bình thường thì tổn thất trong lớp tiếp giáp p-n là không đáng kể. Khi so sánh với thông số của nhà sản xuất ta cũng thấy sai số tính toán và thực tế của giá trị V</w:t>
      </w:r>
      <w:r w:rsidR="005E58D3" w:rsidRPr="005E58D3">
        <w:rPr>
          <w:bCs/>
          <w:vertAlign w:val="subscript"/>
        </w:rPr>
        <w:t>mp</w:t>
      </w:r>
      <w:r w:rsidR="005E58D3" w:rsidRPr="005E58D3">
        <w:rPr>
          <w:bCs/>
        </w:rPr>
        <w:t xml:space="preserve"> và I</w:t>
      </w:r>
      <w:r w:rsidR="005E58D3" w:rsidRPr="005E58D3">
        <w:rPr>
          <w:bCs/>
          <w:vertAlign w:val="subscript"/>
        </w:rPr>
        <w:t>mp</w:t>
      </w:r>
      <w:r w:rsidR="005E58D3" w:rsidRPr="005E58D3">
        <w:rPr>
          <w:bCs/>
        </w:rPr>
        <w:t xml:space="preserve"> là không nhiều chứng tỏ phương pháp thuật toán lặp đã tính toán gần như chính xác các thông số mà chúng ta cần phải mô phỏng.</w:t>
      </w:r>
      <w:r w:rsidR="00C22EF2">
        <w:rPr>
          <w:bCs/>
        </w:rPr>
        <w:t xml:space="preserve"> </w:t>
      </w:r>
    </w:p>
    <w:p w:rsidR="008B24C2" w:rsidRDefault="008B24C2" w:rsidP="005E58D3">
      <w:pPr>
        <w:spacing w:line="360" w:lineRule="auto"/>
        <w:rPr>
          <w:bCs/>
        </w:rPr>
      </w:pPr>
      <w:r>
        <w:rPr>
          <w:noProof/>
        </w:rPr>
        <w:drawing>
          <wp:anchor distT="0" distB="0" distL="114300" distR="114300" simplePos="0" relativeHeight="251652608" behindDoc="1" locked="0" layoutInCell="1" allowOverlap="1" wp14:anchorId="3AE581E0" wp14:editId="11B4394E">
            <wp:simplePos x="0" y="0"/>
            <wp:positionH relativeFrom="column">
              <wp:posOffset>-67945</wp:posOffset>
            </wp:positionH>
            <wp:positionV relativeFrom="paragraph">
              <wp:posOffset>42545</wp:posOffset>
            </wp:positionV>
            <wp:extent cx="2717800" cy="1993900"/>
            <wp:effectExtent l="0" t="0" r="6350" b="6350"/>
            <wp:wrapTight wrapText="bothSides">
              <wp:wrapPolygon edited="0">
                <wp:start x="0" y="0"/>
                <wp:lineTo x="0" y="21462"/>
                <wp:lineTo x="21499" y="21462"/>
                <wp:lineTo x="2149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19">
                      <a:extLst>
                        <a:ext uri="{28A0092B-C50C-407E-A947-70E740481C1C}">
                          <a14:useLocalDpi xmlns:a14="http://schemas.microsoft.com/office/drawing/2010/main" val="0"/>
                        </a:ext>
                      </a:extLst>
                    </a:blip>
                    <a:stretch>
                      <a:fillRect/>
                    </a:stretch>
                  </pic:blipFill>
                  <pic:spPr>
                    <a:xfrm>
                      <a:off x="0" y="0"/>
                      <a:ext cx="2717800" cy="1993900"/>
                    </a:xfrm>
                    <a:prstGeom prst="rect">
                      <a:avLst/>
                    </a:prstGeom>
                    <a:ln>
                      <a:noFill/>
                    </a:ln>
                  </pic:spPr>
                </pic:pic>
              </a:graphicData>
            </a:graphic>
            <wp14:sizeRelH relativeFrom="margin">
              <wp14:pctWidth>0</wp14:pctWidth>
            </wp14:sizeRelH>
            <wp14:sizeRelV relativeFrom="margin">
              <wp14:pctHeight>0</wp14:pctHeight>
            </wp14:sizeRelV>
          </wp:anchor>
        </w:drawing>
      </w:r>
    </w:p>
    <w:p w:rsidR="008B24C2" w:rsidRDefault="008B24C2" w:rsidP="005E58D3">
      <w:pPr>
        <w:spacing w:line="360" w:lineRule="auto"/>
        <w:rPr>
          <w:bCs/>
        </w:rPr>
      </w:pPr>
    </w:p>
    <w:p w:rsidR="008B24C2" w:rsidRDefault="008B24C2" w:rsidP="005E58D3">
      <w:pPr>
        <w:spacing w:line="360" w:lineRule="auto"/>
        <w:rPr>
          <w:bCs/>
        </w:rPr>
      </w:pPr>
    </w:p>
    <w:p w:rsidR="008B24C2" w:rsidRDefault="00AD1C7F" w:rsidP="005E58D3">
      <w:pPr>
        <w:spacing w:line="360" w:lineRule="auto"/>
        <w:rPr>
          <w:bCs/>
        </w:rPr>
      </w:pPr>
      <w:r>
        <w:rPr>
          <w:bCs/>
        </w:rPr>
        <w:t xml:space="preserve">   </w:t>
      </w:r>
    </w:p>
    <w:p w:rsidR="008B24C2" w:rsidRDefault="008B24C2" w:rsidP="005E58D3">
      <w:pPr>
        <w:spacing w:line="360" w:lineRule="auto"/>
        <w:rPr>
          <w:bCs/>
        </w:rPr>
      </w:pPr>
    </w:p>
    <w:p w:rsidR="008B24C2" w:rsidRDefault="008B24C2" w:rsidP="005E58D3">
      <w:pPr>
        <w:spacing w:line="360" w:lineRule="auto"/>
        <w:rPr>
          <w:bCs/>
        </w:rPr>
      </w:pPr>
    </w:p>
    <w:p w:rsidR="008B24C2" w:rsidRDefault="008B24C2" w:rsidP="005E58D3">
      <w:pPr>
        <w:spacing w:line="360" w:lineRule="auto"/>
        <w:rPr>
          <w:bCs/>
        </w:rPr>
      </w:pPr>
    </w:p>
    <w:p w:rsidR="008B24C2" w:rsidRDefault="005004CC" w:rsidP="008B24C2">
      <w:pPr>
        <w:spacing w:line="360" w:lineRule="auto"/>
        <w:jc w:val="center"/>
        <w:rPr>
          <w:bCs/>
        </w:rPr>
      </w:pPr>
      <w:r>
        <w:rPr>
          <w:noProof/>
        </w:rPr>
        <w:drawing>
          <wp:anchor distT="0" distB="0" distL="114300" distR="114300" simplePos="0" relativeHeight="251656704" behindDoc="1" locked="0" layoutInCell="1" allowOverlap="1" wp14:anchorId="4DB9D4C0" wp14:editId="6D2396A0">
            <wp:simplePos x="0" y="0"/>
            <wp:positionH relativeFrom="column">
              <wp:posOffset>168910</wp:posOffset>
            </wp:positionH>
            <wp:positionV relativeFrom="paragraph">
              <wp:posOffset>236220</wp:posOffset>
            </wp:positionV>
            <wp:extent cx="2461260" cy="1919605"/>
            <wp:effectExtent l="0" t="0" r="0" b="4445"/>
            <wp:wrapTight wrapText="bothSides">
              <wp:wrapPolygon edited="0">
                <wp:start x="0" y="0"/>
                <wp:lineTo x="0" y="21436"/>
                <wp:lineTo x="21399" y="21436"/>
                <wp:lineTo x="21399"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0">
                      <a:extLst>
                        <a:ext uri="{28A0092B-C50C-407E-A947-70E740481C1C}">
                          <a14:useLocalDpi xmlns:a14="http://schemas.microsoft.com/office/drawing/2010/main" val="0"/>
                        </a:ext>
                      </a:extLst>
                    </a:blip>
                    <a:stretch>
                      <a:fillRect/>
                    </a:stretch>
                  </pic:blipFill>
                  <pic:spPr>
                    <a:xfrm>
                      <a:off x="0" y="0"/>
                      <a:ext cx="2461260" cy="1919605"/>
                    </a:xfrm>
                    <a:prstGeom prst="rect">
                      <a:avLst/>
                    </a:prstGeom>
                    <a:ln>
                      <a:noFill/>
                    </a:ln>
                  </pic:spPr>
                </pic:pic>
              </a:graphicData>
            </a:graphic>
            <wp14:sizeRelH relativeFrom="margin">
              <wp14:pctWidth>0</wp14:pctWidth>
            </wp14:sizeRelH>
            <wp14:sizeRelV relativeFrom="margin">
              <wp14:pctHeight>0</wp14:pctHeight>
            </wp14:sizeRelV>
          </wp:anchor>
        </w:drawing>
      </w:r>
      <w:r w:rsidR="008B24C2">
        <w:rPr>
          <w:bCs/>
        </w:rPr>
        <w:t>(a)</w:t>
      </w:r>
    </w:p>
    <w:p w:rsidR="008B24C2" w:rsidRDefault="008B24C2" w:rsidP="008B24C2">
      <w:pPr>
        <w:spacing w:line="360" w:lineRule="auto"/>
        <w:jc w:val="center"/>
        <w:rPr>
          <w:bCs/>
        </w:rPr>
      </w:pPr>
    </w:p>
    <w:p w:rsidR="008B24C2" w:rsidRDefault="008B24C2" w:rsidP="008B24C2">
      <w:pPr>
        <w:spacing w:line="360" w:lineRule="auto"/>
        <w:jc w:val="center"/>
        <w:rPr>
          <w:bCs/>
        </w:rPr>
      </w:pPr>
    </w:p>
    <w:p w:rsidR="008B24C2" w:rsidRDefault="008B24C2" w:rsidP="008B24C2">
      <w:pPr>
        <w:spacing w:line="360" w:lineRule="auto"/>
        <w:jc w:val="center"/>
        <w:rPr>
          <w:bCs/>
        </w:rPr>
      </w:pPr>
    </w:p>
    <w:p w:rsidR="008B24C2" w:rsidRDefault="008B24C2" w:rsidP="008B24C2">
      <w:pPr>
        <w:spacing w:line="360" w:lineRule="auto"/>
        <w:jc w:val="center"/>
        <w:rPr>
          <w:bCs/>
        </w:rPr>
      </w:pPr>
    </w:p>
    <w:p w:rsidR="008B24C2" w:rsidRDefault="008B24C2" w:rsidP="008B24C2">
      <w:pPr>
        <w:spacing w:line="360" w:lineRule="auto"/>
        <w:jc w:val="center"/>
        <w:rPr>
          <w:bCs/>
        </w:rPr>
      </w:pPr>
    </w:p>
    <w:p w:rsidR="008B24C2" w:rsidRDefault="008B24C2" w:rsidP="005004CC">
      <w:pPr>
        <w:spacing w:line="360" w:lineRule="auto"/>
        <w:jc w:val="center"/>
        <w:rPr>
          <w:bCs/>
        </w:rPr>
      </w:pPr>
      <w:r>
        <w:rPr>
          <w:bCs/>
        </w:rPr>
        <w:t>(b)</w:t>
      </w:r>
    </w:p>
    <w:p w:rsidR="001439A0" w:rsidRDefault="008B24C2" w:rsidP="001439A0">
      <w:pPr>
        <w:ind w:firstLine="288"/>
        <w:rPr>
          <w:bCs/>
          <w:i/>
        </w:rPr>
      </w:pPr>
      <w:r>
        <w:rPr>
          <w:b/>
        </w:rPr>
        <w:lastRenderedPageBreak/>
        <w:t>Hình 6</w:t>
      </w:r>
      <w:r w:rsidRPr="000352A1">
        <w:rPr>
          <w:b/>
        </w:rPr>
        <w:t>:</w:t>
      </w:r>
      <w:r w:rsidRPr="000352A1">
        <w:t xml:space="preserve"> </w:t>
      </w:r>
      <w:r w:rsidRPr="000352A1">
        <w:rPr>
          <w:i/>
        </w:rPr>
        <w:t xml:space="preserve">đường đặc tính I-V của pin </w:t>
      </w:r>
      <w:r>
        <w:rPr>
          <w:bCs/>
          <w:i/>
        </w:rPr>
        <w:t xml:space="preserve">CS6X-310P </w:t>
      </w:r>
      <w:r w:rsidRPr="000352A1">
        <w:rPr>
          <w:bCs/>
          <w:i/>
        </w:rPr>
        <w:t xml:space="preserve">thiết kế 6x12 với (a) sự thay đổi bức xạ mặt trời (b) sự thay đổi nhiệt độ (Hình vẽ của nhà sản xuất Canadian Solar) </w:t>
      </w:r>
    </w:p>
    <w:p w:rsidR="001439A0" w:rsidRDefault="001439A0" w:rsidP="001439A0">
      <w:pPr>
        <w:ind w:firstLine="288"/>
        <w:rPr>
          <w:bCs/>
        </w:rPr>
      </w:pPr>
      <w:r>
        <w:rPr>
          <w:bCs/>
        </w:rPr>
        <w:t>Hình 6 cho thấy đường cong I-V của tấm pin mặt trời CS6X-310P với cường độ bức xạ và nhiệt độ khác nhau từ nhà sản xuất. Theo như kết quả mô phỏng, đường cong I-V của nhà sản xuất gần như tương đương với mô hình 2 diode (hình 7). Rõ ràng là có một sự sai khác nhỏ tại giá trị của V</w:t>
      </w:r>
      <w:r w:rsidRPr="00AD1C7F">
        <w:rPr>
          <w:bCs/>
          <w:vertAlign w:val="subscript"/>
        </w:rPr>
        <w:t>oc</w:t>
      </w:r>
      <w:r>
        <w:rPr>
          <w:bCs/>
        </w:rPr>
        <w:t xml:space="preserve"> do quá trình lập trình và tính toán trên máy tính.</w:t>
      </w:r>
    </w:p>
    <w:p w:rsidR="001439A0" w:rsidRDefault="00B53155" w:rsidP="001439A0">
      <w:pPr>
        <w:ind w:firstLine="288"/>
        <w:rPr>
          <w:bCs/>
        </w:rPr>
      </w:pPr>
      <w:r>
        <w:rPr>
          <w:noProof/>
        </w:rPr>
        <w:drawing>
          <wp:inline distT="0" distB="0" distL="0" distR="0" wp14:anchorId="0FE376F5" wp14:editId="470DDF9E">
            <wp:extent cx="2734533" cy="164245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4533" cy="1642453"/>
                    </a:xfrm>
                    <a:prstGeom prst="rect">
                      <a:avLst/>
                    </a:prstGeom>
                  </pic:spPr>
                </pic:pic>
              </a:graphicData>
            </a:graphic>
          </wp:inline>
        </w:drawing>
      </w:r>
    </w:p>
    <w:p w:rsidR="001439A0" w:rsidRDefault="001439A0" w:rsidP="001439A0">
      <w:pPr>
        <w:jc w:val="center"/>
      </w:pPr>
      <w:r w:rsidRPr="005004CC">
        <w:t>(a)</w:t>
      </w:r>
    </w:p>
    <w:p w:rsidR="00357292" w:rsidRDefault="00357292" w:rsidP="001439A0">
      <w:pPr>
        <w:jc w:val="center"/>
      </w:pPr>
    </w:p>
    <w:p w:rsidR="001439A0" w:rsidRPr="005004CC" w:rsidRDefault="00B53155" w:rsidP="001439A0">
      <w:pPr>
        <w:jc w:val="center"/>
      </w:pPr>
      <w:r>
        <w:rPr>
          <w:noProof/>
        </w:rPr>
        <w:drawing>
          <wp:inline distT="0" distB="0" distL="0" distR="0" wp14:anchorId="70944990" wp14:editId="6715A5F7">
            <wp:extent cx="2712863" cy="15817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12863" cy="1581782"/>
                    </a:xfrm>
                    <a:prstGeom prst="rect">
                      <a:avLst/>
                    </a:prstGeom>
                  </pic:spPr>
                </pic:pic>
              </a:graphicData>
            </a:graphic>
          </wp:inline>
        </w:drawing>
      </w:r>
    </w:p>
    <w:p w:rsidR="001439A0" w:rsidRPr="005004CC" w:rsidRDefault="001439A0" w:rsidP="001439A0">
      <w:pPr>
        <w:jc w:val="center"/>
      </w:pPr>
      <w:r w:rsidRPr="005004CC">
        <w:t>(b)</w:t>
      </w:r>
    </w:p>
    <w:p w:rsidR="005E58D3" w:rsidRDefault="001439A0" w:rsidP="00AC69E9">
      <w:pPr>
        <w:rPr>
          <w:b/>
          <w:sz w:val="18"/>
          <w:szCs w:val="18"/>
        </w:rPr>
      </w:pPr>
      <w:r>
        <w:rPr>
          <w:b/>
        </w:rPr>
        <w:t>Hình 7</w:t>
      </w:r>
      <w:r w:rsidRPr="000352A1">
        <w:rPr>
          <w:b/>
        </w:rPr>
        <w:t>:</w:t>
      </w:r>
      <w:r w:rsidRPr="000352A1">
        <w:t xml:space="preserve"> </w:t>
      </w:r>
      <w:r w:rsidRPr="000352A1">
        <w:rPr>
          <w:i/>
        </w:rPr>
        <w:t xml:space="preserve">đường đặc tính I-V của pin </w:t>
      </w:r>
      <w:r>
        <w:rPr>
          <w:bCs/>
          <w:i/>
        </w:rPr>
        <w:t xml:space="preserve">CS6X-310P </w:t>
      </w:r>
      <w:r w:rsidRPr="000352A1">
        <w:rPr>
          <w:bCs/>
          <w:i/>
        </w:rPr>
        <w:t>thiết kế 6x12 với (a) sự thay đổi bức xạ mặt trời (b) sự thay đổi nhiệt độ (</w:t>
      </w:r>
      <w:r>
        <w:rPr>
          <w:bCs/>
          <w:i/>
        </w:rPr>
        <w:t>Kết quả mô phỏng của mô hình 2 diode</w:t>
      </w:r>
      <w:r w:rsidRPr="000352A1">
        <w:rPr>
          <w:bCs/>
          <w:i/>
        </w:rPr>
        <w:t xml:space="preserve">) </w:t>
      </w:r>
    </w:p>
    <w:p w:rsidR="005E58D3" w:rsidRPr="00AD1C7F" w:rsidRDefault="00AC69E9" w:rsidP="00AC69E9">
      <w:pPr>
        <w:pStyle w:val="Heading1"/>
        <w:numPr>
          <w:ilvl w:val="0"/>
          <w:numId w:val="0"/>
        </w:numPr>
      </w:pPr>
      <w:r>
        <w:t>3.</w:t>
      </w:r>
      <w:r w:rsidR="00027549">
        <w:t xml:space="preserve"> </w:t>
      </w:r>
      <w:r w:rsidR="00AD1C7F" w:rsidRPr="00AD1C7F">
        <w:t xml:space="preserve">Ảnh hưởng </w:t>
      </w:r>
      <w:r w:rsidR="00AD1C7F">
        <w:t>do</w:t>
      </w:r>
      <w:r w:rsidR="00AD1C7F" w:rsidRPr="00AD1C7F">
        <w:t xml:space="preserve"> sự thay đổi giá trị R</w:t>
      </w:r>
      <w:r w:rsidR="00AD1C7F" w:rsidRPr="00AF6863">
        <w:t>s</w:t>
      </w:r>
      <w:r w:rsidR="00AD1C7F" w:rsidRPr="00AD1C7F">
        <w:t xml:space="preserve"> và R</w:t>
      </w:r>
      <w:r w:rsidR="00AD1C7F" w:rsidRPr="00AF6863">
        <w:t>p</w:t>
      </w:r>
    </w:p>
    <w:p w:rsidR="00FE6353" w:rsidRDefault="005E58D3" w:rsidP="005E58D3">
      <w:pPr>
        <w:rPr>
          <w:bCs/>
        </w:rPr>
      </w:pPr>
      <w:r w:rsidRPr="005E58D3">
        <w:rPr>
          <w:rFonts w:eastAsiaTheme="minorHAnsi" w:cstheme="minorBidi"/>
          <w:color w:val="000000" w:themeColor="text1"/>
          <w:sz w:val="28"/>
        </w:rPr>
        <w:t xml:space="preserve"> </w:t>
      </w:r>
      <w:proofErr w:type="gramStart"/>
      <w:r w:rsidRPr="005E58D3">
        <w:t xml:space="preserve">Sau khi tính toán đầy đủ các thông số mô phỏng của pin </w:t>
      </w:r>
      <w:r w:rsidRPr="005E58D3">
        <w:rPr>
          <w:bCs/>
        </w:rPr>
        <w:t xml:space="preserve">CS6X-310P ta có thể </w:t>
      </w:r>
      <w:r w:rsidR="00027549">
        <w:rPr>
          <w:bCs/>
        </w:rPr>
        <w:t>dựa vào các phương trình (1), (5), (9</w:t>
      </w:r>
      <w:r w:rsidRPr="005E58D3">
        <w:rPr>
          <w:bCs/>
        </w:rPr>
        <w:t>) để vẽ các họ đường cong đặc tính của pin khi các giá trị R</w:t>
      </w:r>
      <w:r w:rsidRPr="005E58D3">
        <w:rPr>
          <w:bCs/>
          <w:vertAlign w:val="subscript"/>
        </w:rPr>
        <w:t>s</w:t>
      </w:r>
      <w:r w:rsidRPr="005E58D3">
        <w:rPr>
          <w:bCs/>
        </w:rPr>
        <w:t xml:space="preserve"> và R</w:t>
      </w:r>
      <w:r w:rsidRPr="005E58D3">
        <w:rPr>
          <w:bCs/>
          <w:vertAlign w:val="subscript"/>
        </w:rPr>
        <w:t>p</w:t>
      </w:r>
      <w:r w:rsidRPr="005E58D3">
        <w:rPr>
          <w:bCs/>
        </w:rPr>
        <w:t xml:space="preserve"> thay đổi bằng phần mềm Matlab</w:t>
      </w:r>
      <w:r w:rsidR="00AD1C7F">
        <w:rPr>
          <w:bCs/>
        </w:rPr>
        <w:t>.</w:t>
      </w:r>
      <w:proofErr w:type="gramEnd"/>
      <w:r w:rsidR="00027549">
        <w:rPr>
          <w:bCs/>
        </w:rPr>
        <w:t xml:space="preserve"> Nhìn chung, điện trở nối tiếp của mạch PV thường rất thấp. Mô hình do chúng tôi đề xuất phù hợp cho mọi tấm pin mặt trời, giá trị Rs có thể thay đổi để quan sát đáp ứng của tấm pin mặt trời. </w:t>
      </w:r>
      <w:proofErr w:type="gramStart"/>
      <w:r w:rsidR="00027549">
        <w:rPr>
          <w:bCs/>
        </w:rPr>
        <w:t>ở</w:t>
      </w:r>
      <w:proofErr w:type="gramEnd"/>
      <w:r w:rsidR="00027549">
        <w:rPr>
          <w:bCs/>
        </w:rPr>
        <w:t xml:space="preserve"> đây, 4 giá trị  của</w:t>
      </w:r>
      <w:r w:rsidR="00F74F30">
        <w:rPr>
          <w:bCs/>
        </w:rPr>
        <w:t xml:space="preserve"> Rs  được sử dụng lần lượt là 0,001, 0,01, 0,05 và 0,</w:t>
      </w:r>
      <w:r w:rsidR="00027549">
        <w:rPr>
          <w:bCs/>
        </w:rPr>
        <w:t xml:space="preserve">1 (Ω). Kết quả mô phỏng được tiến hành dưới điều kiện tiêu chuẩn (STC). Từ hình 8, ta thấy sự thay </w:t>
      </w:r>
      <w:r w:rsidR="009356DE">
        <w:rPr>
          <w:bCs/>
        </w:rPr>
        <w:t>đổi</w:t>
      </w:r>
      <w:r w:rsidR="00027549">
        <w:rPr>
          <w:bCs/>
        </w:rPr>
        <w:t xml:space="preserve"> của Rs ảnh hưởng đến công suất cực đại của tấm pin mặt trời, nhưng dòng hở mạch và ngắn mạch vẫn duy trì không đổi.</w:t>
      </w:r>
    </w:p>
    <w:p w:rsidR="00903719" w:rsidRDefault="0085582E" w:rsidP="005E58D3">
      <w:pPr>
        <w:rPr>
          <w:bCs/>
        </w:rPr>
      </w:pPr>
      <w:r>
        <w:rPr>
          <w:bCs/>
        </w:rPr>
        <w:lastRenderedPageBreak/>
        <w:t xml:space="preserve"> </w:t>
      </w:r>
      <w:r w:rsidR="00903719">
        <w:rPr>
          <w:noProof/>
        </w:rPr>
        <w:drawing>
          <wp:inline distT="0" distB="0" distL="0" distR="0" wp14:anchorId="6C689EAC" wp14:editId="73F2CA22">
            <wp:extent cx="2669528" cy="156011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9528" cy="1560113"/>
                    </a:xfrm>
                    <a:prstGeom prst="rect">
                      <a:avLst/>
                    </a:prstGeom>
                  </pic:spPr>
                </pic:pic>
              </a:graphicData>
            </a:graphic>
          </wp:inline>
        </w:drawing>
      </w:r>
    </w:p>
    <w:p w:rsidR="00903719" w:rsidRDefault="00903719" w:rsidP="005E58D3">
      <w:pPr>
        <w:rPr>
          <w:bCs/>
        </w:rPr>
      </w:pPr>
    </w:p>
    <w:p w:rsidR="0007053B" w:rsidRPr="0007053B" w:rsidRDefault="0007053B" w:rsidP="009356DE">
      <w:pPr>
        <w:rPr>
          <w:i/>
          <w:sz w:val="18"/>
          <w:szCs w:val="18"/>
        </w:rPr>
      </w:pPr>
      <w:r w:rsidRPr="0007053B">
        <w:rPr>
          <w:b/>
          <w:sz w:val="18"/>
          <w:szCs w:val="18"/>
        </w:rPr>
        <w:t xml:space="preserve">Hình </w:t>
      </w:r>
      <w:r w:rsidR="009356DE">
        <w:rPr>
          <w:b/>
          <w:sz w:val="18"/>
          <w:szCs w:val="18"/>
        </w:rPr>
        <w:t>8</w:t>
      </w:r>
      <w:r>
        <w:rPr>
          <w:b/>
          <w:sz w:val="18"/>
          <w:szCs w:val="18"/>
        </w:rPr>
        <w:t>:</w:t>
      </w:r>
      <w:r w:rsidRPr="0007053B">
        <w:rPr>
          <w:sz w:val="18"/>
          <w:szCs w:val="18"/>
        </w:rPr>
        <w:t xml:space="preserve"> </w:t>
      </w:r>
      <w:r w:rsidRPr="0007053B">
        <w:rPr>
          <w:i/>
          <w:sz w:val="18"/>
          <w:szCs w:val="18"/>
        </w:rPr>
        <w:t>Ảnh hưởng của R</w:t>
      </w:r>
      <w:r w:rsidRPr="0007053B">
        <w:rPr>
          <w:i/>
          <w:sz w:val="18"/>
          <w:szCs w:val="18"/>
          <w:vertAlign w:val="subscript"/>
        </w:rPr>
        <w:t>s</w:t>
      </w:r>
      <w:r w:rsidR="00557479">
        <w:rPr>
          <w:i/>
          <w:sz w:val="18"/>
          <w:szCs w:val="18"/>
        </w:rPr>
        <w:t xml:space="preserve"> tới các đường đặc tính P</w:t>
      </w:r>
      <w:r w:rsidRPr="0007053B">
        <w:rPr>
          <w:i/>
          <w:sz w:val="18"/>
          <w:szCs w:val="18"/>
        </w:rPr>
        <w:t xml:space="preserve">-V </w:t>
      </w:r>
    </w:p>
    <w:p w:rsidR="0007053B" w:rsidRDefault="00703442" w:rsidP="001439A0">
      <w:pPr>
        <w:ind w:firstLine="288"/>
      </w:pPr>
      <w:r>
        <w:t>Hình 9 cho thấy đặc tính I</w:t>
      </w:r>
      <w:r w:rsidR="00557479">
        <w:t xml:space="preserve">-V thay đổi khi điều chỉnh giá trị Rp. Kết quả mô phỏng thu được sau khi tiến hành thay đổi giá trị </w:t>
      </w:r>
      <w:r w:rsidR="00F74F30">
        <w:t>Rp lần lượt là 1000, 10, 1 và 0,</w:t>
      </w:r>
      <w:r w:rsidR="00557479">
        <w:t xml:space="preserve">1 </w:t>
      </w:r>
      <w:r w:rsidR="00557479">
        <w:rPr>
          <w:bCs/>
        </w:rPr>
        <w:t>(Ω). Dòng đầu ra của tấm pin mặt trời giảm rất nhanh và gây ra một sự thất thoát lớn khi Rp nhỏ.</w:t>
      </w:r>
      <w:r w:rsidR="00557479">
        <w:t xml:space="preserve"> </w:t>
      </w:r>
      <w:r w:rsidR="009356DE">
        <w:t xml:space="preserve"> </w:t>
      </w:r>
    </w:p>
    <w:p w:rsidR="00903719" w:rsidRDefault="00903719" w:rsidP="001439A0">
      <w:pPr>
        <w:ind w:firstLine="288"/>
      </w:pPr>
    </w:p>
    <w:p w:rsidR="00903719" w:rsidRDefault="00903719" w:rsidP="001439A0">
      <w:pPr>
        <w:ind w:firstLine="288"/>
      </w:pPr>
      <w:r>
        <w:rPr>
          <w:noProof/>
        </w:rPr>
        <w:drawing>
          <wp:inline distT="0" distB="0" distL="0" distR="0" wp14:anchorId="51FBB563" wp14:editId="1A636320">
            <wp:extent cx="2630525" cy="163378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29608" cy="1633217"/>
                    </a:xfrm>
                    <a:prstGeom prst="rect">
                      <a:avLst/>
                    </a:prstGeom>
                  </pic:spPr>
                </pic:pic>
              </a:graphicData>
            </a:graphic>
          </wp:inline>
        </w:drawing>
      </w:r>
    </w:p>
    <w:p w:rsidR="00903719" w:rsidRDefault="00903719" w:rsidP="00557479">
      <w:pPr>
        <w:rPr>
          <w:b/>
          <w:sz w:val="18"/>
          <w:szCs w:val="18"/>
        </w:rPr>
      </w:pPr>
    </w:p>
    <w:p w:rsidR="0007053B" w:rsidRDefault="0007053B" w:rsidP="00557479">
      <w:pPr>
        <w:rPr>
          <w:i/>
          <w:sz w:val="18"/>
          <w:szCs w:val="18"/>
        </w:rPr>
      </w:pPr>
      <w:r w:rsidRPr="0007053B">
        <w:rPr>
          <w:b/>
          <w:sz w:val="18"/>
          <w:szCs w:val="18"/>
        </w:rPr>
        <w:t xml:space="preserve">Hình </w:t>
      </w:r>
      <w:r w:rsidR="00564495">
        <w:rPr>
          <w:b/>
          <w:sz w:val="18"/>
          <w:szCs w:val="18"/>
        </w:rPr>
        <w:t>9</w:t>
      </w:r>
      <w:r w:rsidRPr="0007053B">
        <w:rPr>
          <w:b/>
          <w:sz w:val="18"/>
          <w:szCs w:val="18"/>
        </w:rPr>
        <w:t>:</w:t>
      </w:r>
      <w:r w:rsidRPr="0007053B">
        <w:rPr>
          <w:sz w:val="18"/>
          <w:szCs w:val="18"/>
        </w:rPr>
        <w:t xml:space="preserve"> </w:t>
      </w:r>
      <w:r w:rsidRPr="0007053B">
        <w:rPr>
          <w:i/>
          <w:sz w:val="18"/>
          <w:szCs w:val="18"/>
        </w:rPr>
        <w:t>Ảnh hưởng của R</w:t>
      </w:r>
      <w:r w:rsidRPr="0007053B">
        <w:rPr>
          <w:i/>
          <w:sz w:val="18"/>
          <w:szCs w:val="18"/>
          <w:vertAlign w:val="subscript"/>
        </w:rPr>
        <w:t>p</w:t>
      </w:r>
      <w:r w:rsidRPr="0007053B">
        <w:rPr>
          <w:i/>
          <w:sz w:val="18"/>
          <w:szCs w:val="18"/>
        </w:rPr>
        <w:t xml:space="preserve"> tới các đường đặc </w:t>
      </w:r>
      <w:proofErr w:type="gramStart"/>
      <w:r w:rsidRPr="0007053B">
        <w:rPr>
          <w:i/>
          <w:sz w:val="18"/>
          <w:szCs w:val="18"/>
        </w:rPr>
        <w:t>tính  I</w:t>
      </w:r>
      <w:proofErr w:type="gramEnd"/>
      <w:r w:rsidRPr="0007053B">
        <w:rPr>
          <w:i/>
          <w:sz w:val="18"/>
          <w:szCs w:val="18"/>
        </w:rPr>
        <w:t xml:space="preserve">-V </w:t>
      </w:r>
    </w:p>
    <w:p w:rsidR="00CB4C3F" w:rsidRPr="00CB4C3F" w:rsidRDefault="001439A0" w:rsidP="001439A0">
      <w:pPr>
        <w:pStyle w:val="Heading1"/>
        <w:numPr>
          <w:ilvl w:val="0"/>
          <w:numId w:val="0"/>
        </w:numPr>
      </w:pPr>
      <w:r>
        <w:t xml:space="preserve">4. </w:t>
      </w:r>
      <w:r w:rsidR="00CB4C3F">
        <w:t>Kết luận</w:t>
      </w:r>
    </w:p>
    <w:p w:rsidR="00411E0A" w:rsidRDefault="003446B3" w:rsidP="001439A0">
      <w:pPr>
        <w:ind w:firstLine="288"/>
      </w:pPr>
      <w:r>
        <w:t>Nghiên cứu khoa học này cho ta thấy được sự mô hình hóa của pin mặt trời dựa trên các biểu thức toán học và mạch tương đương của mô hình pin 2 diode. Các thông số mô phỏng được tính toán dựa trên các thuật toán đã được cải tiến từ những công trình nghiên cứu trước đó. Mô hình được đề xuất đã  đáp ứng đầy đủ các mục đích nghiên cứu đó là biểu diễn được sự thay đổi công suất làm việc của pin khi các yếu tố điện trở, bức xạ mặt trời, nhiệt độ thay đổi</w:t>
      </w:r>
      <w:r w:rsidR="00A7561C">
        <w:t>. Ta cũng chứng minh được rằng các thuật toán tính toán trong nghiên cứu này có thể cho ra một mô hình mô phỏng gần như chính xác</w:t>
      </w:r>
      <w:r w:rsidR="00AF6863">
        <w:t xml:space="preserve"> với thực tế và tạo tiền đề cho những</w:t>
      </w:r>
      <w:r w:rsidR="00A7561C">
        <w:t xml:space="preserve"> nghiên cứu</w:t>
      </w:r>
      <w:r w:rsidR="00AF6863">
        <w:t xml:space="preserve"> tiếp theo</w:t>
      </w:r>
      <w:r w:rsidR="00A7561C">
        <w:t xml:space="preserve"> sau này. </w:t>
      </w:r>
      <w:r w:rsidR="00AF6863">
        <w:t>Trong nghiên cứu này, tấm pin mặt trời được xây dựng dựa trên thông số của tấm pin CS6X-310P.</w:t>
      </w:r>
    </w:p>
    <w:p w:rsidR="00CB4C3F" w:rsidRDefault="00CB4C3F" w:rsidP="00411E0A"/>
    <w:p w:rsidR="00A7561C" w:rsidRDefault="00A7561C" w:rsidP="00A7561C">
      <w:pPr>
        <w:pStyle w:val="11TiliuthamkhoTiu"/>
      </w:pPr>
      <w:r>
        <w:t>Tài liệu tham khảo</w:t>
      </w:r>
    </w:p>
    <w:p w:rsidR="00AF6863" w:rsidRDefault="00AF6863" w:rsidP="00AF6863">
      <w:pPr>
        <w:pStyle w:val="references"/>
        <w:rPr>
          <w:rFonts w:eastAsia="MS Mincho"/>
        </w:rPr>
      </w:pPr>
      <w:r w:rsidRPr="00AF6863">
        <w:rPr>
          <w:rFonts w:eastAsia="MS Mincho"/>
        </w:rPr>
        <w:t>M.Q. Duong, F. Grimaccia, S. Leva, M. Mussetta, and E. Ogliari, “Pitch angle control using hybrid controller for all operating regions of SCIG</w:t>
      </w:r>
      <w:r>
        <w:rPr>
          <w:rFonts w:eastAsia="MS Mincho"/>
        </w:rPr>
        <w:t xml:space="preserve"> </w:t>
      </w:r>
      <w:r w:rsidRPr="00AF6863">
        <w:rPr>
          <w:rFonts w:eastAsia="MS Mincho"/>
        </w:rPr>
        <w:t>wind turbine system,” Renewable Energy, 2014.</w:t>
      </w:r>
    </w:p>
    <w:p w:rsidR="00AF6863" w:rsidRDefault="00AF6863" w:rsidP="00AF6863">
      <w:pPr>
        <w:pStyle w:val="references"/>
        <w:rPr>
          <w:rFonts w:eastAsia="MS Mincho"/>
        </w:rPr>
      </w:pPr>
      <w:r w:rsidRPr="00AF6863">
        <w:rPr>
          <w:rFonts w:eastAsia="MS Mincho"/>
        </w:rPr>
        <w:t>M. Q. Duong, F. Grimaccia, S. Leva, M. Mussetta, and K. H. Le, “Improving transient stability in a grid-connected squirrel-cage induction generator wind turbine system using a fuzzy logic controller,” Energies, vol. 8, no. 7, pp. 6328–6349, 2015.</w:t>
      </w:r>
    </w:p>
    <w:p w:rsidR="00AF6863" w:rsidRDefault="00AF6863" w:rsidP="00AF6863">
      <w:pPr>
        <w:pStyle w:val="references"/>
        <w:rPr>
          <w:rFonts w:eastAsia="MS Mincho"/>
        </w:rPr>
      </w:pPr>
      <w:r w:rsidRPr="00AF6863">
        <w:rPr>
          <w:rFonts w:eastAsia="MS Mincho"/>
        </w:rPr>
        <w:t xml:space="preserve">A. Dolara, F. Grimaccia, S. Leva, M. Mussetta, R. Faranda, and M. Gualdoni,“Performance analysis of a single-axis tracking PV </w:t>
      </w:r>
      <w:r w:rsidRPr="00AF6863">
        <w:rPr>
          <w:rFonts w:eastAsia="MS Mincho"/>
        </w:rPr>
        <w:lastRenderedPageBreak/>
        <w:t>system,”Photovoltaics, IEEE Journal of, vol. 2, no. 4, pp. 524–531, 2012.</w:t>
      </w:r>
    </w:p>
    <w:p w:rsidR="00AF6863" w:rsidRPr="00AF6863" w:rsidRDefault="00AF6863" w:rsidP="00AF6863">
      <w:pPr>
        <w:pStyle w:val="references"/>
        <w:rPr>
          <w:rFonts w:eastAsia="MS Mincho"/>
        </w:rPr>
      </w:pPr>
      <w:r w:rsidRPr="00AF6863">
        <w:rPr>
          <w:rFonts w:eastAsia="MS Mincho"/>
        </w:rPr>
        <w:t>A. Yazdani, A. R. Di Fazio, H. Ghoddami, M. Russo, M. Kazerani, J. Jatskevich, K. Strunz, S. Leva, and J. A. Martinez, “Modeling guidelines and a benchmark for power system simulation studies of three-phase single-stage photovoltaic systems,” Power Delivery, IEEE Transactions on, vol. 26, no. 2, pp. 1247–1264, 2011.</w:t>
      </w:r>
    </w:p>
    <w:p w:rsidR="00AF6863" w:rsidRDefault="00AF6863" w:rsidP="00AF6863">
      <w:pPr>
        <w:pStyle w:val="references"/>
        <w:rPr>
          <w:rFonts w:eastAsia="MS Mincho"/>
        </w:rPr>
      </w:pPr>
      <w:r w:rsidRPr="00AF6863">
        <w:rPr>
          <w:rFonts w:eastAsia="MS Mincho"/>
        </w:rPr>
        <w:t xml:space="preserve">M. G. Villalva, J. R. Gazoli et al., “Comprehensive approach to modeling and simulation of photovoltaic arrays,” Power Electronics, IEEE Transactions on, vol. 24, no. 5, pp. 1198–1208, 2009. </w:t>
      </w:r>
    </w:p>
    <w:p w:rsidR="00AF6863" w:rsidRDefault="00AF6863" w:rsidP="00AF6863">
      <w:pPr>
        <w:pStyle w:val="references"/>
        <w:rPr>
          <w:rFonts w:eastAsia="MS Mincho"/>
        </w:rPr>
      </w:pPr>
      <w:r w:rsidRPr="00AF6863">
        <w:rPr>
          <w:rFonts w:eastAsia="MS Mincho"/>
        </w:rPr>
        <w:t>J. J. Soon and K.-S. Low, “Photovoltaic model identification using particle swarm optimization with inverse barrier constraint,” Power Electronics, IEEE Transactions on, vol. 27, no. 9, pp. 3975–3983, 2012.</w:t>
      </w:r>
    </w:p>
    <w:p w:rsidR="00AF6863" w:rsidRDefault="00AF6863" w:rsidP="00AF6863">
      <w:pPr>
        <w:pStyle w:val="references"/>
        <w:rPr>
          <w:rFonts w:eastAsia="MS Mincho"/>
        </w:rPr>
      </w:pPr>
      <w:r w:rsidRPr="00AF6863">
        <w:rPr>
          <w:rFonts w:eastAsia="MS Mincho"/>
        </w:rPr>
        <w:t>H. S. Rauschenbach, Solar cell array design handbook: the principles and technology of photovoltaic energy conversion. Springer Science &amp; Business Media, 2012.</w:t>
      </w:r>
    </w:p>
    <w:p w:rsidR="00AF6863" w:rsidRDefault="00AF6863" w:rsidP="00AF6863">
      <w:pPr>
        <w:pStyle w:val="references"/>
        <w:rPr>
          <w:rFonts w:eastAsia="MS Mincho"/>
        </w:rPr>
      </w:pPr>
      <w:r w:rsidRPr="00AF6863">
        <w:rPr>
          <w:rFonts w:eastAsia="MS Mincho"/>
        </w:rPr>
        <w:t>K. McIntosh, P. P. Altermatt, and G. Heiser, “Depletion-region recombination in silicon solar cells: when does mdr= 2,” in Proceedings of the 16th European photovoltaic solar energy conference, 2000, pp. 251–254.</w:t>
      </w:r>
    </w:p>
    <w:p w:rsidR="00AF6863" w:rsidRDefault="00AF6863" w:rsidP="00AF6863">
      <w:pPr>
        <w:pStyle w:val="references"/>
        <w:rPr>
          <w:rFonts w:eastAsia="MS Mincho"/>
        </w:rPr>
      </w:pPr>
      <w:r w:rsidRPr="00AF6863">
        <w:rPr>
          <w:rFonts w:eastAsia="MS Mincho"/>
        </w:rPr>
        <w:t>W. De Soto, S. Klein, and W. Beckman, “Improvement and validation of a model for photovoltaic array performance,” Solar energy, vol. 80, no. 1, pp. 78–88, 2006.</w:t>
      </w:r>
    </w:p>
    <w:p w:rsidR="005A4E26" w:rsidRDefault="005A4E26" w:rsidP="005A4E26">
      <w:pPr>
        <w:pStyle w:val="references"/>
        <w:rPr>
          <w:rFonts w:eastAsia="MS Mincho"/>
        </w:rPr>
      </w:pPr>
      <w:r w:rsidRPr="005A4E26">
        <w:rPr>
          <w:rFonts w:eastAsia="MS Mincho"/>
        </w:rPr>
        <w:lastRenderedPageBreak/>
        <w:t>G. Walker et al., “Evaluating mppt converter topologies using a matlab PV model,” Journal of Electrical &amp; Electronics Engineering, Australia, vol. 21, no. 1, p. 49, 2001.</w:t>
      </w:r>
    </w:p>
    <w:p w:rsidR="005A4E26" w:rsidRPr="005A4E26" w:rsidRDefault="005A4E26" w:rsidP="005A4E26">
      <w:pPr>
        <w:pStyle w:val="references"/>
        <w:rPr>
          <w:rFonts w:eastAsia="MS Mincho"/>
        </w:rPr>
      </w:pPr>
      <w:r w:rsidRPr="005A4E26">
        <w:rPr>
          <w:rFonts w:eastAsia="MS Mincho"/>
        </w:rPr>
        <w:t>C. Solar, “Cs6x 310/315/320p,” CS6X-310P Datasheet, 2016,[Online].Available: http://www.canadian-solar.com.</w:t>
      </w:r>
    </w:p>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CB4C3F" w:rsidRDefault="00CB4C3F" w:rsidP="00411E0A"/>
    <w:p w:rsidR="00A43293" w:rsidRPr="00A43293" w:rsidRDefault="00A43293" w:rsidP="00A43293">
      <w:pPr>
        <w:sectPr w:rsidR="00A43293" w:rsidRPr="00A43293" w:rsidSect="008A6164">
          <w:headerReference w:type="even" r:id="rId25"/>
          <w:headerReference w:type="default" r:id="rId26"/>
          <w:footerReference w:type="even" r:id="rId27"/>
          <w:type w:val="continuous"/>
          <w:pgSz w:w="10773" w:h="15026" w:code="9"/>
          <w:pgMar w:top="567" w:right="567" w:bottom="568" w:left="567" w:header="284" w:footer="284" w:gutter="0"/>
          <w:cols w:num="2" w:space="284"/>
          <w:docGrid w:linePitch="360"/>
        </w:sectPr>
      </w:pPr>
    </w:p>
    <w:p w:rsidR="001439A0" w:rsidRDefault="00F20487" w:rsidP="00F20487">
      <w:pPr>
        <w:jc w:val="center"/>
      </w:pPr>
      <w:r w:rsidRPr="00F20487">
        <w:lastRenderedPageBreak/>
        <w:t xml:space="preserve">(BBT nhận bài: </w:t>
      </w:r>
      <w:r w:rsidR="00CB5FC5">
        <w:t>…/…</w:t>
      </w:r>
      <w:r w:rsidRPr="00F20487">
        <w:t>/</w:t>
      </w:r>
      <w:r w:rsidR="00AD75D3">
        <w:t>2016</w:t>
      </w:r>
      <w:r w:rsidRPr="00F20487">
        <w:t xml:space="preserve">, </w:t>
      </w:r>
      <w:r>
        <w:t>phản biện xong</w:t>
      </w:r>
      <w:r w:rsidRPr="00F20487">
        <w:t xml:space="preserve">: </w:t>
      </w:r>
      <w:r w:rsidR="00CB5FC5">
        <w:t>…/…</w:t>
      </w:r>
      <w:r w:rsidR="00AD75D3">
        <w:t>/2016</w:t>
      </w:r>
      <w:r w:rsidRPr="00F20487">
        <w:t>))</w:t>
      </w:r>
    </w:p>
    <w:p w:rsidR="001439A0" w:rsidRDefault="001439A0" w:rsidP="00F20487">
      <w:pPr>
        <w:jc w:val="center"/>
      </w:pPr>
    </w:p>
    <w:p w:rsidR="001439A0" w:rsidRPr="00573428" w:rsidRDefault="001439A0" w:rsidP="001439A0">
      <w:pPr>
        <w:jc w:val="center"/>
        <w:rPr>
          <w:b/>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85" w:type="dxa"/>
        </w:tblCellMar>
        <w:tblLook w:val="04A0" w:firstRow="1" w:lastRow="0" w:firstColumn="1" w:lastColumn="0" w:noHBand="0" w:noVBand="1"/>
      </w:tblPr>
      <w:tblGrid>
        <w:gridCol w:w="1613"/>
        <w:gridCol w:w="8139"/>
      </w:tblGrid>
      <w:tr w:rsidR="001439A0" w:rsidRPr="00573428" w:rsidTr="001E04A0">
        <w:tc>
          <w:tcPr>
            <w:tcW w:w="1613" w:type="dxa"/>
            <w:shd w:val="clear" w:color="auto" w:fill="auto"/>
            <w:vAlign w:val="center"/>
          </w:tcPr>
          <w:p w:rsidR="001439A0" w:rsidRPr="00573428" w:rsidRDefault="001439A0" w:rsidP="001E04A0">
            <w:pPr>
              <w:pStyle w:val="10TiliuthamkhoNidung"/>
              <w:numPr>
                <w:ilvl w:val="0"/>
                <w:numId w:val="0"/>
              </w:numPr>
              <w:jc w:val="center"/>
              <w:rPr>
                <w:szCs w:val="18"/>
              </w:rPr>
            </w:pPr>
            <w:r>
              <w:rPr>
                <w:noProof/>
                <w:szCs w:val="18"/>
              </w:rPr>
              <w:drawing>
                <wp:inline distT="0" distB="0" distL="0" distR="0" wp14:anchorId="3A63CD08" wp14:editId="21BD7B42">
                  <wp:extent cx="745200" cy="11160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200" cy="1116000"/>
                          </a:xfrm>
                          <a:prstGeom prst="rect">
                            <a:avLst/>
                          </a:prstGeom>
                          <a:noFill/>
                        </pic:spPr>
                      </pic:pic>
                    </a:graphicData>
                  </a:graphic>
                </wp:inline>
              </w:drawing>
            </w:r>
          </w:p>
        </w:tc>
        <w:tc>
          <w:tcPr>
            <w:tcW w:w="8139" w:type="dxa"/>
            <w:shd w:val="clear" w:color="auto" w:fill="auto"/>
            <w:vAlign w:val="center"/>
          </w:tcPr>
          <w:p w:rsidR="001439A0" w:rsidRPr="00573428" w:rsidRDefault="001439A0" w:rsidP="001E04A0">
            <w:pPr>
              <w:rPr>
                <w:b/>
                <w:sz w:val="18"/>
                <w:szCs w:val="18"/>
              </w:rPr>
            </w:pPr>
            <w:r>
              <w:rPr>
                <w:b/>
                <w:sz w:val="18"/>
                <w:szCs w:val="18"/>
              </w:rPr>
              <w:t>Nguyễn Hữu Hiếu</w:t>
            </w:r>
          </w:p>
          <w:p w:rsidR="001439A0" w:rsidRPr="00573428" w:rsidRDefault="001439A0" w:rsidP="001E04A0">
            <w:pPr>
              <w:tabs>
                <w:tab w:val="left" w:pos="401"/>
              </w:tabs>
              <w:rPr>
                <w:sz w:val="18"/>
                <w:szCs w:val="18"/>
              </w:rPr>
            </w:pPr>
            <w:r>
              <w:rPr>
                <w:sz w:val="18"/>
                <w:szCs w:val="18"/>
              </w:rPr>
              <w:t>-</w:t>
            </w:r>
            <w:r>
              <w:rPr>
                <w:sz w:val="18"/>
                <w:szCs w:val="18"/>
              </w:rPr>
              <w:tab/>
              <w:t>Năm 2004:Tốt nghiệp Đ</w:t>
            </w:r>
            <w:r w:rsidRPr="00573428">
              <w:rPr>
                <w:sz w:val="18"/>
                <w:szCs w:val="18"/>
              </w:rPr>
              <w:t>ại học chính quy</w:t>
            </w:r>
            <w:r>
              <w:rPr>
                <w:sz w:val="18"/>
                <w:szCs w:val="18"/>
              </w:rPr>
              <w:t xml:space="preserve">, </w:t>
            </w:r>
            <w:r w:rsidRPr="00573428">
              <w:rPr>
                <w:sz w:val="18"/>
                <w:szCs w:val="18"/>
              </w:rPr>
              <w:t>tại Trường ĐH Trung Tâm Lyon, Pháp;</w:t>
            </w:r>
          </w:p>
          <w:p w:rsidR="001439A0" w:rsidRPr="00573428" w:rsidRDefault="001439A0" w:rsidP="001E04A0">
            <w:pPr>
              <w:tabs>
                <w:tab w:val="left" w:pos="401"/>
              </w:tabs>
              <w:rPr>
                <w:sz w:val="18"/>
                <w:szCs w:val="18"/>
              </w:rPr>
            </w:pPr>
            <w:r w:rsidRPr="00573428">
              <w:rPr>
                <w:sz w:val="18"/>
                <w:szCs w:val="18"/>
              </w:rPr>
              <w:t>-</w:t>
            </w:r>
            <w:r>
              <w:rPr>
                <w:sz w:val="18"/>
                <w:szCs w:val="18"/>
              </w:rPr>
              <w:tab/>
            </w:r>
            <w:r w:rsidRPr="00573428">
              <w:rPr>
                <w:sz w:val="18"/>
                <w:szCs w:val="18"/>
              </w:rPr>
              <w:t>Năm 2005: Tốt nghiệp Thạc sĩ chính quy, ngành Kỹ thuật điện, tại Viện Bách khoa Quốc gia Grenoble, Pháp</w:t>
            </w:r>
            <w:r>
              <w:rPr>
                <w:sz w:val="18"/>
                <w:szCs w:val="18"/>
              </w:rPr>
              <w:t>;</w:t>
            </w:r>
          </w:p>
          <w:p w:rsidR="001439A0" w:rsidRPr="00573428" w:rsidRDefault="001439A0" w:rsidP="001E04A0">
            <w:pPr>
              <w:tabs>
                <w:tab w:val="left" w:pos="401"/>
              </w:tabs>
              <w:rPr>
                <w:sz w:val="18"/>
                <w:szCs w:val="18"/>
              </w:rPr>
            </w:pPr>
            <w:r w:rsidRPr="00573428">
              <w:rPr>
                <w:sz w:val="18"/>
                <w:szCs w:val="18"/>
              </w:rPr>
              <w:t>-</w:t>
            </w:r>
            <w:r>
              <w:rPr>
                <w:sz w:val="18"/>
                <w:szCs w:val="18"/>
              </w:rPr>
              <w:tab/>
            </w:r>
            <w:r w:rsidRPr="00573428">
              <w:rPr>
                <w:sz w:val="18"/>
                <w:szCs w:val="18"/>
              </w:rPr>
              <w:t>Năm 2008: Tốt nghiệp Tiến Sĩ chính quy, ngành Kỹ thuật điện, tại Đại học Joseph Fourier, Grenoble, Pháp;</w:t>
            </w:r>
          </w:p>
          <w:p w:rsidR="001439A0" w:rsidRPr="00573428" w:rsidRDefault="001439A0" w:rsidP="001E04A0">
            <w:pPr>
              <w:tabs>
                <w:tab w:val="left" w:pos="401"/>
              </w:tabs>
              <w:rPr>
                <w:sz w:val="18"/>
                <w:szCs w:val="18"/>
              </w:rPr>
            </w:pPr>
            <w:r w:rsidRPr="00573428">
              <w:rPr>
                <w:sz w:val="18"/>
                <w:szCs w:val="18"/>
              </w:rPr>
              <w:t>-</w:t>
            </w:r>
            <w:r>
              <w:rPr>
                <w:sz w:val="18"/>
                <w:szCs w:val="18"/>
              </w:rPr>
              <w:tab/>
            </w:r>
            <w:r w:rsidRPr="00573428">
              <w:rPr>
                <w:sz w:val="18"/>
                <w:szCs w:val="18"/>
              </w:rPr>
              <w:t>Năm 2008-2010: Nghiên cứu sau Tiến sĩ, tại Đại học Joseph Fourier, Grenoble, Pháp;</w:t>
            </w:r>
          </w:p>
          <w:p w:rsidR="001439A0" w:rsidRPr="00573428" w:rsidRDefault="001439A0" w:rsidP="001E04A0">
            <w:pPr>
              <w:tabs>
                <w:tab w:val="left" w:pos="401"/>
              </w:tabs>
              <w:rPr>
                <w:sz w:val="18"/>
                <w:szCs w:val="18"/>
              </w:rPr>
            </w:pPr>
            <w:r w:rsidRPr="00573428">
              <w:rPr>
                <w:sz w:val="18"/>
                <w:szCs w:val="18"/>
              </w:rPr>
              <w:t>-</w:t>
            </w:r>
            <w:r>
              <w:rPr>
                <w:sz w:val="18"/>
                <w:szCs w:val="18"/>
              </w:rPr>
              <w:tab/>
            </w:r>
            <w:r w:rsidRPr="00573428">
              <w:rPr>
                <w:sz w:val="18"/>
                <w:szCs w:val="18"/>
              </w:rPr>
              <w:t>Năm 2010-nay: Giảng viên Khoa Điện, Trường ĐH Bách khoa, Đại học Đà Nẵng</w:t>
            </w:r>
            <w:r w:rsidR="001E04A0">
              <w:rPr>
                <w:sz w:val="18"/>
                <w:szCs w:val="18"/>
              </w:rPr>
              <w:t>.</w:t>
            </w:r>
          </w:p>
          <w:p w:rsidR="001439A0" w:rsidRPr="00573428" w:rsidRDefault="001439A0" w:rsidP="001E04A0">
            <w:pPr>
              <w:tabs>
                <w:tab w:val="left" w:pos="401"/>
              </w:tabs>
              <w:rPr>
                <w:sz w:val="18"/>
                <w:szCs w:val="18"/>
              </w:rPr>
            </w:pPr>
          </w:p>
        </w:tc>
      </w:tr>
      <w:tr w:rsidR="001E04A0" w:rsidRPr="00573428" w:rsidTr="001E04A0">
        <w:tc>
          <w:tcPr>
            <w:tcW w:w="1613" w:type="dxa"/>
            <w:shd w:val="clear" w:color="auto" w:fill="auto"/>
            <w:vAlign w:val="center"/>
          </w:tcPr>
          <w:p w:rsidR="001E04A0" w:rsidRDefault="001E04A0" w:rsidP="001E04A0">
            <w:pPr>
              <w:pStyle w:val="10TiliuthamkhoNidung"/>
              <w:numPr>
                <w:ilvl w:val="0"/>
                <w:numId w:val="0"/>
              </w:numPr>
              <w:jc w:val="center"/>
              <w:rPr>
                <w:noProof/>
                <w:szCs w:val="18"/>
              </w:rPr>
            </w:pPr>
            <w:r>
              <w:rPr>
                <w:noProof/>
              </w:rPr>
              <w:drawing>
                <wp:inline distT="0" distB="0" distL="0" distR="0" wp14:anchorId="7D2E5429" wp14:editId="755FAA25">
                  <wp:extent cx="775724" cy="1008442"/>
                  <wp:effectExtent l="0" t="0" r="5715" b="1270"/>
                  <wp:docPr id="3" name="Picture 3" descr="http://scv.udn.vn/anh/duong_minh_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v.udn.vn/anh/duong_minh_qu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990" cy="1007487"/>
                          </a:xfrm>
                          <a:prstGeom prst="rect">
                            <a:avLst/>
                          </a:prstGeom>
                          <a:noFill/>
                          <a:ln>
                            <a:noFill/>
                          </a:ln>
                        </pic:spPr>
                      </pic:pic>
                    </a:graphicData>
                  </a:graphic>
                </wp:inline>
              </w:drawing>
            </w:r>
          </w:p>
        </w:tc>
        <w:tc>
          <w:tcPr>
            <w:tcW w:w="8139" w:type="dxa"/>
            <w:shd w:val="clear" w:color="auto" w:fill="auto"/>
            <w:vAlign w:val="center"/>
          </w:tcPr>
          <w:p w:rsidR="001E04A0" w:rsidRPr="00573428" w:rsidRDefault="001E04A0" w:rsidP="001E04A0">
            <w:pPr>
              <w:rPr>
                <w:b/>
                <w:sz w:val="18"/>
                <w:szCs w:val="18"/>
              </w:rPr>
            </w:pPr>
            <w:r>
              <w:rPr>
                <w:b/>
                <w:sz w:val="18"/>
                <w:szCs w:val="18"/>
              </w:rPr>
              <w:t>Dương Minh Quân</w:t>
            </w:r>
          </w:p>
          <w:p w:rsidR="001E04A0" w:rsidRDefault="001E04A0" w:rsidP="001E04A0">
            <w:pPr>
              <w:tabs>
                <w:tab w:val="left" w:pos="401"/>
              </w:tabs>
              <w:rPr>
                <w:sz w:val="18"/>
                <w:szCs w:val="18"/>
              </w:rPr>
            </w:pPr>
            <w:r>
              <w:rPr>
                <w:sz w:val="18"/>
                <w:szCs w:val="18"/>
              </w:rPr>
              <w:t>-</w:t>
            </w:r>
            <w:r>
              <w:rPr>
                <w:sz w:val="18"/>
                <w:szCs w:val="18"/>
              </w:rPr>
              <w:tab/>
              <w:t>Năm 2008</w:t>
            </w:r>
            <w:r w:rsidRPr="00316C79">
              <w:rPr>
                <w:sz w:val="18"/>
                <w:szCs w:val="18"/>
              </w:rPr>
              <w:t xml:space="preserve">: </w:t>
            </w:r>
            <w:r>
              <w:rPr>
                <w:sz w:val="18"/>
                <w:szCs w:val="18"/>
              </w:rPr>
              <w:t xml:space="preserve">Tốt nghiệp Đại học chính quy, </w:t>
            </w:r>
            <w:r w:rsidRPr="00316C79">
              <w:rPr>
                <w:sz w:val="18"/>
                <w:szCs w:val="18"/>
              </w:rPr>
              <w:t xml:space="preserve">ngành Điện kỹ thuật, </w:t>
            </w:r>
            <w:r>
              <w:rPr>
                <w:sz w:val="18"/>
                <w:szCs w:val="18"/>
              </w:rPr>
              <w:t xml:space="preserve">tại Trường Đại học Bách khoa, Đại học Đà Năng </w:t>
            </w:r>
          </w:p>
          <w:p w:rsidR="001E04A0" w:rsidRPr="00573428" w:rsidRDefault="001E04A0" w:rsidP="001E04A0">
            <w:pPr>
              <w:tabs>
                <w:tab w:val="left" w:pos="401"/>
              </w:tabs>
              <w:rPr>
                <w:sz w:val="18"/>
                <w:szCs w:val="18"/>
              </w:rPr>
            </w:pPr>
            <w:r>
              <w:rPr>
                <w:sz w:val="18"/>
                <w:szCs w:val="18"/>
              </w:rPr>
              <w:t>-</w:t>
            </w:r>
            <w:r>
              <w:rPr>
                <w:sz w:val="18"/>
                <w:szCs w:val="18"/>
              </w:rPr>
              <w:tab/>
              <w:t>Năm 2012:</w:t>
            </w:r>
            <w:r w:rsidRPr="00573428">
              <w:rPr>
                <w:sz w:val="18"/>
                <w:szCs w:val="18"/>
              </w:rPr>
              <w:t xml:space="preserve"> Tốt nghiệp Thạc sĩ chính quy, ngành </w:t>
            </w:r>
            <w:r w:rsidRPr="00316C79">
              <w:rPr>
                <w:sz w:val="18"/>
                <w:szCs w:val="18"/>
              </w:rPr>
              <w:t>Điện kỹ thuật</w:t>
            </w:r>
            <w:r w:rsidRPr="00573428">
              <w:rPr>
                <w:sz w:val="18"/>
                <w:szCs w:val="18"/>
              </w:rPr>
              <w:t xml:space="preserve">, tại </w:t>
            </w:r>
            <w:r w:rsidRPr="001E04A0">
              <w:rPr>
                <w:sz w:val="18"/>
                <w:szCs w:val="18"/>
              </w:rPr>
              <w:t xml:space="preserve">Đại học Dongguk, Seoul, </w:t>
            </w:r>
            <w:r>
              <w:rPr>
                <w:sz w:val="18"/>
                <w:szCs w:val="18"/>
              </w:rPr>
              <w:t>Hàn Quốc</w:t>
            </w:r>
          </w:p>
          <w:p w:rsidR="001E04A0" w:rsidRDefault="001E04A0" w:rsidP="001E04A0">
            <w:pPr>
              <w:tabs>
                <w:tab w:val="left" w:pos="401"/>
              </w:tabs>
              <w:rPr>
                <w:sz w:val="18"/>
                <w:szCs w:val="18"/>
              </w:rPr>
            </w:pPr>
            <w:r>
              <w:rPr>
                <w:sz w:val="18"/>
                <w:szCs w:val="18"/>
              </w:rPr>
              <w:t>-</w:t>
            </w:r>
            <w:r>
              <w:rPr>
                <w:sz w:val="18"/>
                <w:szCs w:val="18"/>
              </w:rPr>
              <w:tab/>
              <w:t>Năm 2016:</w:t>
            </w:r>
            <w:r w:rsidRPr="00573428">
              <w:rPr>
                <w:sz w:val="18"/>
                <w:szCs w:val="18"/>
              </w:rPr>
              <w:t xml:space="preserve"> </w:t>
            </w:r>
            <w:r>
              <w:rPr>
                <w:sz w:val="18"/>
                <w:szCs w:val="18"/>
              </w:rPr>
              <w:t>Tốt nghiệp Tiến</w:t>
            </w:r>
            <w:r w:rsidRPr="00573428">
              <w:rPr>
                <w:sz w:val="18"/>
                <w:szCs w:val="18"/>
              </w:rPr>
              <w:t xml:space="preserve"> sĩ chính quy, ngành </w:t>
            </w:r>
            <w:r w:rsidRPr="00316C79">
              <w:rPr>
                <w:sz w:val="18"/>
                <w:szCs w:val="18"/>
              </w:rPr>
              <w:t>Điện kỹ thuật</w:t>
            </w:r>
            <w:r w:rsidRPr="00573428">
              <w:rPr>
                <w:sz w:val="18"/>
                <w:szCs w:val="18"/>
              </w:rPr>
              <w:t xml:space="preserve">, tại Trường ĐH </w:t>
            </w:r>
            <w:r>
              <w:rPr>
                <w:sz w:val="18"/>
                <w:szCs w:val="18"/>
              </w:rPr>
              <w:t>Bách Khoa Milan, Ý;</w:t>
            </w:r>
          </w:p>
          <w:p w:rsidR="0083184A" w:rsidRPr="00573428" w:rsidRDefault="001E04A0" w:rsidP="0083184A">
            <w:pPr>
              <w:tabs>
                <w:tab w:val="left" w:pos="401"/>
              </w:tabs>
              <w:rPr>
                <w:sz w:val="18"/>
                <w:szCs w:val="18"/>
              </w:rPr>
            </w:pPr>
            <w:r>
              <w:rPr>
                <w:sz w:val="18"/>
                <w:szCs w:val="18"/>
              </w:rPr>
              <w:t>-</w:t>
            </w:r>
            <w:r>
              <w:rPr>
                <w:sz w:val="18"/>
                <w:szCs w:val="18"/>
              </w:rPr>
              <w:tab/>
            </w:r>
            <w:r w:rsidR="0083184A">
              <w:rPr>
                <w:sz w:val="18"/>
                <w:szCs w:val="18"/>
              </w:rPr>
              <w:t>Năm 2008</w:t>
            </w:r>
            <w:r w:rsidR="0083184A" w:rsidRPr="00573428">
              <w:rPr>
                <w:sz w:val="18"/>
                <w:szCs w:val="18"/>
              </w:rPr>
              <w:t>-nay: Giảng viên Khoa Điện, Trường ĐH Bách khoa, Đại học Đà Nẵng</w:t>
            </w:r>
            <w:r w:rsidR="0083184A">
              <w:rPr>
                <w:sz w:val="18"/>
                <w:szCs w:val="18"/>
              </w:rPr>
              <w:t>.</w:t>
            </w:r>
          </w:p>
          <w:p w:rsidR="001E04A0" w:rsidRPr="00E709E6" w:rsidRDefault="001E04A0" w:rsidP="001E04A0">
            <w:pPr>
              <w:tabs>
                <w:tab w:val="left" w:pos="401"/>
              </w:tabs>
              <w:rPr>
                <w:sz w:val="18"/>
                <w:szCs w:val="18"/>
              </w:rPr>
            </w:pPr>
            <w:r w:rsidRPr="00573428">
              <w:rPr>
                <w:sz w:val="18"/>
                <w:szCs w:val="18"/>
              </w:rPr>
              <w:t>-</w:t>
            </w:r>
          </w:p>
        </w:tc>
      </w:tr>
      <w:tr w:rsidR="001E04A0" w:rsidRPr="00E709E6" w:rsidTr="001E04A0">
        <w:tc>
          <w:tcPr>
            <w:tcW w:w="1613" w:type="dxa"/>
            <w:shd w:val="clear" w:color="auto" w:fill="auto"/>
            <w:vAlign w:val="center"/>
          </w:tcPr>
          <w:p w:rsidR="001E04A0" w:rsidRPr="00573428" w:rsidRDefault="001E04A0" w:rsidP="001E04A0">
            <w:pPr>
              <w:pStyle w:val="10TiliuthamkhoNidung"/>
              <w:numPr>
                <w:ilvl w:val="0"/>
                <w:numId w:val="0"/>
              </w:numPr>
              <w:jc w:val="center"/>
              <w:rPr>
                <w:szCs w:val="18"/>
              </w:rPr>
            </w:pPr>
            <w:r>
              <w:rPr>
                <w:noProof/>
              </w:rPr>
              <w:drawing>
                <wp:inline distT="0" distB="0" distL="0" distR="0" wp14:anchorId="720F3404" wp14:editId="4C4B70EB">
                  <wp:extent cx="745200" cy="968400"/>
                  <wp:effectExtent l="0" t="0" r="0" b="3175"/>
                  <wp:docPr id="1006" name="Picture 1006" descr="http://scv.udn.vn/anh/130.007.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scv.udn.vn/anh/130.007.000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5200" cy="968400"/>
                          </a:xfrm>
                          <a:prstGeom prst="rect">
                            <a:avLst/>
                          </a:prstGeom>
                          <a:noFill/>
                          <a:ln>
                            <a:noFill/>
                          </a:ln>
                        </pic:spPr>
                      </pic:pic>
                    </a:graphicData>
                  </a:graphic>
                </wp:inline>
              </w:drawing>
            </w:r>
          </w:p>
        </w:tc>
        <w:tc>
          <w:tcPr>
            <w:tcW w:w="8139" w:type="dxa"/>
            <w:shd w:val="clear" w:color="auto" w:fill="auto"/>
            <w:vAlign w:val="center"/>
          </w:tcPr>
          <w:p w:rsidR="001E04A0" w:rsidRPr="00573428" w:rsidRDefault="001E04A0" w:rsidP="001E04A0">
            <w:pPr>
              <w:rPr>
                <w:b/>
                <w:sz w:val="18"/>
                <w:szCs w:val="18"/>
              </w:rPr>
            </w:pPr>
            <w:r>
              <w:rPr>
                <w:b/>
                <w:sz w:val="18"/>
                <w:szCs w:val="18"/>
              </w:rPr>
              <w:t>Hoàng Dũng</w:t>
            </w:r>
          </w:p>
          <w:p w:rsidR="001E04A0" w:rsidRDefault="001E04A0" w:rsidP="001E04A0">
            <w:pPr>
              <w:tabs>
                <w:tab w:val="left" w:pos="401"/>
              </w:tabs>
              <w:rPr>
                <w:sz w:val="18"/>
                <w:szCs w:val="18"/>
              </w:rPr>
            </w:pPr>
            <w:r>
              <w:rPr>
                <w:sz w:val="18"/>
                <w:szCs w:val="18"/>
              </w:rPr>
              <w:t>-</w:t>
            </w:r>
            <w:r>
              <w:rPr>
                <w:sz w:val="18"/>
                <w:szCs w:val="18"/>
              </w:rPr>
              <w:tab/>
              <w:t xml:space="preserve">Năm </w:t>
            </w:r>
            <w:r w:rsidRPr="00316C79">
              <w:rPr>
                <w:sz w:val="18"/>
                <w:szCs w:val="18"/>
              </w:rPr>
              <w:t xml:space="preserve">1985: </w:t>
            </w:r>
            <w:r>
              <w:rPr>
                <w:sz w:val="18"/>
                <w:szCs w:val="18"/>
              </w:rPr>
              <w:t xml:space="preserve">Tốt nghiệp Đại học chính quy, </w:t>
            </w:r>
            <w:r w:rsidRPr="00316C79">
              <w:rPr>
                <w:sz w:val="18"/>
                <w:szCs w:val="18"/>
              </w:rPr>
              <w:t xml:space="preserve">ngành Điện kỹ thuật, </w:t>
            </w:r>
            <w:r>
              <w:rPr>
                <w:sz w:val="18"/>
                <w:szCs w:val="18"/>
              </w:rPr>
              <w:t>tại Trường Đại học Bách khoa Đà Nẵng;</w:t>
            </w:r>
          </w:p>
          <w:p w:rsidR="001E04A0" w:rsidRDefault="001E04A0" w:rsidP="001E04A0">
            <w:pPr>
              <w:tabs>
                <w:tab w:val="left" w:pos="401"/>
              </w:tabs>
              <w:ind w:left="399" w:hanging="115"/>
              <w:rPr>
                <w:sz w:val="18"/>
                <w:szCs w:val="18"/>
              </w:rPr>
            </w:pPr>
            <w:r>
              <w:rPr>
                <w:sz w:val="18"/>
                <w:szCs w:val="18"/>
              </w:rPr>
              <w:t>-</w:t>
            </w:r>
            <w:r>
              <w:rPr>
                <w:sz w:val="18"/>
                <w:szCs w:val="18"/>
              </w:rPr>
              <w:tab/>
              <w:t>Năm 1996:</w:t>
            </w:r>
            <w:r w:rsidRPr="00573428">
              <w:rPr>
                <w:sz w:val="18"/>
                <w:szCs w:val="18"/>
              </w:rPr>
              <w:t xml:space="preserve"> Tốt nghiệp </w:t>
            </w:r>
            <w:r>
              <w:rPr>
                <w:sz w:val="18"/>
                <w:szCs w:val="18"/>
              </w:rPr>
              <w:t xml:space="preserve">Đại học </w:t>
            </w:r>
            <w:r w:rsidRPr="00573428">
              <w:rPr>
                <w:sz w:val="18"/>
                <w:szCs w:val="18"/>
              </w:rPr>
              <w:t xml:space="preserve">chính quy, ngành </w:t>
            </w:r>
            <w:r w:rsidRPr="00316C79">
              <w:rPr>
                <w:sz w:val="18"/>
                <w:szCs w:val="18"/>
              </w:rPr>
              <w:t>Điện kỹ thuật</w:t>
            </w:r>
            <w:r w:rsidRPr="00573428">
              <w:rPr>
                <w:sz w:val="18"/>
                <w:szCs w:val="18"/>
              </w:rPr>
              <w:t>, tại Viện Bách khoa Quốc gia Grenoble, Pháp</w:t>
            </w:r>
            <w:r>
              <w:rPr>
                <w:sz w:val="18"/>
                <w:szCs w:val="18"/>
              </w:rPr>
              <w:t>;</w:t>
            </w:r>
          </w:p>
          <w:p w:rsidR="001E04A0" w:rsidRPr="00573428" w:rsidRDefault="001E04A0" w:rsidP="001E04A0">
            <w:pPr>
              <w:tabs>
                <w:tab w:val="left" w:pos="401"/>
              </w:tabs>
              <w:rPr>
                <w:sz w:val="18"/>
                <w:szCs w:val="18"/>
              </w:rPr>
            </w:pPr>
            <w:r>
              <w:rPr>
                <w:sz w:val="18"/>
                <w:szCs w:val="18"/>
              </w:rPr>
              <w:t>-</w:t>
            </w:r>
            <w:r>
              <w:rPr>
                <w:sz w:val="18"/>
                <w:szCs w:val="18"/>
              </w:rPr>
              <w:tab/>
              <w:t>Năm 1998:</w:t>
            </w:r>
            <w:r w:rsidRPr="00573428">
              <w:rPr>
                <w:sz w:val="18"/>
                <w:szCs w:val="18"/>
              </w:rPr>
              <w:t xml:space="preserve"> Tốt nghiệp Thạc sĩ chính quy, ngành </w:t>
            </w:r>
            <w:r w:rsidRPr="00316C79">
              <w:rPr>
                <w:sz w:val="18"/>
                <w:szCs w:val="18"/>
              </w:rPr>
              <w:t>Điện kỹ thuật</w:t>
            </w:r>
            <w:r w:rsidRPr="00573428">
              <w:rPr>
                <w:sz w:val="18"/>
                <w:szCs w:val="18"/>
              </w:rPr>
              <w:t>, tại Trường ĐH Trung Tâm Lyon, Pháp;</w:t>
            </w:r>
          </w:p>
          <w:p w:rsidR="001E04A0" w:rsidRDefault="001E04A0" w:rsidP="001E04A0">
            <w:pPr>
              <w:tabs>
                <w:tab w:val="left" w:pos="401"/>
              </w:tabs>
              <w:rPr>
                <w:sz w:val="18"/>
                <w:szCs w:val="18"/>
              </w:rPr>
            </w:pPr>
            <w:r>
              <w:rPr>
                <w:sz w:val="18"/>
                <w:szCs w:val="18"/>
              </w:rPr>
              <w:t>-</w:t>
            </w:r>
            <w:r>
              <w:rPr>
                <w:sz w:val="18"/>
                <w:szCs w:val="18"/>
              </w:rPr>
              <w:tab/>
              <w:t>Năm 2002:</w:t>
            </w:r>
            <w:r w:rsidRPr="00573428">
              <w:rPr>
                <w:sz w:val="18"/>
                <w:szCs w:val="18"/>
              </w:rPr>
              <w:t xml:space="preserve"> </w:t>
            </w:r>
            <w:r>
              <w:rPr>
                <w:sz w:val="18"/>
                <w:szCs w:val="18"/>
              </w:rPr>
              <w:t>Tốt nghiệp Tiến</w:t>
            </w:r>
            <w:r w:rsidRPr="00573428">
              <w:rPr>
                <w:sz w:val="18"/>
                <w:szCs w:val="18"/>
              </w:rPr>
              <w:t xml:space="preserve"> sĩ chính quy, ngành </w:t>
            </w:r>
            <w:r w:rsidRPr="00316C79">
              <w:rPr>
                <w:sz w:val="18"/>
                <w:szCs w:val="18"/>
              </w:rPr>
              <w:t>Điện kỹ thuật</w:t>
            </w:r>
            <w:r w:rsidRPr="00573428">
              <w:rPr>
                <w:sz w:val="18"/>
                <w:szCs w:val="18"/>
              </w:rPr>
              <w:t>, tại Trường ĐH Trung Tâm Lyon, Pháp;</w:t>
            </w:r>
          </w:p>
          <w:p w:rsidR="001E04A0" w:rsidRPr="00573428" w:rsidRDefault="001E04A0" w:rsidP="001E04A0">
            <w:pPr>
              <w:tabs>
                <w:tab w:val="left" w:pos="401"/>
              </w:tabs>
              <w:ind w:left="412" w:hanging="128"/>
              <w:rPr>
                <w:sz w:val="18"/>
                <w:szCs w:val="18"/>
              </w:rPr>
            </w:pPr>
            <w:r>
              <w:rPr>
                <w:sz w:val="18"/>
                <w:szCs w:val="18"/>
              </w:rPr>
              <w:t>-</w:t>
            </w:r>
            <w:r>
              <w:rPr>
                <w:sz w:val="18"/>
                <w:szCs w:val="18"/>
              </w:rPr>
              <w:tab/>
              <w:t>Giảng dạy từ năm 1985 đến nay tại Khoa Điện của Trường Đại học Bách khoa và Trường Cao đẳng Công nghệ thuộc Đại học Đà Nẵng;</w:t>
            </w:r>
          </w:p>
          <w:p w:rsidR="001E04A0" w:rsidRDefault="001E04A0" w:rsidP="001E04A0">
            <w:pPr>
              <w:tabs>
                <w:tab w:val="left" w:pos="401"/>
              </w:tabs>
              <w:rPr>
                <w:sz w:val="18"/>
                <w:szCs w:val="18"/>
              </w:rPr>
            </w:pPr>
            <w:r>
              <w:rPr>
                <w:sz w:val="18"/>
                <w:szCs w:val="18"/>
              </w:rPr>
              <w:t>-</w:t>
            </w:r>
            <w:r>
              <w:rPr>
                <w:sz w:val="18"/>
                <w:szCs w:val="18"/>
              </w:rPr>
              <w:tab/>
              <w:t>Năm 1996-2004: C</w:t>
            </w:r>
            <w:r w:rsidRPr="00316C79">
              <w:rPr>
                <w:sz w:val="18"/>
                <w:szCs w:val="18"/>
              </w:rPr>
              <w:t xml:space="preserve">ông tác tại Ban Hợp </w:t>
            </w:r>
            <w:r>
              <w:rPr>
                <w:sz w:val="18"/>
                <w:szCs w:val="18"/>
              </w:rPr>
              <w:t>tác quốc tế, Đại học Đà Nẵng;</w:t>
            </w:r>
          </w:p>
          <w:p w:rsidR="001E04A0" w:rsidRDefault="001E04A0" w:rsidP="001E04A0">
            <w:pPr>
              <w:tabs>
                <w:tab w:val="left" w:pos="401"/>
              </w:tabs>
              <w:rPr>
                <w:sz w:val="18"/>
                <w:szCs w:val="18"/>
              </w:rPr>
            </w:pPr>
            <w:r>
              <w:rPr>
                <w:sz w:val="18"/>
                <w:szCs w:val="18"/>
              </w:rPr>
              <w:t>-</w:t>
            </w:r>
            <w:r>
              <w:rPr>
                <w:sz w:val="18"/>
                <w:szCs w:val="18"/>
              </w:rPr>
              <w:tab/>
              <w:t xml:space="preserve">Năm 2004-2013: Phó Trưởng Ban Đào tạo Sau đại học, </w:t>
            </w:r>
            <w:r w:rsidRPr="00316C79">
              <w:rPr>
                <w:sz w:val="18"/>
                <w:szCs w:val="18"/>
              </w:rPr>
              <w:t>Đại học Đà Nẵng</w:t>
            </w:r>
            <w:r>
              <w:rPr>
                <w:sz w:val="18"/>
                <w:szCs w:val="18"/>
              </w:rPr>
              <w:t>;</w:t>
            </w:r>
          </w:p>
          <w:p w:rsidR="001E04A0" w:rsidRDefault="001E04A0" w:rsidP="001E04A0">
            <w:pPr>
              <w:tabs>
                <w:tab w:val="left" w:pos="401"/>
              </w:tabs>
              <w:rPr>
                <w:sz w:val="18"/>
                <w:szCs w:val="18"/>
              </w:rPr>
            </w:pPr>
            <w:r>
              <w:rPr>
                <w:sz w:val="18"/>
                <w:szCs w:val="18"/>
              </w:rPr>
              <w:t>-</w:t>
            </w:r>
            <w:r>
              <w:rPr>
                <w:sz w:val="18"/>
                <w:szCs w:val="18"/>
              </w:rPr>
              <w:tab/>
            </w:r>
            <w:r w:rsidRPr="00F158CC">
              <w:rPr>
                <w:sz w:val="18"/>
                <w:szCs w:val="18"/>
              </w:rPr>
              <w:t>Hiệ</w:t>
            </w:r>
            <w:r>
              <w:rPr>
                <w:sz w:val="18"/>
                <w:szCs w:val="18"/>
              </w:rPr>
              <w:t xml:space="preserve">n nay là Phó </w:t>
            </w:r>
            <w:r w:rsidRPr="00316C79">
              <w:rPr>
                <w:sz w:val="18"/>
                <w:szCs w:val="18"/>
              </w:rPr>
              <w:t>Hiệu trưởng Trường Cao đẳng Công nghệ thuộc Đại học Đà Nẵng</w:t>
            </w:r>
            <w:r>
              <w:rPr>
                <w:sz w:val="18"/>
                <w:szCs w:val="18"/>
              </w:rPr>
              <w:t>.</w:t>
            </w:r>
          </w:p>
          <w:p w:rsidR="001E04A0" w:rsidRPr="00E709E6" w:rsidRDefault="001E04A0" w:rsidP="001E04A0">
            <w:pPr>
              <w:tabs>
                <w:tab w:val="left" w:pos="401"/>
              </w:tabs>
              <w:rPr>
                <w:sz w:val="18"/>
                <w:szCs w:val="18"/>
              </w:rPr>
            </w:pPr>
            <w:r w:rsidRPr="00573428">
              <w:rPr>
                <w:sz w:val="18"/>
                <w:szCs w:val="18"/>
              </w:rPr>
              <w:t>-</w:t>
            </w:r>
          </w:p>
        </w:tc>
      </w:tr>
    </w:tbl>
    <w:p w:rsidR="009818AE" w:rsidRPr="006C3095" w:rsidRDefault="009818AE" w:rsidP="00F24771">
      <w:pPr>
        <w:jc w:val="right"/>
      </w:pPr>
      <w:bookmarkStart w:id="0" w:name="_GoBack"/>
      <w:bookmarkEnd w:id="0"/>
    </w:p>
    <w:sectPr w:rsidR="009818AE"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QAgAFQA4ABpACAAbABpAMcedQAgAHQAaABhAG0AIABrAGgAox5vACAAKABUAGkA6gB1&#10;ACAAEQHBHikA" wne:acdName="acd4" wne:fciIndexBasedOn="0065"/>
    <wne:acd wne:argValue="AQAAAAMA" wne:acdName="acd5" wne:fciIndexBasedOn="0065"/>
    <wne:acd wne:argValue="AQAAAAQA" wne:acdName="acd6" wne:fciIndexBasedOn="0065"/>
    <wne:acd wne:argValue="AgBAADEAMQAgAFQA4ABpACAAbABpAMcedQAgAHQAaABhAG0AIABrAGgAox5vACAAKABUAGkA6gB1&#10;ACAAEQHBHikA" wne:acdName="acd7" wne:fciIndexBasedOn="0065"/>
    <wne:acd wne:argValue="AgBAADEAMQAgAFQA4ABpACAAbABpAMcedQAgAHQAaABhAG0AIABrAGgAox5vACAAKABUAGkA6gB1&#10;ACAAEQHBHikA" wne:acdName="acd8" wne:fciIndexBasedOn="0065"/>
    <wne:acd wne:argValue="AgBAADEAMQAgAFQA4ABpACAAbABpAMcedQAgAHQAaABhAG0AIABrAGgAox5vACAAKABUAGkA6gB1&#10;ACAAEQHBHik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C0E" w:rsidRDefault="00442C0E">
      <w:r>
        <w:separator/>
      </w:r>
    </w:p>
  </w:endnote>
  <w:endnote w:type="continuationSeparator" w:id="0">
    <w:p w:rsidR="00442C0E" w:rsidRDefault="0044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1" w:fontKey="{04C05373-9736-4F9B-B904-DF7592E398C1}"/>
    <w:embedItalic r:id="rId2" w:subsetted="1" w:fontKey="{00AB4DB9-174B-4BDE-BA8E-57622FB8F7EC}"/>
  </w:font>
  <w:font w:name="Palatino Linotype">
    <w:panose1 w:val="02040502050505030304"/>
    <w:charset w:val="00"/>
    <w:family w:val="roman"/>
    <w:pitch w:val="variable"/>
    <w:sig w:usb0="E0000387" w:usb1="40000013" w:usb2="00000000" w:usb3="00000000" w:csb0="0000019F" w:csb1="00000000"/>
    <w:embedRegular r:id="rId3" w:subsetted="1" w:fontKey="{C663EDDF-C202-4831-828B-BF4C4BF9C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Default="00243C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Default="00243C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C0E" w:rsidRDefault="00442C0E">
      <w:r>
        <w:separator/>
      </w:r>
    </w:p>
  </w:footnote>
  <w:footnote w:type="continuationSeparator" w:id="0">
    <w:p w:rsidR="00442C0E" w:rsidRDefault="00442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Pr="003F4592" w:rsidRDefault="00243C4F" w:rsidP="003F4592">
    <w:pPr>
      <w:pStyle w:val="Header"/>
      <w:pBdr>
        <w:bottom w:val="single" w:sz="4" w:space="1" w:color="auto"/>
      </w:pBdr>
    </w:pPr>
    <w:r w:rsidRPr="003F4592">
      <w:t>Tên tác giả</w:t>
    </w:r>
    <w:r>
      <w:tab/>
    </w:r>
    <w:r>
      <w:fldChar w:fldCharType="begin"/>
    </w:r>
    <w:r>
      <w:instrText xml:space="preserve"> PAGE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Pr="003F4592" w:rsidRDefault="00243C4F" w:rsidP="00E40F9E">
    <w:pPr>
      <w:pStyle w:val="Header"/>
      <w:pBdr>
        <w:bottom w:val="single" w:sz="4" w:space="1" w:color="auto"/>
      </w:pBdr>
    </w:pPr>
    <w:r>
      <w:fldChar w:fldCharType="begin"/>
    </w:r>
    <w:r>
      <w:instrText xml:space="preserve"> PAGE   \* MERGEFORMAT </w:instrText>
    </w:r>
    <w:r>
      <w:fldChar w:fldCharType="separate"/>
    </w:r>
    <w:r w:rsidR="00FE6353">
      <w:rPr>
        <w:noProof/>
      </w:rPr>
      <w:t>1</w:t>
    </w:r>
    <w:r>
      <w:rPr>
        <w:noProof/>
      </w:rPr>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Pr="003F4592" w:rsidRDefault="00243C4F" w:rsidP="003F4592">
    <w:pPr>
      <w:pStyle w:val="Header"/>
      <w:pBdr>
        <w:bottom w:val="single" w:sz="4" w:space="1" w:color="auto"/>
      </w:pBdr>
    </w:pPr>
    <w:r w:rsidRPr="003F4592">
      <w:t>Tên tác giả</w:t>
    </w:r>
    <w:r>
      <w:tab/>
    </w:r>
    <w:r>
      <w:fldChar w:fldCharType="begin"/>
    </w:r>
    <w:r>
      <w:instrText xml:space="preserve"> PAGE   \* MERGEFORMAT </w:instrText>
    </w:r>
    <w:r>
      <w:fldChar w:fldCharType="separate"/>
    </w:r>
    <w:r w:rsidR="00FE6353">
      <w:rPr>
        <w:noProof/>
      </w:rPr>
      <w:t>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4F" w:rsidRPr="003F4592" w:rsidRDefault="00243C4F" w:rsidP="00E40F9E">
    <w:pPr>
      <w:pStyle w:val="Header"/>
      <w:pBdr>
        <w:bottom w:val="single" w:sz="4" w:space="1" w:color="auto"/>
      </w:pBdr>
    </w:pPr>
    <w:r>
      <w:fldChar w:fldCharType="begin"/>
    </w:r>
    <w:r>
      <w:instrText xml:space="preserve"> PAGE   \* MERGEFORMAT </w:instrText>
    </w:r>
    <w:r>
      <w:fldChar w:fldCharType="separate"/>
    </w:r>
    <w:r w:rsidR="00FE6353">
      <w:rPr>
        <w:noProof/>
      </w:rPr>
      <w:t>5</w:t>
    </w:r>
    <w:r>
      <w:rPr>
        <w:noProof/>
      </w:rPr>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B04E2DE8"/>
    <w:lvl w:ilvl="0">
      <w:start w:val="1"/>
      <w:numFmt w:val="upperRoman"/>
      <w:pStyle w:val="Heading1"/>
      <w:lvlText w:val="%1."/>
      <w:lvlJc w:val="right"/>
      <w:pPr>
        <w:ind w:left="0" w:firstLine="0"/>
      </w:pPr>
      <w:rPr>
        <w:rFonts w:hint="default"/>
      </w:rPr>
    </w:lvl>
    <w:lvl w:ilvl="1">
      <w:start w:val="1"/>
      <w:numFmt w:val="decimal"/>
      <w:pStyle w:val="Heading2"/>
      <w:suff w:val="space"/>
      <w:lvlText w:val="%1.%2."/>
      <w:lvlJc w:val="left"/>
      <w:pPr>
        <w:ind w:left="0" w:firstLine="0"/>
      </w:pPr>
      <w:rPr>
        <w:rFonts w:hint="default"/>
        <w:lang w:val="en-US"/>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nsid w:val="332017BA"/>
    <w:multiLevelType w:val="hybridMultilevel"/>
    <w:tmpl w:val="753A8F7C"/>
    <w:lvl w:ilvl="0" w:tplc="82C0A960">
      <w:start w:val="1"/>
      <w:numFmt w:val="upp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
    <w:nsid w:val="348939AA"/>
    <w:multiLevelType w:val="multilevel"/>
    <w:tmpl w:val="163E99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4">
    <w:nsid w:val="69D611B3"/>
    <w:multiLevelType w:val="hybridMultilevel"/>
    <w:tmpl w:val="82428372"/>
    <w:lvl w:ilvl="0" w:tplc="2CE6DF5E">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284D"/>
    <w:rsid w:val="000029F7"/>
    <w:rsid w:val="00003351"/>
    <w:rsid w:val="0001000C"/>
    <w:rsid w:val="000133CC"/>
    <w:rsid w:val="00014801"/>
    <w:rsid w:val="00016D8C"/>
    <w:rsid w:val="00020A45"/>
    <w:rsid w:val="0002324C"/>
    <w:rsid w:val="000240A9"/>
    <w:rsid w:val="000245E3"/>
    <w:rsid w:val="00027549"/>
    <w:rsid w:val="00027BEC"/>
    <w:rsid w:val="00034784"/>
    <w:rsid w:val="00034D6F"/>
    <w:rsid w:val="000352A1"/>
    <w:rsid w:val="00035B6A"/>
    <w:rsid w:val="00037E28"/>
    <w:rsid w:val="000414B9"/>
    <w:rsid w:val="000417A9"/>
    <w:rsid w:val="0004621E"/>
    <w:rsid w:val="000476CB"/>
    <w:rsid w:val="0004791F"/>
    <w:rsid w:val="0005352A"/>
    <w:rsid w:val="00054279"/>
    <w:rsid w:val="00054AC5"/>
    <w:rsid w:val="000562F4"/>
    <w:rsid w:val="00060989"/>
    <w:rsid w:val="00064623"/>
    <w:rsid w:val="00066EA0"/>
    <w:rsid w:val="0006703E"/>
    <w:rsid w:val="0007053B"/>
    <w:rsid w:val="00071182"/>
    <w:rsid w:val="00071CFB"/>
    <w:rsid w:val="00080DFE"/>
    <w:rsid w:val="00083590"/>
    <w:rsid w:val="000847A4"/>
    <w:rsid w:val="00085E24"/>
    <w:rsid w:val="00090230"/>
    <w:rsid w:val="00097681"/>
    <w:rsid w:val="000A1C28"/>
    <w:rsid w:val="000A3AF9"/>
    <w:rsid w:val="000A6D9E"/>
    <w:rsid w:val="000A7ACE"/>
    <w:rsid w:val="000B386F"/>
    <w:rsid w:val="000B553B"/>
    <w:rsid w:val="000B5FB6"/>
    <w:rsid w:val="000B6166"/>
    <w:rsid w:val="000B6BBA"/>
    <w:rsid w:val="000B72B3"/>
    <w:rsid w:val="000C0109"/>
    <w:rsid w:val="000C1B38"/>
    <w:rsid w:val="000D1ABC"/>
    <w:rsid w:val="000D25E4"/>
    <w:rsid w:val="000D4DBD"/>
    <w:rsid w:val="000E3F75"/>
    <w:rsid w:val="000E443B"/>
    <w:rsid w:val="000E4587"/>
    <w:rsid w:val="000E4E5F"/>
    <w:rsid w:val="000F469F"/>
    <w:rsid w:val="0010263D"/>
    <w:rsid w:val="001066BD"/>
    <w:rsid w:val="00107A87"/>
    <w:rsid w:val="00110C2F"/>
    <w:rsid w:val="00112D39"/>
    <w:rsid w:val="00113608"/>
    <w:rsid w:val="001140AF"/>
    <w:rsid w:val="001144EA"/>
    <w:rsid w:val="0011467B"/>
    <w:rsid w:val="00117CB0"/>
    <w:rsid w:val="00117DC0"/>
    <w:rsid w:val="001209E8"/>
    <w:rsid w:val="00121143"/>
    <w:rsid w:val="00122063"/>
    <w:rsid w:val="00125C9E"/>
    <w:rsid w:val="001277D7"/>
    <w:rsid w:val="00127C7C"/>
    <w:rsid w:val="0013310D"/>
    <w:rsid w:val="0013388F"/>
    <w:rsid w:val="00133F6B"/>
    <w:rsid w:val="001364AE"/>
    <w:rsid w:val="001408A7"/>
    <w:rsid w:val="00141A82"/>
    <w:rsid w:val="001439A0"/>
    <w:rsid w:val="001444BF"/>
    <w:rsid w:val="0014633C"/>
    <w:rsid w:val="00146718"/>
    <w:rsid w:val="00146DC0"/>
    <w:rsid w:val="00165E83"/>
    <w:rsid w:val="00166DF1"/>
    <w:rsid w:val="00170F6E"/>
    <w:rsid w:val="00173F8B"/>
    <w:rsid w:val="001755F4"/>
    <w:rsid w:val="00177427"/>
    <w:rsid w:val="00180787"/>
    <w:rsid w:val="00182201"/>
    <w:rsid w:val="00183E3D"/>
    <w:rsid w:val="001855A6"/>
    <w:rsid w:val="00187C21"/>
    <w:rsid w:val="0019186F"/>
    <w:rsid w:val="00194A39"/>
    <w:rsid w:val="00195B27"/>
    <w:rsid w:val="00197A38"/>
    <w:rsid w:val="001A205A"/>
    <w:rsid w:val="001A2A1D"/>
    <w:rsid w:val="001A34E7"/>
    <w:rsid w:val="001A3843"/>
    <w:rsid w:val="001A3B6A"/>
    <w:rsid w:val="001A79C1"/>
    <w:rsid w:val="001B1A07"/>
    <w:rsid w:val="001B236C"/>
    <w:rsid w:val="001B2720"/>
    <w:rsid w:val="001B4915"/>
    <w:rsid w:val="001B5B0A"/>
    <w:rsid w:val="001C062B"/>
    <w:rsid w:val="001C4BBA"/>
    <w:rsid w:val="001D1D00"/>
    <w:rsid w:val="001D3DA7"/>
    <w:rsid w:val="001D777E"/>
    <w:rsid w:val="001E04A0"/>
    <w:rsid w:val="001E0C81"/>
    <w:rsid w:val="001E42EE"/>
    <w:rsid w:val="001E59EC"/>
    <w:rsid w:val="001E7ABB"/>
    <w:rsid w:val="001F01AF"/>
    <w:rsid w:val="001F0466"/>
    <w:rsid w:val="001F2DEA"/>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3C4F"/>
    <w:rsid w:val="002479EC"/>
    <w:rsid w:val="0025020D"/>
    <w:rsid w:val="002575C7"/>
    <w:rsid w:val="00262171"/>
    <w:rsid w:val="00262BBE"/>
    <w:rsid w:val="00263827"/>
    <w:rsid w:val="0026465C"/>
    <w:rsid w:val="0026600D"/>
    <w:rsid w:val="00271047"/>
    <w:rsid w:val="00271E22"/>
    <w:rsid w:val="00272FC8"/>
    <w:rsid w:val="002765C0"/>
    <w:rsid w:val="00277D3A"/>
    <w:rsid w:val="00282AAE"/>
    <w:rsid w:val="00285F23"/>
    <w:rsid w:val="00292375"/>
    <w:rsid w:val="00292963"/>
    <w:rsid w:val="00294698"/>
    <w:rsid w:val="0029658F"/>
    <w:rsid w:val="00296C21"/>
    <w:rsid w:val="002A06ED"/>
    <w:rsid w:val="002A15D5"/>
    <w:rsid w:val="002A21D0"/>
    <w:rsid w:val="002A3C81"/>
    <w:rsid w:val="002A6752"/>
    <w:rsid w:val="002B085F"/>
    <w:rsid w:val="002B09F4"/>
    <w:rsid w:val="002B315F"/>
    <w:rsid w:val="002B3917"/>
    <w:rsid w:val="002B74BD"/>
    <w:rsid w:val="002C2982"/>
    <w:rsid w:val="002C536B"/>
    <w:rsid w:val="002C58EF"/>
    <w:rsid w:val="002C6CC8"/>
    <w:rsid w:val="002C7569"/>
    <w:rsid w:val="002D0F78"/>
    <w:rsid w:val="002D1EFB"/>
    <w:rsid w:val="002D26E5"/>
    <w:rsid w:val="002D2B3C"/>
    <w:rsid w:val="002D3D2F"/>
    <w:rsid w:val="002D6E74"/>
    <w:rsid w:val="002E2C51"/>
    <w:rsid w:val="002E5295"/>
    <w:rsid w:val="002E5301"/>
    <w:rsid w:val="002E5ACC"/>
    <w:rsid w:val="002E667F"/>
    <w:rsid w:val="002F07A5"/>
    <w:rsid w:val="002F10B5"/>
    <w:rsid w:val="002F2651"/>
    <w:rsid w:val="002F61F5"/>
    <w:rsid w:val="003027DE"/>
    <w:rsid w:val="00302F5F"/>
    <w:rsid w:val="0030375A"/>
    <w:rsid w:val="00305789"/>
    <w:rsid w:val="0030597B"/>
    <w:rsid w:val="003077BF"/>
    <w:rsid w:val="00311447"/>
    <w:rsid w:val="00312B3D"/>
    <w:rsid w:val="00312ECD"/>
    <w:rsid w:val="0031499B"/>
    <w:rsid w:val="00321F39"/>
    <w:rsid w:val="00326BFE"/>
    <w:rsid w:val="003303AF"/>
    <w:rsid w:val="00342414"/>
    <w:rsid w:val="003446B3"/>
    <w:rsid w:val="003475DE"/>
    <w:rsid w:val="0035286B"/>
    <w:rsid w:val="00354411"/>
    <w:rsid w:val="00354ACB"/>
    <w:rsid w:val="00355152"/>
    <w:rsid w:val="00357292"/>
    <w:rsid w:val="00363A09"/>
    <w:rsid w:val="00365EE4"/>
    <w:rsid w:val="0037108E"/>
    <w:rsid w:val="0037290C"/>
    <w:rsid w:val="00373662"/>
    <w:rsid w:val="00375BE2"/>
    <w:rsid w:val="003800DD"/>
    <w:rsid w:val="00380E32"/>
    <w:rsid w:val="00381987"/>
    <w:rsid w:val="0038263E"/>
    <w:rsid w:val="003829C6"/>
    <w:rsid w:val="003857F9"/>
    <w:rsid w:val="003857FF"/>
    <w:rsid w:val="00386E84"/>
    <w:rsid w:val="00393EF6"/>
    <w:rsid w:val="0039424B"/>
    <w:rsid w:val="00397C1C"/>
    <w:rsid w:val="003A2412"/>
    <w:rsid w:val="003A363C"/>
    <w:rsid w:val="003A4A42"/>
    <w:rsid w:val="003A583B"/>
    <w:rsid w:val="003A6380"/>
    <w:rsid w:val="003B2EFE"/>
    <w:rsid w:val="003B3545"/>
    <w:rsid w:val="003B5643"/>
    <w:rsid w:val="003C170D"/>
    <w:rsid w:val="003C3BB7"/>
    <w:rsid w:val="003C3F39"/>
    <w:rsid w:val="003C4D13"/>
    <w:rsid w:val="003C6069"/>
    <w:rsid w:val="003D2DC6"/>
    <w:rsid w:val="003D4204"/>
    <w:rsid w:val="003D43D7"/>
    <w:rsid w:val="003D684D"/>
    <w:rsid w:val="003E2342"/>
    <w:rsid w:val="003E2D0D"/>
    <w:rsid w:val="003E6418"/>
    <w:rsid w:val="003F0E5D"/>
    <w:rsid w:val="003F2C02"/>
    <w:rsid w:val="003F4592"/>
    <w:rsid w:val="003F5354"/>
    <w:rsid w:val="003F60E8"/>
    <w:rsid w:val="00404B1F"/>
    <w:rsid w:val="0040729C"/>
    <w:rsid w:val="00410B04"/>
    <w:rsid w:val="00411BAC"/>
    <w:rsid w:val="00411E0A"/>
    <w:rsid w:val="0041257F"/>
    <w:rsid w:val="004219C5"/>
    <w:rsid w:val="00423111"/>
    <w:rsid w:val="00432979"/>
    <w:rsid w:val="004343A9"/>
    <w:rsid w:val="00436AFB"/>
    <w:rsid w:val="00437B69"/>
    <w:rsid w:val="00441084"/>
    <w:rsid w:val="00442C0E"/>
    <w:rsid w:val="00444145"/>
    <w:rsid w:val="004459CB"/>
    <w:rsid w:val="004461BC"/>
    <w:rsid w:val="0045111A"/>
    <w:rsid w:val="00452BF4"/>
    <w:rsid w:val="00462457"/>
    <w:rsid w:val="00463F00"/>
    <w:rsid w:val="00464F46"/>
    <w:rsid w:val="00464F84"/>
    <w:rsid w:val="00470F1D"/>
    <w:rsid w:val="00471927"/>
    <w:rsid w:val="0047694F"/>
    <w:rsid w:val="00476D48"/>
    <w:rsid w:val="00477461"/>
    <w:rsid w:val="0048551D"/>
    <w:rsid w:val="00491FE4"/>
    <w:rsid w:val="00494919"/>
    <w:rsid w:val="00496805"/>
    <w:rsid w:val="00497521"/>
    <w:rsid w:val="004A1A41"/>
    <w:rsid w:val="004A6700"/>
    <w:rsid w:val="004B1F60"/>
    <w:rsid w:val="004B2266"/>
    <w:rsid w:val="004B54C2"/>
    <w:rsid w:val="004B67C2"/>
    <w:rsid w:val="004C4655"/>
    <w:rsid w:val="004C6B6B"/>
    <w:rsid w:val="004D37A4"/>
    <w:rsid w:val="004D45DD"/>
    <w:rsid w:val="004E0364"/>
    <w:rsid w:val="004E061B"/>
    <w:rsid w:val="004F07C3"/>
    <w:rsid w:val="004F1310"/>
    <w:rsid w:val="004F4410"/>
    <w:rsid w:val="004F5145"/>
    <w:rsid w:val="004F7680"/>
    <w:rsid w:val="005004CC"/>
    <w:rsid w:val="00500864"/>
    <w:rsid w:val="00503FAB"/>
    <w:rsid w:val="00504126"/>
    <w:rsid w:val="00505FA7"/>
    <w:rsid w:val="00510A88"/>
    <w:rsid w:val="00513340"/>
    <w:rsid w:val="00517D7A"/>
    <w:rsid w:val="00520772"/>
    <w:rsid w:val="005216EE"/>
    <w:rsid w:val="0052202B"/>
    <w:rsid w:val="00524318"/>
    <w:rsid w:val="005251E5"/>
    <w:rsid w:val="005318DF"/>
    <w:rsid w:val="00531929"/>
    <w:rsid w:val="00532A6F"/>
    <w:rsid w:val="00534068"/>
    <w:rsid w:val="005343DD"/>
    <w:rsid w:val="00534643"/>
    <w:rsid w:val="00534989"/>
    <w:rsid w:val="00534B86"/>
    <w:rsid w:val="005366A9"/>
    <w:rsid w:val="005447FC"/>
    <w:rsid w:val="00544AF0"/>
    <w:rsid w:val="005463EC"/>
    <w:rsid w:val="00546915"/>
    <w:rsid w:val="00551B5F"/>
    <w:rsid w:val="00552898"/>
    <w:rsid w:val="00557479"/>
    <w:rsid w:val="00557502"/>
    <w:rsid w:val="00561526"/>
    <w:rsid w:val="00561E9C"/>
    <w:rsid w:val="00564495"/>
    <w:rsid w:val="00564E85"/>
    <w:rsid w:val="005652C2"/>
    <w:rsid w:val="00565B14"/>
    <w:rsid w:val="00566A63"/>
    <w:rsid w:val="005670B3"/>
    <w:rsid w:val="005700AB"/>
    <w:rsid w:val="005718A5"/>
    <w:rsid w:val="00572678"/>
    <w:rsid w:val="0057352B"/>
    <w:rsid w:val="00573541"/>
    <w:rsid w:val="00573E60"/>
    <w:rsid w:val="00580030"/>
    <w:rsid w:val="005849B5"/>
    <w:rsid w:val="00587D8F"/>
    <w:rsid w:val="00595230"/>
    <w:rsid w:val="00595B13"/>
    <w:rsid w:val="005A25D5"/>
    <w:rsid w:val="005A2699"/>
    <w:rsid w:val="005A4E26"/>
    <w:rsid w:val="005A50E6"/>
    <w:rsid w:val="005A5F72"/>
    <w:rsid w:val="005A69A9"/>
    <w:rsid w:val="005A7227"/>
    <w:rsid w:val="005B3ACF"/>
    <w:rsid w:val="005B7D15"/>
    <w:rsid w:val="005C4AE5"/>
    <w:rsid w:val="005C65CB"/>
    <w:rsid w:val="005C759B"/>
    <w:rsid w:val="005D0EAE"/>
    <w:rsid w:val="005D4397"/>
    <w:rsid w:val="005D47E3"/>
    <w:rsid w:val="005E01FF"/>
    <w:rsid w:val="005E58D3"/>
    <w:rsid w:val="005E5ACC"/>
    <w:rsid w:val="005E6651"/>
    <w:rsid w:val="005F1D3E"/>
    <w:rsid w:val="005F40E9"/>
    <w:rsid w:val="005F6C18"/>
    <w:rsid w:val="00603316"/>
    <w:rsid w:val="006035D0"/>
    <w:rsid w:val="006061F0"/>
    <w:rsid w:val="00606F15"/>
    <w:rsid w:val="00612C69"/>
    <w:rsid w:val="00616196"/>
    <w:rsid w:val="00617E71"/>
    <w:rsid w:val="00620F19"/>
    <w:rsid w:val="006250F0"/>
    <w:rsid w:val="00625ADA"/>
    <w:rsid w:val="00631A10"/>
    <w:rsid w:val="00636097"/>
    <w:rsid w:val="00640AB7"/>
    <w:rsid w:val="00642381"/>
    <w:rsid w:val="00645E33"/>
    <w:rsid w:val="00653C7B"/>
    <w:rsid w:val="0065618C"/>
    <w:rsid w:val="00656878"/>
    <w:rsid w:val="00657100"/>
    <w:rsid w:val="00660AA7"/>
    <w:rsid w:val="00661101"/>
    <w:rsid w:val="00662BAB"/>
    <w:rsid w:val="00663DDE"/>
    <w:rsid w:val="00672EBC"/>
    <w:rsid w:val="00672FBE"/>
    <w:rsid w:val="00673F03"/>
    <w:rsid w:val="006746FC"/>
    <w:rsid w:val="00674CBA"/>
    <w:rsid w:val="00680995"/>
    <w:rsid w:val="00681BB3"/>
    <w:rsid w:val="00681F90"/>
    <w:rsid w:val="0068290F"/>
    <w:rsid w:val="00687A27"/>
    <w:rsid w:val="00687CEC"/>
    <w:rsid w:val="006928B5"/>
    <w:rsid w:val="00692B63"/>
    <w:rsid w:val="00693EFC"/>
    <w:rsid w:val="006943F3"/>
    <w:rsid w:val="0069703A"/>
    <w:rsid w:val="006A0913"/>
    <w:rsid w:val="006A198F"/>
    <w:rsid w:val="006A2211"/>
    <w:rsid w:val="006A6EF3"/>
    <w:rsid w:val="006C1728"/>
    <w:rsid w:val="006C2455"/>
    <w:rsid w:val="006C3095"/>
    <w:rsid w:val="006C3A5F"/>
    <w:rsid w:val="006C50D3"/>
    <w:rsid w:val="006D2BCF"/>
    <w:rsid w:val="006D302B"/>
    <w:rsid w:val="006D50B7"/>
    <w:rsid w:val="006E04CD"/>
    <w:rsid w:val="006E0BD7"/>
    <w:rsid w:val="006E0EC5"/>
    <w:rsid w:val="006E0F50"/>
    <w:rsid w:val="006E155F"/>
    <w:rsid w:val="006E2209"/>
    <w:rsid w:val="006E2CBF"/>
    <w:rsid w:val="006E4210"/>
    <w:rsid w:val="006F1BE6"/>
    <w:rsid w:val="006F701E"/>
    <w:rsid w:val="00700225"/>
    <w:rsid w:val="007008BD"/>
    <w:rsid w:val="00702BB2"/>
    <w:rsid w:val="00703442"/>
    <w:rsid w:val="0070652D"/>
    <w:rsid w:val="00706CED"/>
    <w:rsid w:val="007120A2"/>
    <w:rsid w:val="00713910"/>
    <w:rsid w:val="00713F17"/>
    <w:rsid w:val="0071679E"/>
    <w:rsid w:val="00722CAA"/>
    <w:rsid w:val="007249D0"/>
    <w:rsid w:val="00726691"/>
    <w:rsid w:val="007302B0"/>
    <w:rsid w:val="00731C42"/>
    <w:rsid w:val="00733FBF"/>
    <w:rsid w:val="007348E4"/>
    <w:rsid w:val="007363CE"/>
    <w:rsid w:val="00736514"/>
    <w:rsid w:val="00751D2C"/>
    <w:rsid w:val="0075277D"/>
    <w:rsid w:val="00752FF3"/>
    <w:rsid w:val="007554AE"/>
    <w:rsid w:val="00756D26"/>
    <w:rsid w:val="00760E9D"/>
    <w:rsid w:val="00761103"/>
    <w:rsid w:val="00762843"/>
    <w:rsid w:val="00762BCC"/>
    <w:rsid w:val="0076555C"/>
    <w:rsid w:val="0076600B"/>
    <w:rsid w:val="00771613"/>
    <w:rsid w:val="007726F1"/>
    <w:rsid w:val="007736DA"/>
    <w:rsid w:val="00774FA4"/>
    <w:rsid w:val="00791648"/>
    <w:rsid w:val="0079261D"/>
    <w:rsid w:val="007927CC"/>
    <w:rsid w:val="007A3B65"/>
    <w:rsid w:val="007A4A11"/>
    <w:rsid w:val="007B085F"/>
    <w:rsid w:val="007B1873"/>
    <w:rsid w:val="007C2BAF"/>
    <w:rsid w:val="007C4341"/>
    <w:rsid w:val="007C475A"/>
    <w:rsid w:val="007C4CA8"/>
    <w:rsid w:val="007D0BEE"/>
    <w:rsid w:val="007D1909"/>
    <w:rsid w:val="007D4A42"/>
    <w:rsid w:val="007D75FC"/>
    <w:rsid w:val="007E18FE"/>
    <w:rsid w:val="007E68AD"/>
    <w:rsid w:val="007F0053"/>
    <w:rsid w:val="007F2F05"/>
    <w:rsid w:val="007F3460"/>
    <w:rsid w:val="007F3D83"/>
    <w:rsid w:val="007F4C0F"/>
    <w:rsid w:val="007F7A08"/>
    <w:rsid w:val="00807D4F"/>
    <w:rsid w:val="00812509"/>
    <w:rsid w:val="00815D58"/>
    <w:rsid w:val="008274DA"/>
    <w:rsid w:val="00827C14"/>
    <w:rsid w:val="0083184A"/>
    <w:rsid w:val="008323BB"/>
    <w:rsid w:val="00832468"/>
    <w:rsid w:val="00832EA3"/>
    <w:rsid w:val="008343C2"/>
    <w:rsid w:val="008360DE"/>
    <w:rsid w:val="008373BA"/>
    <w:rsid w:val="00843644"/>
    <w:rsid w:val="00843DF0"/>
    <w:rsid w:val="00845721"/>
    <w:rsid w:val="008506C1"/>
    <w:rsid w:val="00852DEA"/>
    <w:rsid w:val="00855464"/>
    <w:rsid w:val="0085582E"/>
    <w:rsid w:val="008573D8"/>
    <w:rsid w:val="00862702"/>
    <w:rsid w:val="00873087"/>
    <w:rsid w:val="00874C48"/>
    <w:rsid w:val="00882F9F"/>
    <w:rsid w:val="00883B78"/>
    <w:rsid w:val="00887BCF"/>
    <w:rsid w:val="00890628"/>
    <w:rsid w:val="00890AE4"/>
    <w:rsid w:val="00891C93"/>
    <w:rsid w:val="008926A6"/>
    <w:rsid w:val="008960A5"/>
    <w:rsid w:val="008966F7"/>
    <w:rsid w:val="008968C2"/>
    <w:rsid w:val="00896C09"/>
    <w:rsid w:val="008A478C"/>
    <w:rsid w:val="008A6164"/>
    <w:rsid w:val="008A7459"/>
    <w:rsid w:val="008A7A6F"/>
    <w:rsid w:val="008B13FD"/>
    <w:rsid w:val="008B24C2"/>
    <w:rsid w:val="008B7155"/>
    <w:rsid w:val="008C1BAF"/>
    <w:rsid w:val="008C215E"/>
    <w:rsid w:val="008C3D4B"/>
    <w:rsid w:val="008C4432"/>
    <w:rsid w:val="008C732A"/>
    <w:rsid w:val="008D0870"/>
    <w:rsid w:val="008D0E36"/>
    <w:rsid w:val="008D22F6"/>
    <w:rsid w:val="008D33E0"/>
    <w:rsid w:val="008D3AF1"/>
    <w:rsid w:val="008D3D3B"/>
    <w:rsid w:val="008E0D5D"/>
    <w:rsid w:val="008E4768"/>
    <w:rsid w:val="00902162"/>
    <w:rsid w:val="00903719"/>
    <w:rsid w:val="00905AA2"/>
    <w:rsid w:val="00910346"/>
    <w:rsid w:val="00912AEE"/>
    <w:rsid w:val="00914C84"/>
    <w:rsid w:val="00916A5B"/>
    <w:rsid w:val="0092075B"/>
    <w:rsid w:val="00922C62"/>
    <w:rsid w:val="00925634"/>
    <w:rsid w:val="0092792C"/>
    <w:rsid w:val="00930AFA"/>
    <w:rsid w:val="00932EAB"/>
    <w:rsid w:val="009356DE"/>
    <w:rsid w:val="00935BDE"/>
    <w:rsid w:val="0093606A"/>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7627"/>
    <w:rsid w:val="00974147"/>
    <w:rsid w:val="00974812"/>
    <w:rsid w:val="0097489F"/>
    <w:rsid w:val="009818AE"/>
    <w:rsid w:val="00982E78"/>
    <w:rsid w:val="00983D92"/>
    <w:rsid w:val="00987A46"/>
    <w:rsid w:val="009A12B0"/>
    <w:rsid w:val="009A2A84"/>
    <w:rsid w:val="009A7B61"/>
    <w:rsid w:val="009A7F60"/>
    <w:rsid w:val="009B39BB"/>
    <w:rsid w:val="009C1E63"/>
    <w:rsid w:val="009C3AF4"/>
    <w:rsid w:val="009C643E"/>
    <w:rsid w:val="009C6441"/>
    <w:rsid w:val="009D2CF4"/>
    <w:rsid w:val="009D2F08"/>
    <w:rsid w:val="009D4327"/>
    <w:rsid w:val="009D45C0"/>
    <w:rsid w:val="009E5D24"/>
    <w:rsid w:val="009F1FE9"/>
    <w:rsid w:val="009F2B69"/>
    <w:rsid w:val="009F2FAE"/>
    <w:rsid w:val="009F4109"/>
    <w:rsid w:val="009F51DF"/>
    <w:rsid w:val="009F5399"/>
    <w:rsid w:val="00A00A78"/>
    <w:rsid w:val="00A01345"/>
    <w:rsid w:val="00A04240"/>
    <w:rsid w:val="00A04906"/>
    <w:rsid w:val="00A04D9E"/>
    <w:rsid w:val="00A05E75"/>
    <w:rsid w:val="00A07BE0"/>
    <w:rsid w:val="00A20B9C"/>
    <w:rsid w:val="00A317DF"/>
    <w:rsid w:val="00A34866"/>
    <w:rsid w:val="00A34949"/>
    <w:rsid w:val="00A34F06"/>
    <w:rsid w:val="00A3684A"/>
    <w:rsid w:val="00A43293"/>
    <w:rsid w:val="00A43D4E"/>
    <w:rsid w:val="00A5086E"/>
    <w:rsid w:val="00A51339"/>
    <w:rsid w:val="00A54F7C"/>
    <w:rsid w:val="00A556D5"/>
    <w:rsid w:val="00A55EAA"/>
    <w:rsid w:val="00A64423"/>
    <w:rsid w:val="00A651D4"/>
    <w:rsid w:val="00A65BE7"/>
    <w:rsid w:val="00A7561C"/>
    <w:rsid w:val="00A7612E"/>
    <w:rsid w:val="00A77A87"/>
    <w:rsid w:val="00A9526B"/>
    <w:rsid w:val="00A9596C"/>
    <w:rsid w:val="00AA1C66"/>
    <w:rsid w:val="00AA22B2"/>
    <w:rsid w:val="00AB4FBD"/>
    <w:rsid w:val="00AC6056"/>
    <w:rsid w:val="00AC68AC"/>
    <w:rsid w:val="00AC69E9"/>
    <w:rsid w:val="00AD1C7F"/>
    <w:rsid w:val="00AD3172"/>
    <w:rsid w:val="00AD75D3"/>
    <w:rsid w:val="00AE583F"/>
    <w:rsid w:val="00AE60F2"/>
    <w:rsid w:val="00AF558D"/>
    <w:rsid w:val="00AF6863"/>
    <w:rsid w:val="00B02A40"/>
    <w:rsid w:val="00B02F2F"/>
    <w:rsid w:val="00B03CFD"/>
    <w:rsid w:val="00B06C9F"/>
    <w:rsid w:val="00B075A9"/>
    <w:rsid w:val="00B17946"/>
    <w:rsid w:val="00B2351F"/>
    <w:rsid w:val="00B23F98"/>
    <w:rsid w:val="00B2459A"/>
    <w:rsid w:val="00B30DEA"/>
    <w:rsid w:val="00B31A1D"/>
    <w:rsid w:val="00B31FE0"/>
    <w:rsid w:val="00B344CB"/>
    <w:rsid w:val="00B42800"/>
    <w:rsid w:val="00B44275"/>
    <w:rsid w:val="00B458F1"/>
    <w:rsid w:val="00B50220"/>
    <w:rsid w:val="00B51421"/>
    <w:rsid w:val="00B51E2A"/>
    <w:rsid w:val="00B53155"/>
    <w:rsid w:val="00B53A7D"/>
    <w:rsid w:val="00B57EC9"/>
    <w:rsid w:val="00B6194D"/>
    <w:rsid w:val="00B668AC"/>
    <w:rsid w:val="00B67C0E"/>
    <w:rsid w:val="00B67E2D"/>
    <w:rsid w:val="00B74791"/>
    <w:rsid w:val="00B76C2E"/>
    <w:rsid w:val="00B83CD3"/>
    <w:rsid w:val="00B85645"/>
    <w:rsid w:val="00B85F70"/>
    <w:rsid w:val="00B92899"/>
    <w:rsid w:val="00B94A69"/>
    <w:rsid w:val="00B95679"/>
    <w:rsid w:val="00B96582"/>
    <w:rsid w:val="00BA2767"/>
    <w:rsid w:val="00BA4426"/>
    <w:rsid w:val="00BA4605"/>
    <w:rsid w:val="00BA62AC"/>
    <w:rsid w:val="00BA6575"/>
    <w:rsid w:val="00BB1749"/>
    <w:rsid w:val="00BB26D3"/>
    <w:rsid w:val="00BB4CE3"/>
    <w:rsid w:val="00BB5A59"/>
    <w:rsid w:val="00BC0586"/>
    <w:rsid w:val="00BC0894"/>
    <w:rsid w:val="00BC51E7"/>
    <w:rsid w:val="00BC5E76"/>
    <w:rsid w:val="00BC73B6"/>
    <w:rsid w:val="00BD2C3C"/>
    <w:rsid w:val="00BD5551"/>
    <w:rsid w:val="00BE3759"/>
    <w:rsid w:val="00BE402D"/>
    <w:rsid w:val="00BE5887"/>
    <w:rsid w:val="00BE7A51"/>
    <w:rsid w:val="00BF1111"/>
    <w:rsid w:val="00C01899"/>
    <w:rsid w:val="00C03B16"/>
    <w:rsid w:val="00C05E35"/>
    <w:rsid w:val="00C15207"/>
    <w:rsid w:val="00C16C56"/>
    <w:rsid w:val="00C22EF2"/>
    <w:rsid w:val="00C23210"/>
    <w:rsid w:val="00C2625E"/>
    <w:rsid w:val="00C31098"/>
    <w:rsid w:val="00C328E5"/>
    <w:rsid w:val="00C332DF"/>
    <w:rsid w:val="00C33419"/>
    <w:rsid w:val="00C41513"/>
    <w:rsid w:val="00C46DE9"/>
    <w:rsid w:val="00C5288B"/>
    <w:rsid w:val="00C56877"/>
    <w:rsid w:val="00C62699"/>
    <w:rsid w:val="00C633F7"/>
    <w:rsid w:val="00C66A09"/>
    <w:rsid w:val="00C73F42"/>
    <w:rsid w:val="00C745DA"/>
    <w:rsid w:val="00C74D41"/>
    <w:rsid w:val="00C7516D"/>
    <w:rsid w:val="00C75202"/>
    <w:rsid w:val="00C85485"/>
    <w:rsid w:val="00C87005"/>
    <w:rsid w:val="00C90386"/>
    <w:rsid w:val="00C93FC3"/>
    <w:rsid w:val="00C9442C"/>
    <w:rsid w:val="00C950CC"/>
    <w:rsid w:val="00C96BDA"/>
    <w:rsid w:val="00C9718B"/>
    <w:rsid w:val="00CA7CB8"/>
    <w:rsid w:val="00CB2B34"/>
    <w:rsid w:val="00CB4C3F"/>
    <w:rsid w:val="00CB5FC5"/>
    <w:rsid w:val="00CC23A1"/>
    <w:rsid w:val="00CC7475"/>
    <w:rsid w:val="00CD4176"/>
    <w:rsid w:val="00CD554F"/>
    <w:rsid w:val="00CD74CE"/>
    <w:rsid w:val="00CD7C0E"/>
    <w:rsid w:val="00CE01E8"/>
    <w:rsid w:val="00CE346F"/>
    <w:rsid w:val="00CE7E2F"/>
    <w:rsid w:val="00CF0FA8"/>
    <w:rsid w:val="00CF4CA7"/>
    <w:rsid w:val="00CF6379"/>
    <w:rsid w:val="00D00087"/>
    <w:rsid w:val="00D0140E"/>
    <w:rsid w:val="00D019AF"/>
    <w:rsid w:val="00D07752"/>
    <w:rsid w:val="00D101E1"/>
    <w:rsid w:val="00D10E6C"/>
    <w:rsid w:val="00D2127E"/>
    <w:rsid w:val="00D242AF"/>
    <w:rsid w:val="00D26666"/>
    <w:rsid w:val="00D31A90"/>
    <w:rsid w:val="00D346A7"/>
    <w:rsid w:val="00D43723"/>
    <w:rsid w:val="00D43A1D"/>
    <w:rsid w:val="00D44B2A"/>
    <w:rsid w:val="00D47DBC"/>
    <w:rsid w:val="00D50B0D"/>
    <w:rsid w:val="00D538BE"/>
    <w:rsid w:val="00D54C0B"/>
    <w:rsid w:val="00D555F7"/>
    <w:rsid w:val="00D56862"/>
    <w:rsid w:val="00D56B91"/>
    <w:rsid w:val="00D579B9"/>
    <w:rsid w:val="00D61E6A"/>
    <w:rsid w:val="00D6742E"/>
    <w:rsid w:val="00D71BF8"/>
    <w:rsid w:val="00D77074"/>
    <w:rsid w:val="00D83AED"/>
    <w:rsid w:val="00D83C35"/>
    <w:rsid w:val="00D8490B"/>
    <w:rsid w:val="00D87505"/>
    <w:rsid w:val="00D90263"/>
    <w:rsid w:val="00D9505C"/>
    <w:rsid w:val="00D962F5"/>
    <w:rsid w:val="00D9759C"/>
    <w:rsid w:val="00D9781A"/>
    <w:rsid w:val="00DA1391"/>
    <w:rsid w:val="00DA4619"/>
    <w:rsid w:val="00DA6BDA"/>
    <w:rsid w:val="00DB040C"/>
    <w:rsid w:val="00DB56E0"/>
    <w:rsid w:val="00DB6978"/>
    <w:rsid w:val="00DC06F5"/>
    <w:rsid w:val="00DC25EE"/>
    <w:rsid w:val="00DC7945"/>
    <w:rsid w:val="00DD26BA"/>
    <w:rsid w:val="00DD2953"/>
    <w:rsid w:val="00DD5125"/>
    <w:rsid w:val="00DD669C"/>
    <w:rsid w:val="00DE10E4"/>
    <w:rsid w:val="00DE21AA"/>
    <w:rsid w:val="00DE2BE7"/>
    <w:rsid w:val="00DE3F87"/>
    <w:rsid w:val="00DE6A0C"/>
    <w:rsid w:val="00DE6C40"/>
    <w:rsid w:val="00DE7402"/>
    <w:rsid w:val="00DF110B"/>
    <w:rsid w:val="00DF50C4"/>
    <w:rsid w:val="00DF51A7"/>
    <w:rsid w:val="00DF67B0"/>
    <w:rsid w:val="00E00FEC"/>
    <w:rsid w:val="00E01D02"/>
    <w:rsid w:val="00E0337B"/>
    <w:rsid w:val="00E044E3"/>
    <w:rsid w:val="00E07FE5"/>
    <w:rsid w:val="00E110B3"/>
    <w:rsid w:val="00E14AE4"/>
    <w:rsid w:val="00E15B05"/>
    <w:rsid w:val="00E1795B"/>
    <w:rsid w:val="00E21256"/>
    <w:rsid w:val="00E30DF7"/>
    <w:rsid w:val="00E33BED"/>
    <w:rsid w:val="00E33F0E"/>
    <w:rsid w:val="00E34733"/>
    <w:rsid w:val="00E34D63"/>
    <w:rsid w:val="00E368BE"/>
    <w:rsid w:val="00E40F9E"/>
    <w:rsid w:val="00E4223D"/>
    <w:rsid w:val="00E42E38"/>
    <w:rsid w:val="00E45BDD"/>
    <w:rsid w:val="00E55604"/>
    <w:rsid w:val="00E61A7E"/>
    <w:rsid w:val="00E631ED"/>
    <w:rsid w:val="00E67E13"/>
    <w:rsid w:val="00E700C6"/>
    <w:rsid w:val="00E709E6"/>
    <w:rsid w:val="00E722CB"/>
    <w:rsid w:val="00E76CDA"/>
    <w:rsid w:val="00E77462"/>
    <w:rsid w:val="00E778F3"/>
    <w:rsid w:val="00E8156D"/>
    <w:rsid w:val="00E865E3"/>
    <w:rsid w:val="00E8662E"/>
    <w:rsid w:val="00E90665"/>
    <w:rsid w:val="00E90E96"/>
    <w:rsid w:val="00E9663A"/>
    <w:rsid w:val="00E96AE9"/>
    <w:rsid w:val="00EA1846"/>
    <w:rsid w:val="00EA3B28"/>
    <w:rsid w:val="00EA3D71"/>
    <w:rsid w:val="00EA4BA3"/>
    <w:rsid w:val="00EB104C"/>
    <w:rsid w:val="00EB1AF0"/>
    <w:rsid w:val="00EB450A"/>
    <w:rsid w:val="00EB48D0"/>
    <w:rsid w:val="00EC17B9"/>
    <w:rsid w:val="00ED058E"/>
    <w:rsid w:val="00ED2D0D"/>
    <w:rsid w:val="00ED3326"/>
    <w:rsid w:val="00ED38A7"/>
    <w:rsid w:val="00ED7BB8"/>
    <w:rsid w:val="00EE2F1A"/>
    <w:rsid w:val="00EE32F5"/>
    <w:rsid w:val="00EE35A3"/>
    <w:rsid w:val="00EE39FC"/>
    <w:rsid w:val="00EE427C"/>
    <w:rsid w:val="00EF2172"/>
    <w:rsid w:val="00EF4A32"/>
    <w:rsid w:val="00EF4CC0"/>
    <w:rsid w:val="00EF6ED0"/>
    <w:rsid w:val="00EF794F"/>
    <w:rsid w:val="00F00536"/>
    <w:rsid w:val="00F01454"/>
    <w:rsid w:val="00F15D7B"/>
    <w:rsid w:val="00F20487"/>
    <w:rsid w:val="00F24771"/>
    <w:rsid w:val="00F27E15"/>
    <w:rsid w:val="00F317DE"/>
    <w:rsid w:val="00F34F4E"/>
    <w:rsid w:val="00F35B5A"/>
    <w:rsid w:val="00F35DE9"/>
    <w:rsid w:val="00F4051F"/>
    <w:rsid w:val="00F43807"/>
    <w:rsid w:val="00F43B08"/>
    <w:rsid w:val="00F45D8D"/>
    <w:rsid w:val="00F46FB5"/>
    <w:rsid w:val="00F501A2"/>
    <w:rsid w:val="00F51873"/>
    <w:rsid w:val="00F519B0"/>
    <w:rsid w:val="00F560CA"/>
    <w:rsid w:val="00F6024B"/>
    <w:rsid w:val="00F60597"/>
    <w:rsid w:val="00F66506"/>
    <w:rsid w:val="00F71B45"/>
    <w:rsid w:val="00F7238C"/>
    <w:rsid w:val="00F7359A"/>
    <w:rsid w:val="00F74F30"/>
    <w:rsid w:val="00F76847"/>
    <w:rsid w:val="00F76DD5"/>
    <w:rsid w:val="00F83D25"/>
    <w:rsid w:val="00F858E6"/>
    <w:rsid w:val="00F944C8"/>
    <w:rsid w:val="00F946DF"/>
    <w:rsid w:val="00F9593B"/>
    <w:rsid w:val="00F95D90"/>
    <w:rsid w:val="00FA3FFF"/>
    <w:rsid w:val="00FA6D20"/>
    <w:rsid w:val="00FB0FC8"/>
    <w:rsid w:val="00FB2668"/>
    <w:rsid w:val="00FC2561"/>
    <w:rsid w:val="00FC32AA"/>
    <w:rsid w:val="00FC3585"/>
    <w:rsid w:val="00FC4B08"/>
    <w:rsid w:val="00FC53C8"/>
    <w:rsid w:val="00FC5DCE"/>
    <w:rsid w:val="00FC7674"/>
    <w:rsid w:val="00FC76C7"/>
    <w:rsid w:val="00FC7B9C"/>
    <w:rsid w:val="00FD24CB"/>
    <w:rsid w:val="00FD4214"/>
    <w:rsid w:val="00FE0EB3"/>
    <w:rsid w:val="00FE4C52"/>
    <w:rsid w:val="00FE5507"/>
    <w:rsid w:val="00FE5B0B"/>
    <w:rsid w:val="00FE62FB"/>
    <w:rsid w:val="00FE6353"/>
    <w:rsid w:val="00FF60C0"/>
    <w:rsid w:val="00FF6B0A"/>
    <w:rsid w:val="00FF7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A05E75"/>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A05E75"/>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A05E75"/>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A05E75"/>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papertitle">
    <w:name w:val="paper title"/>
    <w:rsid w:val="00E21256"/>
    <w:pPr>
      <w:suppressAutoHyphens/>
      <w:spacing w:after="120"/>
      <w:jc w:val="center"/>
    </w:pPr>
    <w:rPr>
      <w:bCs/>
      <w:sz w:val="48"/>
      <w:szCs w:val="48"/>
      <w:lang w:eastAsia="ar-SA"/>
    </w:rPr>
  </w:style>
  <w:style w:type="paragraph" w:customStyle="1" w:styleId="keywords">
    <w:name w:val="key words"/>
    <w:rsid w:val="0013310D"/>
    <w:pPr>
      <w:suppressAutoHyphens/>
      <w:spacing w:after="120"/>
      <w:ind w:firstLine="274"/>
      <w:jc w:val="both"/>
    </w:pPr>
    <w:rPr>
      <w:b/>
      <w:bCs/>
      <w:i/>
      <w:iCs/>
      <w:sz w:val="18"/>
      <w:szCs w:val="18"/>
      <w:lang w:eastAsia="ar-SA"/>
    </w:rPr>
  </w:style>
  <w:style w:type="paragraph" w:styleId="BodyText">
    <w:name w:val="Body Text"/>
    <w:basedOn w:val="Normal"/>
    <w:link w:val="BodyTextChar"/>
    <w:rsid w:val="00411E0A"/>
    <w:pPr>
      <w:spacing w:after="120"/>
    </w:pPr>
  </w:style>
  <w:style w:type="character" w:customStyle="1" w:styleId="BodyTextChar">
    <w:name w:val="Body Text Char"/>
    <w:basedOn w:val="DefaultParagraphFont"/>
    <w:link w:val="BodyText"/>
    <w:rsid w:val="00411E0A"/>
    <w:rPr>
      <w:szCs w:val="28"/>
      <w:lang w:eastAsia="en-US"/>
    </w:rPr>
  </w:style>
  <w:style w:type="paragraph" w:customStyle="1" w:styleId="references">
    <w:name w:val="references"/>
    <w:rsid w:val="00A7561C"/>
    <w:pPr>
      <w:numPr>
        <w:numId w:val="4"/>
      </w:numPr>
      <w:suppressAutoHyphens/>
      <w:spacing w:after="50" w:line="180" w:lineRule="exact"/>
      <w:jc w:val="both"/>
    </w:pPr>
    <w:rPr>
      <w:sz w:val="16"/>
      <w:szCs w:val="16"/>
      <w:lang w:eastAsia="ar-SA"/>
    </w:rPr>
  </w:style>
  <w:style w:type="character" w:styleId="Hyperlink">
    <w:name w:val="Hyperlink"/>
    <w:basedOn w:val="DefaultParagraphFont"/>
    <w:rsid w:val="005A4E2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A05E75"/>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A05E75"/>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A05E75"/>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A05E75"/>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papertitle">
    <w:name w:val="paper title"/>
    <w:rsid w:val="00E21256"/>
    <w:pPr>
      <w:suppressAutoHyphens/>
      <w:spacing w:after="120"/>
      <w:jc w:val="center"/>
    </w:pPr>
    <w:rPr>
      <w:bCs/>
      <w:sz w:val="48"/>
      <w:szCs w:val="48"/>
      <w:lang w:eastAsia="ar-SA"/>
    </w:rPr>
  </w:style>
  <w:style w:type="paragraph" w:customStyle="1" w:styleId="keywords">
    <w:name w:val="key words"/>
    <w:rsid w:val="0013310D"/>
    <w:pPr>
      <w:suppressAutoHyphens/>
      <w:spacing w:after="120"/>
      <w:ind w:firstLine="274"/>
      <w:jc w:val="both"/>
    </w:pPr>
    <w:rPr>
      <w:b/>
      <w:bCs/>
      <w:i/>
      <w:iCs/>
      <w:sz w:val="18"/>
      <w:szCs w:val="18"/>
      <w:lang w:eastAsia="ar-SA"/>
    </w:rPr>
  </w:style>
  <w:style w:type="paragraph" w:styleId="BodyText">
    <w:name w:val="Body Text"/>
    <w:basedOn w:val="Normal"/>
    <w:link w:val="BodyTextChar"/>
    <w:rsid w:val="00411E0A"/>
    <w:pPr>
      <w:spacing w:after="120"/>
    </w:pPr>
  </w:style>
  <w:style w:type="character" w:customStyle="1" w:styleId="BodyTextChar">
    <w:name w:val="Body Text Char"/>
    <w:basedOn w:val="DefaultParagraphFont"/>
    <w:link w:val="BodyText"/>
    <w:rsid w:val="00411E0A"/>
    <w:rPr>
      <w:szCs w:val="28"/>
      <w:lang w:eastAsia="en-US"/>
    </w:rPr>
  </w:style>
  <w:style w:type="paragraph" w:customStyle="1" w:styleId="references">
    <w:name w:val="references"/>
    <w:rsid w:val="00A7561C"/>
    <w:pPr>
      <w:numPr>
        <w:numId w:val="4"/>
      </w:numPr>
      <w:suppressAutoHyphens/>
      <w:spacing w:after="50" w:line="180" w:lineRule="exact"/>
      <w:jc w:val="both"/>
    </w:pPr>
    <w:rPr>
      <w:sz w:val="16"/>
      <w:szCs w:val="16"/>
      <w:lang w:eastAsia="ar-SA"/>
    </w:rPr>
  </w:style>
  <w:style w:type="character" w:styleId="Hyperlink">
    <w:name w:val="Hyperlink"/>
    <w:basedOn w:val="DefaultParagraphFont"/>
    <w:rsid w:val="005A4E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48048">
      <w:bodyDiv w:val="1"/>
      <w:marLeft w:val="0"/>
      <w:marRight w:val="0"/>
      <w:marTop w:val="0"/>
      <w:marBottom w:val="0"/>
      <w:divBdr>
        <w:top w:val="none" w:sz="0" w:space="0" w:color="auto"/>
        <w:left w:val="none" w:sz="0" w:space="0" w:color="auto"/>
        <w:bottom w:val="none" w:sz="0" w:space="0" w:color="auto"/>
        <w:right w:val="none" w:sz="0" w:space="0" w:color="auto"/>
      </w:divBdr>
    </w:div>
    <w:div w:id="205835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59914-A8F5-46B9-A144-19475D5E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2016-09-26T15:45:00Z</dcterms:created>
  <dcterms:modified xsi:type="dcterms:W3CDTF">2016-09-26T15:45:00Z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