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TIÊU ĐỀ TIẾNG ANH"/>
        <w:id w:val="829257481"/>
        <w:lock w:val="sdtLocked"/>
        <w:placeholder>
          <w:docPart w:val="AA98441357A8416CB7D753F21B3C6EF4"/>
        </w:placeholder>
      </w:sdtPr>
      <w:sdtEndPr/>
      <w:sdtContent>
        <w:p w14:paraId="1ABD828A" w14:textId="77777777" w:rsidR="009B13A6" w:rsidRDefault="00E64CDE" w:rsidP="009B13A6">
          <w:pPr>
            <w:pStyle w:val="01TiubiboVietnam"/>
          </w:pPr>
          <w:r w:rsidRPr="00E64CDE">
            <w:t xml:space="preserve">A STUDY ON DAMAGED STABILITY OF WOODEN FISHING BOATS </w:t>
          </w:r>
          <w:r w:rsidR="000D5583">
            <w:br/>
          </w:r>
          <w:r w:rsidRPr="00E64CDE">
            <w:t>IN VIETNAM</w:t>
          </w:r>
        </w:p>
      </w:sdtContent>
    </w:sdt>
    <w:sdt>
      <w:sdtPr>
        <w:alias w:val="Tên tác giả"/>
        <w:id w:val="-1413998558"/>
        <w:lock w:val="sdtLocked"/>
        <w:placeholder>
          <w:docPart w:val="76A082EB1A1641AC85F324A924556816"/>
        </w:placeholder>
      </w:sdtPr>
      <w:sdtEndPr/>
      <w:sdtContent>
        <w:p w14:paraId="73459ED4" w14:textId="77777777" w:rsidR="009B13A6" w:rsidRDefault="00E64CDE" w:rsidP="00E64CDE">
          <w:pPr>
            <w:pStyle w:val="03Tntcgibibo"/>
          </w:pPr>
          <w:r w:rsidRPr="0032233E">
            <w:t>Nguyen Thi Huyen Trang, Pham Truong Thi</w:t>
          </w:r>
        </w:p>
      </w:sdtContent>
    </w:sdt>
    <w:sdt>
      <w:sdtPr>
        <w:alias w:val="Đơn vị công tác của tác giả"/>
        <w:id w:val="86123317"/>
        <w:lock w:val="sdtLocked"/>
        <w:placeholder>
          <w:docPart w:val="BE207C5EFC5E450F9A4BD6E485405DF6"/>
        </w:placeholder>
      </w:sdtPr>
      <w:sdtEndPr/>
      <w:sdtContent>
        <w:p w14:paraId="50EB1BC8" w14:textId="713A2C32" w:rsidR="009B13A6" w:rsidRDefault="00D366B2" w:rsidP="009B13A6">
          <w:pPr>
            <w:pStyle w:val="04nvcngtccatcgi"/>
          </w:pPr>
          <w:r w:rsidRPr="00E64CDE">
            <w:t>The University of Da</w:t>
          </w:r>
          <w:r w:rsidR="005076EC">
            <w:t>n</w:t>
          </w:r>
          <w:r w:rsidRPr="00E64CDE">
            <w:t>ang</w:t>
          </w:r>
          <w:r w:rsidR="005076EC">
            <w:t xml:space="preserve"> -</w:t>
          </w:r>
          <w:r w:rsidRPr="00E64CDE">
            <w:t xml:space="preserve"> </w:t>
          </w:r>
          <w:r w:rsidR="00E64CDE" w:rsidRPr="00E64CDE">
            <w:t>University of Science and Technology; nthtrang@dut.udn.vn</w:t>
          </w:r>
          <w:r w:rsidR="00E64CDE">
            <w:t xml:space="preserve">, </w:t>
          </w:r>
          <w:r w:rsidR="00E64CDE" w:rsidRPr="0032233E">
            <w:rPr>
              <w:szCs w:val="20"/>
            </w:rPr>
            <w:t>ptthi@dut.udn.vn</w:t>
          </w:r>
        </w:p>
      </w:sdtContent>
    </w:sdt>
    <w:p w14:paraId="6695AFBB" w14:textId="77777777" w:rsidR="009B13A6" w:rsidRDefault="009B13A6" w:rsidP="009B13A6"/>
    <w:p w14:paraId="17837E3D" w14:textId="77777777" w:rsidR="009B13A6" w:rsidRDefault="009B13A6" w:rsidP="009B13A6">
      <w:pPr>
        <w:sectPr w:rsidR="009B13A6" w:rsidSect="001D2C09">
          <w:headerReference w:type="even" r:id="rId8"/>
          <w:headerReference w:type="default" r:id="rId9"/>
          <w:footerReference w:type="even" r:id="rId10"/>
          <w:footerReference w:type="default" r:id="rId11"/>
          <w:headerReference w:type="first" r:id="rId12"/>
          <w:footerReference w:type="first" r:id="rId13"/>
          <w:type w:val="continuous"/>
          <w:pgSz w:w="10773" w:h="15026" w:code="9"/>
          <w:pgMar w:top="567" w:right="567" w:bottom="567" w:left="567" w:header="283" w:footer="0" w:gutter="0"/>
          <w:pgNumType w:start="15"/>
          <w:cols w:space="283"/>
          <w:docGrid w:linePitch="360"/>
        </w:sectPr>
      </w:pPr>
    </w:p>
    <w:p w14:paraId="2A8EB3D1" w14:textId="77777777" w:rsidR="009B13A6" w:rsidRDefault="00DB53C7" w:rsidP="000D5583">
      <w:pPr>
        <w:pStyle w:val="05Tmtt-Abstract"/>
        <w:spacing w:before="0"/>
      </w:pPr>
      <w:sdt>
        <w:sdtPr>
          <w:id w:val="-1072805697"/>
          <w:lock w:val="sdtContentLocked"/>
          <w:placeholder>
            <w:docPart w:val="008CDD409EAA4177BC4526D0E9837AA6"/>
          </w:placeholder>
        </w:sdtPr>
        <w:sdtEndPr/>
        <w:sdtContent>
          <w:r w:rsidR="009B13A6" w:rsidRPr="009B13A6">
            <w:rPr>
              <w:b/>
            </w:rPr>
            <w:t xml:space="preserve">Abstract - </w:t>
          </w:r>
        </w:sdtContent>
      </w:sdt>
      <w:sdt>
        <w:sdtPr>
          <w:alias w:val="Nội dung tóm tắt tiếng Anh"/>
          <w:id w:val="1113243200"/>
          <w:lock w:val="sdtLocked"/>
          <w:placeholder>
            <w:docPart w:val="76DCEECB59974CCE8EE6066BD22136AB"/>
          </w:placeholder>
        </w:sdtPr>
        <w:sdtEndPr/>
        <w:sdtContent>
          <w:r w:rsidR="00E64CDE" w:rsidRPr="00E64CDE">
            <w:t xml:space="preserve">In this paper, damaged stability of a Vietnamese wooden fishing boat is analyzed by a set of Theory in Register and by using the Autoship program. The purpose of this study is to optimize the distance between bulkheads to ensure the safety of the ship </w:t>
          </w:r>
          <w:proofErr w:type="gramStart"/>
          <w:r w:rsidR="00E64CDE" w:rsidRPr="00E64CDE">
            <w:t>and also</w:t>
          </w:r>
          <w:proofErr w:type="gramEnd"/>
          <w:r w:rsidR="00E64CDE" w:rsidRPr="00E64CDE">
            <w:t xml:space="preserve"> improve the economic efficiency. The authors use the Autoship program to simulate the 3D model of the ship and its positions in cases of the its water flooded one or more compartments. In this study, we mostly use the Added Weight Method to define the position, the change of draft, the change of trim, the heeling and the change of stability of the ship.</w:t>
          </w:r>
        </w:sdtContent>
      </w:sdt>
    </w:p>
    <w:p w14:paraId="3F95219B" w14:textId="77777777" w:rsidR="009B13A6" w:rsidRDefault="00DB53C7" w:rsidP="009B13A6">
      <w:pPr>
        <w:pStyle w:val="05Tmtt-Abstract"/>
      </w:pPr>
      <w:sdt>
        <w:sdtPr>
          <w:id w:val="-1333675491"/>
          <w:lock w:val="sdtContentLocked"/>
          <w:placeholder>
            <w:docPart w:val="9059560563FA47B2BE702DCA69B01B06"/>
          </w:placeholder>
        </w:sdtPr>
        <w:sdtEndPr/>
        <w:sdtContent>
          <w:r w:rsidR="009B13A6" w:rsidRPr="009B13A6">
            <w:rPr>
              <w:b/>
            </w:rPr>
            <w:t xml:space="preserve">Key words - </w:t>
          </w:r>
        </w:sdtContent>
      </w:sdt>
      <w:sdt>
        <w:sdtPr>
          <w:alias w:val="Key wors"/>
          <w:id w:val="203527872"/>
          <w:lock w:val="sdtLocked"/>
          <w:placeholder>
            <w:docPart w:val="690C2F9120A24A0B9138583269247ECD"/>
          </w:placeholder>
        </w:sdtPr>
        <w:sdtEndPr/>
        <w:sdtContent>
          <w:r w:rsidR="00E64CDE" w:rsidRPr="00E64CDE">
            <w:t>damaged stability; wooden fishing boat; Autoship; added weight method; watertight bulkhead.</w:t>
          </w:r>
        </w:sdtContent>
      </w:sdt>
    </w:p>
    <w:p w14:paraId="5737187D" w14:textId="77777777" w:rsidR="00494919" w:rsidRPr="0032233E" w:rsidRDefault="00143FED" w:rsidP="00E64CDE">
      <w:pPr>
        <w:pStyle w:val="Heading1"/>
      </w:pPr>
      <w:r w:rsidRPr="0032233E">
        <w:t>Introduction</w:t>
      </w:r>
    </w:p>
    <w:p w14:paraId="77B363CD" w14:textId="77777777" w:rsidR="0019655F" w:rsidRPr="0054637C" w:rsidRDefault="00A116A5" w:rsidP="00E64CDE">
      <w:pPr>
        <w:rPr>
          <w:rFonts w:eastAsiaTheme="minorEastAsia"/>
          <w:spacing w:val="2"/>
        </w:rPr>
      </w:pPr>
      <w:r w:rsidRPr="0054637C">
        <w:rPr>
          <w:rFonts w:eastAsiaTheme="minorEastAsia"/>
          <w:spacing w:val="2"/>
        </w:rPr>
        <w:t>Studying of damaged stability of ships in Vietnam has not been properly concerned</w:t>
      </w:r>
      <w:r w:rsidR="00A730D6" w:rsidRPr="0054637C">
        <w:rPr>
          <w:rFonts w:eastAsiaTheme="minorEastAsia"/>
          <w:spacing w:val="2"/>
        </w:rPr>
        <w:t xml:space="preserve"> with</w:t>
      </w:r>
      <w:r w:rsidRPr="0054637C">
        <w:rPr>
          <w:rFonts w:eastAsiaTheme="minorEastAsia"/>
          <w:spacing w:val="2"/>
        </w:rPr>
        <w:t>. In a</w:t>
      </w:r>
      <w:bookmarkStart w:id="0" w:name="_GoBack"/>
      <w:bookmarkEnd w:id="0"/>
      <w:r w:rsidRPr="0054637C">
        <w:rPr>
          <w:rFonts w:eastAsiaTheme="minorEastAsia"/>
          <w:spacing w:val="2"/>
        </w:rPr>
        <w:t>ddition, the building process of fishing boat</w:t>
      </w:r>
      <w:r w:rsidR="00A730D6" w:rsidRPr="0054637C">
        <w:rPr>
          <w:rFonts w:eastAsiaTheme="minorEastAsia"/>
          <w:spacing w:val="2"/>
        </w:rPr>
        <w:t>s is mostly based on experience</w:t>
      </w:r>
      <w:r w:rsidRPr="0054637C">
        <w:rPr>
          <w:rFonts w:eastAsiaTheme="minorEastAsia"/>
          <w:spacing w:val="2"/>
        </w:rPr>
        <w:t xml:space="preserve"> though wooden fishing boats play a big role in the marine economy in our country because of their popularity and low </w:t>
      </w:r>
      <w:r w:rsidR="00A730D6" w:rsidRPr="0054637C">
        <w:rPr>
          <w:rFonts w:eastAsiaTheme="minorEastAsia"/>
          <w:spacing w:val="2"/>
        </w:rPr>
        <w:t>cost. In recent years, there have been</w:t>
      </w:r>
      <w:r w:rsidRPr="0054637C">
        <w:rPr>
          <w:rFonts w:eastAsiaTheme="minorEastAsia"/>
          <w:spacing w:val="2"/>
        </w:rPr>
        <w:t xml:space="preserve"> many serious seagoing accidents involved in wooden fishing boats that affect the lives and property of fishermen. This topic focuses on the study of damaged stability of wooden fishing boats and offers recommendations to increase the safety of ships, minimizing accidents caused by sinking at sea.</w:t>
      </w:r>
    </w:p>
    <w:p w14:paraId="38089AFF" w14:textId="77777777" w:rsidR="00E04BE7" w:rsidRPr="0032233E" w:rsidRDefault="00E04BE7" w:rsidP="00E64CDE">
      <w:pPr>
        <w:pStyle w:val="Heading1"/>
      </w:pPr>
      <w:r w:rsidRPr="0032233E">
        <w:t>Approach and methods</w:t>
      </w:r>
    </w:p>
    <w:p w14:paraId="3D2EF54A" w14:textId="6D53B550" w:rsidR="001F5CB8" w:rsidRPr="0054637C" w:rsidRDefault="007C760D" w:rsidP="00D366B2">
      <w:pPr>
        <w:rPr>
          <w:spacing w:val="4"/>
        </w:rPr>
      </w:pPr>
      <w:r w:rsidRPr="0054637C">
        <w:rPr>
          <w:spacing w:val="4"/>
        </w:rPr>
        <w:t xml:space="preserve">A ship </w:t>
      </w:r>
      <w:r w:rsidR="00315141" w:rsidRPr="0054637C">
        <w:rPr>
          <w:spacing w:val="4"/>
        </w:rPr>
        <w:t xml:space="preserve">is said to be in a state of equilibrium when the resultant of all forces acting on it </w:t>
      </w:r>
      <w:r w:rsidR="00CE10EE" w:rsidRPr="0054637C">
        <w:rPr>
          <w:spacing w:val="4"/>
        </w:rPr>
        <w:t>is zero and the resultant moment of the forces is also zero</w:t>
      </w:r>
      <w:r w:rsidR="00E64CDE" w:rsidRPr="0054637C">
        <w:rPr>
          <w:spacing w:val="4"/>
        </w:rPr>
        <w:t xml:space="preserve"> </w:t>
      </w:r>
      <w:r w:rsidR="00B619C3" w:rsidRPr="0054637C">
        <w:rPr>
          <w:spacing w:val="4"/>
        </w:rPr>
        <w:t>[1]</w:t>
      </w:r>
      <w:r w:rsidR="00CE10EE" w:rsidRPr="0054637C">
        <w:rPr>
          <w:spacing w:val="4"/>
        </w:rPr>
        <w:t xml:space="preserve">. </w:t>
      </w:r>
      <w:r w:rsidRPr="0054637C">
        <w:rPr>
          <w:spacing w:val="4"/>
        </w:rPr>
        <w:t>T</w:t>
      </w:r>
      <w:r w:rsidR="001F5CB8" w:rsidRPr="0054637C">
        <w:rPr>
          <w:spacing w:val="4"/>
        </w:rPr>
        <w:t xml:space="preserve">here are two methods that evaluate </w:t>
      </w:r>
      <w:r w:rsidR="007A1E68" w:rsidRPr="0054637C">
        <w:rPr>
          <w:spacing w:val="4"/>
        </w:rPr>
        <w:t xml:space="preserve">the </w:t>
      </w:r>
      <w:r w:rsidR="001F5CB8" w:rsidRPr="0054637C">
        <w:rPr>
          <w:spacing w:val="4"/>
        </w:rPr>
        <w:t>equilibrium conditions of the ship:</w:t>
      </w:r>
    </w:p>
    <w:p w14:paraId="4D84EAC1" w14:textId="69ED8B01" w:rsidR="001F5CB8" w:rsidRPr="0032233E" w:rsidRDefault="001F5CB8" w:rsidP="00D366B2">
      <w:r w:rsidRPr="0032233E">
        <w:t>Lost Buoyancy Method</w:t>
      </w:r>
      <w:r w:rsidR="00E64CDE">
        <w:t xml:space="preserve"> </w:t>
      </w:r>
      <w:r w:rsidR="00B15B50" w:rsidRPr="0032233E">
        <w:t>[2</w:t>
      </w:r>
      <w:r w:rsidR="00007D65" w:rsidRPr="0032233E">
        <w:t>,</w:t>
      </w:r>
      <w:r w:rsidR="00D366B2">
        <w:t xml:space="preserve"> </w:t>
      </w:r>
      <w:r w:rsidR="00007D65" w:rsidRPr="0032233E">
        <w:t>3</w:t>
      </w:r>
      <w:r w:rsidR="00B15B50" w:rsidRPr="0032233E">
        <w:t>]</w:t>
      </w:r>
      <w:r w:rsidRPr="0032233E">
        <w:t>: This method assumes that the damaged compartment does not contribute to the total buoyancy of the ship. Hence, the ship loses a pa</w:t>
      </w:r>
      <w:r w:rsidR="00A730D6" w:rsidRPr="0032233E">
        <w:t>rt of its water-plane, and its b</w:t>
      </w:r>
      <w:r w:rsidRPr="0032233E">
        <w:t>u</w:t>
      </w:r>
      <w:r w:rsidR="00A730D6" w:rsidRPr="0032233E">
        <w:t>o</w:t>
      </w:r>
      <w:r w:rsidRPr="0032233E">
        <w:t>yancy, therefore reducing stability. This method is easier to use</w:t>
      </w:r>
      <w:r w:rsidR="00894A51" w:rsidRPr="0032233E">
        <w:t xml:space="preserve"> but the results obtained from this method are slightly less accurate than </w:t>
      </w:r>
      <w:r w:rsidR="00A730D6" w:rsidRPr="0032233E">
        <w:t xml:space="preserve">from </w:t>
      </w:r>
      <w:r w:rsidR="00894A51" w:rsidRPr="0032233E">
        <w:t>the other method</w:t>
      </w:r>
      <w:r w:rsidR="00A730D6" w:rsidRPr="0032233E">
        <w:t>s</w:t>
      </w:r>
      <w:r w:rsidR="00894A51" w:rsidRPr="0032233E">
        <w:t>.</w:t>
      </w:r>
    </w:p>
    <w:p w14:paraId="7F2EC3E7" w14:textId="6F363D2D" w:rsidR="00E52710" w:rsidRPr="0054637C" w:rsidRDefault="00E52710" w:rsidP="00D366B2">
      <w:pPr>
        <w:rPr>
          <w:spacing w:val="4"/>
        </w:rPr>
      </w:pPr>
      <w:r w:rsidRPr="0054637C">
        <w:rPr>
          <w:spacing w:val="4"/>
        </w:rPr>
        <w:t>Added weight method</w:t>
      </w:r>
      <w:r w:rsidR="00E64CDE" w:rsidRPr="0054637C">
        <w:rPr>
          <w:spacing w:val="4"/>
        </w:rPr>
        <w:t xml:space="preserve"> </w:t>
      </w:r>
      <w:r w:rsidR="00B15B50" w:rsidRPr="0054637C">
        <w:rPr>
          <w:spacing w:val="4"/>
        </w:rPr>
        <w:t>[2</w:t>
      </w:r>
      <w:r w:rsidR="00007D65" w:rsidRPr="0054637C">
        <w:rPr>
          <w:spacing w:val="4"/>
        </w:rPr>
        <w:t>,</w:t>
      </w:r>
      <w:r w:rsidR="00D366B2" w:rsidRPr="0054637C">
        <w:rPr>
          <w:spacing w:val="4"/>
        </w:rPr>
        <w:t xml:space="preserve"> </w:t>
      </w:r>
      <w:r w:rsidR="00007D65" w:rsidRPr="0054637C">
        <w:rPr>
          <w:spacing w:val="4"/>
        </w:rPr>
        <w:t>3</w:t>
      </w:r>
      <w:r w:rsidR="00B15B50" w:rsidRPr="0054637C">
        <w:rPr>
          <w:spacing w:val="4"/>
        </w:rPr>
        <w:t>]</w:t>
      </w:r>
      <w:r w:rsidRPr="0054637C">
        <w:rPr>
          <w:spacing w:val="4"/>
        </w:rPr>
        <w:t>: The added weight method considers the flood water to be a weight added to a certain point in the ship. The problem is solved like a traditional weight addition case, and the trim and drafts are calculated over a set of iterations. Though this process is time</w:t>
      </w:r>
      <w:r w:rsidR="003E60F5" w:rsidRPr="0054637C">
        <w:rPr>
          <w:spacing w:val="4"/>
        </w:rPr>
        <w:t>-c</w:t>
      </w:r>
      <w:r w:rsidRPr="0054637C">
        <w:rPr>
          <w:spacing w:val="4"/>
        </w:rPr>
        <w:t>onsuming, it provides more accurate results.</w:t>
      </w:r>
    </w:p>
    <w:p w14:paraId="401E744C" w14:textId="77777777" w:rsidR="00E52710" w:rsidRPr="0032233E" w:rsidRDefault="00E52710" w:rsidP="00E64CDE">
      <w:r w:rsidRPr="0032233E">
        <w:t>Based on this analysis, in this study</w:t>
      </w:r>
      <w:r w:rsidR="003E60F5" w:rsidRPr="0032233E">
        <w:t>,</w:t>
      </w:r>
      <w:r w:rsidRPr="0032233E">
        <w:t xml:space="preserve"> we mostly use </w:t>
      </w:r>
      <w:r w:rsidR="002F584E" w:rsidRPr="0032233E">
        <w:t xml:space="preserve">the </w:t>
      </w:r>
      <w:r w:rsidRPr="0032233E">
        <w:t xml:space="preserve">Added Weight Method to simulate the positions of flooding ship. </w:t>
      </w:r>
    </w:p>
    <w:p w14:paraId="6B60595B" w14:textId="7AF822DC" w:rsidR="00E52710" w:rsidRDefault="00E52710" w:rsidP="00E64CDE">
      <w:r w:rsidRPr="0032233E">
        <w:t>Input data of the wooden fishing boat in Da</w:t>
      </w:r>
      <w:r w:rsidR="001C6CD5" w:rsidRPr="0032233E">
        <w:t xml:space="preserve"> N</w:t>
      </w:r>
      <w:r w:rsidR="00A730D6" w:rsidRPr="0032233E">
        <w:t>ang</w:t>
      </w:r>
      <w:r w:rsidRPr="0032233E">
        <w:t xml:space="preserve"> is used in this study:</w:t>
      </w:r>
    </w:p>
    <w:p w14:paraId="3801380B" w14:textId="4D802AD4" w:rsidR="00D366B2" w:rsidRPr="0032233E" w:rsidRDefault="00D366B2" w:rsidP="00D366B2">
      <w:pPr>
        <w:pStyle w:val="Caption"/>
        <w:rPr>
          <w:b/>
        </w:rPr>
      </w:pPr>
      <w:r w:rsidRPr="0032233E">
        <w:rPr>
          <w:b/>
        </w:rPr>
        <w:t xml:space="preserve">Table </w:t>
      </w:r>
      <w:r w:rsidRPr="0032233E">
        <w:rPr>
          <w:b/>
        </w:rPr>
        <w:fldChar w:fldCharType="begin"/>
      </w:r>
      <w:r w:rsidRPr="0032233E">
        <w:rPr>
          <w:b/>
        </w:rPr>
        <w:instrText xml:space="preserve"> SEQ Table \* ARABIC </w:instrText>
      </w:r>
      <w:r w:rsidRPr="0032233E">
        <w:rPr>
          <w:b/>
        </w:rPr>
        <w:fldChar w:fldCharType="separate"/>
      </w:r>
      <w:r w:rsidR="00DB53C7">
        <w:rPr>
          <w:b/>
          <w:noProof/>
        </w:rPr>
        <w:t>1</w:t>
      </w:r>
      <w:r w:rsidRPr="0032233E">
        <w:rPr>
          <w:b/>
        </w:rPr>
        <w:fldChar w:fldCharType="end"/>
      </w:r>
      <w:r w:rsidRPr="0032233E">
        <w:rPr>
          <w:b/>
        </w:rPr>
        <w:t>.</w:t>
      </w:r>
      <w:r>
        <w:rPr>
          <w:b/>
        </w:rPr>
        <w:t xml:space="preserve"> </w:t>
      </w:r>
      <w:r w:rsidRPr="0032233E">
        <w:t>Input data of the wooden fishing boat</w:t>
      </w:r>
    </w:p>
    <w:tbl>
      <w:tblPr>
        <w:tblW w:w="45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17"/>
        <w:gridCol w:w="1159"/>
        <w:gridCol w:w="1076"/>
      </w:tblGrid>
      <w:tr w:rsidR="00D366B2" w:rsidRPr="000D5583" w14:paraId="5449DAFC" w14:textId="77777777" w:rsidTr="00D366B2">
        <w:trPr>
          <w:cantSplit/>
          <w:trHeight w:hRule="exact" w:val="269"/>
        </w:trPr>
        <w:tc>
          <w:tcPr>
            <w:tcW w:w="851" w:type="dxa"/>
            <w:vAlign w:val="center"/>
          </w:tcPr>
          <w:p w14:paraId="21CFD0A5" w14:textId="77777777" w:rsidR="00D366B2" w:rsidRPr="000D5583" w:rsidRDefault="00D366B2" w:rsidP="00D366B2">
            <w:pPr>
              <w:spacing w:before="40" w:after="20"/>
              <w:ind w:firstLine="0"/>
              <w:jc w:val="center"/>
              <w:rPr>
                <w:b/>
                <w:bCs/>
                <w:sz w:val="18"/>
                <w:szCs w:val="18"/>
                <w:lang w:eastAsia="vi-VN"/>
              </w:rPr>
            </w:pPr>
            <w:r w:rsidRPr="000D5583">
              <w:rPr>
                <w:b/>
                <w:bCs/>
                <w:sz w:val="18"/>
                <w:szCs w:val="18"/>
                <w:lang w:eastAsia="vi-VN"/>
              </w:rPr>
              <w:t>No.</w:t>
            </w:r>
          </w:p>
        </w:tc>
        <w:tc>
          <w:tcPr>
            <w:tcW w:w="1417" w:type="dxa"/>
            <w:vAlign w:val="center"/>
          </w:tcPr>
          <w:p w14:paraId="3C840AD4" w14:textId="77777777" w:rsidR="00D366B2" w:rsidRPr="000D5583" w:rsidRDefault="00D366B2" w:rsidP="00D366B2">
            <w:pPr>
              <w:spacing w:before="40" w:after="20"/>
              <w:ind w:firstLine="0"/>
              <w:jc w:val="center"/>
              <w:rPr>
                <w:b/>
                <w:bCs/>
                <w:sz w:val="18"/>
                <w:szCs w:val="18"/>
                <w:lang w:eastAsia="vi-VN"/>
              </w:rPr>
            </w:pPr>
            <w:r w:rsidRPr="000D5583">
              <w:rPr>
                <w:b/>
                <w:bCs/>
                <w:sz w:val="18"/>
                <w:szCs w:val="18"/>
                <w:lang w:eastAsia="vi-VN"/>
              </w:rPr>
              <w:t>Parameters</w:t>
            </w:r>
          </w:p>
        </w:tc>
        <w:tc>
          <w:tcPr>
            <w:tcW w:w="1159" w:type="dxa"/>
            <w:vAlign w:val="center"/>
          </w:tcPr>
          <w:p w14:paraId="30A04C65" w14:textId="77777777" w:rsidR="00D366B2" w:rsidRPr="000D5583" w:rsidRDefault="00D366B2" w:rsidP="00D366B2">
            <w:pPr>
              <w:spacing w:before="40" w:after="20"/>
              <w:ind w:firstLine="0"/>
              <w:jc w:val="center"/>
              <w:rPr>
                <w:b/>
                <w:bCs/>
                <w:sz w:val="18"/>
                <w:szCs w:val="18"/>
                <w:lang w:eastAsia="vi-VN"/>
              </w:rPr>
            </w:pPr>
            <w:r w:rsidRPr="000D5583">
              <w:rPr>
                <w:b/>
                <w:bCs/>
                <w:sz w:val="18"/>
                <w:szCs w:val="18"/>
                <w:lang w:eastAsia="vi-VN"/>
              </w:rPr>
              <w:t>Value</w:t>
            </w:r>
          </w:p>
        </w:tc>
        <w:tc>
          <w:tcPr>
            <w:tcW w:w="1076" w:type="dxa"/>
            <w:vAlign w:val="center"/>
          </w:tcPr>
          <w:p w14:paraId="109F8F51" w14:textId="77777777" w:rsidR="00D366B2" w:rsidRPr="000D5583" w:rsidRDefault="00D366B2" w:rsidP="00D366B2">
            <w:pPr>
              <w:spacing w:before="40" w:after="20"/>
              <w:ind w:firstLine="0"/>
              <w:jc w:val="center"/>
              <w:rPr>
                <w:b/>
                <w:bCs/>
                <w:sz w:val="18"/>
                <w:szCs w:val="18"/>
                <w:lang w:eastAsia="vi-VN"/>
              </w:rPr>
            </w:pPr>
            <w:r w:rsidRPr="000D5583">
              <w:rPr>
                <w:b/>
                <w:bCs/>
                <w:sz w:val="18"/>
                <w:szCs w:val="18"/>
                <w:lang w:eastAsia="vi-VN"/>
              </w:rPr>
              <w:t>Unit</w:t>
            </w:r>
          </w:p>
        </w:tc>
      </w:tr>
      <w:tr w:rsidR="00D366B2" w:rsidRPr="000D5583" w14:paraId="73071A87" w14:textId="77777777" w:rsidTr="00D366B2">
        <w:trPr>
          <w:cantSplit/>
          <w:trHeight w:hRule="exact" w:val="269"/>
        </w:trPr>
        <w:tc>
          <w:tcPr>
            <w:tcW w:w="851" w:type="dxa"/>
            <w:vAlign w:val="center"/>
          </w:tcPr>
          <w:p w14:paraId="3062D71B"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w:t>
            </w:r>
          </w:p>
        </w:tc>
        <w:tc>
          <w:tcPr>
            <w:tcW w:w="1417" w:type="dxa"/>
            <w:vAlign w:val="center"/>
          </w:tcPr>
          <w:p w14:paraId="5AE2ED51"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L</w:t>
            </w:r>
          </w:p>
        </w:tc>
        <w:tc>
          <w:tcPr>
            <w:tcW w:w="1159" w:type="dxa"/>
            <w:vAlign w:val="center"/>
          </w:tcPr>
          <w:p w14:paraId="4EB71358"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17.7</w:t>
            </w:r>
          </w:p>
        </w:tc>
        <w:tc>
          <w:tcPr>
            <w:tcW w:w="1076" w:type="dxa"/>
            <w:vAlign w:val="center"/>
          </w:tcPr>
          <w:p w14:paraId="606DE56B"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(m)</w:t>
            </w:r>
          </w:p>
        </w:tc>
      </w:tr>
      <w:tr w:rsidR="00D366B2" w:rsidRPr="000D5583" w14:paraId="57035F13" w14:textId="77777777" w:rsidTr="00D366B2">
        <w:trPr>
          <w:cantSplit/>
          <w:trHeight w:hRule="exact" w:val="269"/>
        </w:trPr>
        <w:tc>
          <w:tcPr>
            <w:tcW w:w="851" w:type="dxa"/>
            <w:vAlign w:val="center"/>
          </w:tcPr>
          <w:p w14:paraId="72919305"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2</w:t>
            </w:r>
          </w:p>
        </w:tc>
        <w:tc>
          <w:tcPr>
            <w:tcW w:w="1417" w:type="dxa"/>
            <w:vAlign w:val="center"/>
          </w:tcPr>
          <w:p w14:paraId="55C208E6"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B</w:t>
            </w:r>
          </w:p>
        </w:tc>
        <w:tc>
          <w:tcPr>
            <w:tcW w:w="1159" w:type="dxa"/>
            <w:vAlign w:val="center"/>
          </w:tcPr>
          <w:p w14:paraId="0FDC308E"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6</w:t>
            </w:r>
          </w:p>
        </w:tc>
        <w:tc>
          <w:tcPr>
            <w:tcW w:w="1076" w:type="dxa"/>
            <w:vAlign w:val="center"/>
          </w:tcPr>
          <w:p w14:paraId="0D3F78A1"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(m)</w:t>
            </w:r>
          </w:p>
        </w:tc>
      </w:tr>
      <w:tr w:rsidR="00D366B2" w:rsidRPr="000D5583" w14:paraId="62FD58C3" w14:textId="77777777" w:rsidTr="00D366B2">
        <w:trPr>
          <w:cantSplit/>
          <w:trHeight w:hRule="exact" w:val="269"/>
        </w:trPr>
        <w:tc>
          <w:tcPr>
            <w:tcW w:w="851" w:type="dxa"/>
            <w:vAlign w:val="center"/>
          </w:tcPr>
          <w:p w14:paraId="37634AA6"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3</w:t>
            </w:r>
          </w:p>
        </w:tc>
        <w:tc>
          <w:tcPr>
            <w:tcW w:w="1417" w:type="dxa"/>
            <w:vAlign w:val="center"/>
          </w:tcPr>
          <w:p w14:paraId="7733879C"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d</w:t>
            </w:r>
          </w:p>
        </w:tc>
        <w:tc>
          <w:tcPr>
            <w:tcW w:w="1159" w:type="dxa"/>
            <w:vAlign w:val="center"/>
          </w:tcPr>
          <w:p w14:paraId="0EE66C8D"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1.94</w:t>
            </w:r>
          </w:p>
        </w:tc>
        <w:tc>
          <w:tcPr>
            <w:tcW w:w="1076" w:type="dxa"/>
            <w:vAlign w:val="center"/>
          </w:tcPr>
          <w:p w14:paraId="38DF20E2"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(m)</w:t>
            </w:r>
          </w:p>
        </w:tc>
      </w:tr>
      <w:tr w:rsidR="00D366B2" w:rsidRPr="000D5583" w14:paraId="21AE3B17" w14:textId="77777777" w:rsidTr="00D366B2">
        <w:trPr>
          <w:cantSplit/>
          <w:trHeight w:hRule="exact" w:val="269"/>
        </w:trPr>
        <w:tc>
          <w:tcPr>
            <w:tcW w:w="851" w:type="dxa"/>
            <w:vAlign w:val="center"/>
          </w:tcPr>
          <w:p w14:paraId="2C4328CD"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4</w:t>
            </w:r>
          </w:p>
        </w:tc>
        <w:tc>
          <w:tcPr>
            <w:tcW w:w="1417" w:type="dxa"/>
            <w:vAlign w:val="center"/>
          </w:tcPr>
          <w:p w14:paraId="278112E5"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H</w:t>
            </w:r>
          </w:p>
        </w:tc>
        <w:tc>
          <w:tcPr>
            <w:tcW w:w="1159" w:type="dxa"/>
            <w:vAlign w:val="center"/>
          </w:tcPr>
          <w:p w14:paraId="1DBEAD8A"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2.75</w:t>
            </w:r>
          </w:p>
        </w:tc>
        <w:tc>
          <w:tcPr>
            <w:tcW w:w="1076" w:type="dxa"/>
            <w:vAlign w:val="center"/>
          </w:tcPr>
          <w:p w14:paraId="37145283"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(m)</w:t>
            </w:r>
          </w:p>
        </w:tc>
      </w:tr>
      <w:tr w:rsidR="00D366B2" w:rsidRPr="000D5583" w14:paraId="1E58B27F" w14:textId="77777777" w:rsidTr="00D366B2">
        <w:trPr>
          <w:cantSplit/>
          <w:trHeight w:hRule="exact" w:val="269"/>
        </w:trPr>
        <w:tc>
          <w:tcPr>
            <w:tcW w:w="851" w:type="dxa"/>
            <w:vAlign w:val="center"/>
          </w:tcPr>
          <w:p w14:paraId="341DB07B"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5</w:t>
            </w:r>
          </w:p>
        </w:tc>
        <w:tc>
          <w:tcPr>
            <w:tcW w:w="1417" w:type="dxa"/>
            <w:vAlign w:val="center"/>
          </w:tcPr>
          <w:p w14:paraId="72083154"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α(C</w:t>
            </w:r>
            <w:r w:rsidRPr="000D5583">
              <w:rPr>
                <w:sz w:val="18"/>
                <w:szCs w:val="18"/>
                <w:vertAlign w:val="subscript"/>
                <w:lang w:eastAsia="vi-VN"/>
              </w:rPr>
              <w:t>W</w:t>
            </w:r>
            <w:r w:rsidRPr="000D5583">
              <w:rPr>
                <w:sz w:val="18"/>
                <w:szCs w:val="18"/>
                <w:lang w:eastAsia="vi-VN"/>
              </w:rPr>
              <w:t>)</w:t>
            </w:r>
          </w:p>
        </w:tc>
        <w:tc>
          <w:tcPr>
            <w:tcW w:w="1159" w:type="dxa"/>
            <w:vAlign w:val="center"/>
          </w:tcPr>
          <w:p w14:paraId="3F594AC4"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0.92</w:t>
            </w:r>
          </w:p>
        </w:tc>
        <w:tc>
          <w:tcPr>
            <w:tcW w:w="1076" w:type="dxa"/>
            <w:vAlign w:val="center"/>
          </w:tcPr>
          <w:p w14:paraId="5F9626BB"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w:t>
            </w:r>
          </w:p>
        </w:tc>
      </w:tr>
      <w:tr w:rsidR="00D366B2" w:rsidRPr="000D5583" w14:paraId="48D0B46A" w14:textId="77777777" w:rsidTr="00D366B2">
        <w:trPr>
          <w:cantSplit/>
          <w:trHeight w:hRule="exact" w:val="269"/>
        </w:trPr>
        <w:tc>
          <w:tcPr>
            <w:tcW w:w="851" w:type="dxa"/>
            <w:vAlign w:val="center"/>
          </w:tcPr>
          <w:p w14:paraId="4BC46E74"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6</w:t>
            </w:r>
          </w:p>
        </w:tc>
        <w:tc>
          <w:tcPr>
            <w:tcW w:w="1417" w:type="dxa"/>
            <w:vAlign w:val="center"/>
          </w:tcPr>
          <w:p w14:paraId="49CE3A72"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β(C</w:t>
            </w:r>
            <w:r w:rsidRPr="000D5583">
              <w:rPr>
                <w:sz w:val="18"/>
                <w:szCs w:val="18"/>
                <w:vertAlign w:val="subscript"/>
                <w:lang w:eastAsia="vi-VN"/>
              </w:rPr>
              <w:t>M</w:t>
            </w:r>
            <w:r w:rsidRPr="000D5583">
              <w:rPr>
                <w:sz w:val="18"/>
                <w:szCs w:val="18"/>
                <w:lang w:eastAsia="vi-VN"/>
              </w:rPr>
              <w:t>)</w:t>
            </w:r>
          </w:p>
        </w:tc>
        <w:tc>
          <w:tcPr>
            <w:tcW w:w="1159" w:type="dxa"/>
            <w:vAlign w:val="center"/>
          </w:tcPr>
          <w:p w14:paraId="07A50D3F"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0.92</w:t>
            </w:r>
          </w:p>
        </w:tc>
        <w:tc>
          <w:tcPr>
            <w:tcW w:w="1076" w:type="dxa"/>
            <w:vAlign w:val="center"/>
          </w:tcPr>
          <w:p w14:paraId="61F9D797"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w:t>
            </w:r>
          </w:p>
        </w:tc>
      </w:tr>
      <w:tr w:rsidR="00D366B2" w:rsidRPr="000D5583" w14:paraId="59286A6F" w14:textId="77777777" w:rsidTr="00D366B2">
        <w:trPr>
          <w:cantSplit/>
          <w:trHeight w:hRule="exact" w:val="269"/>
        </w:trPr>
        <w:tc>
          <w:tcPr>
            <w:tcW w:w="851" w:type="dxa"/>
            <w:vAlign w:val="center"/>
          </w:tcPr>
          <w:p w14:paraId="09A62A51"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7</w:t>
            </w:r>
          </w:p>
        </w:tc>
        <w:tc>
          <w:tcPr>
            <w:tcW w:w="1417" w:type="dxa"/>
            <w:vAlign w:val="center"/>
          </w:tcPr>
          <w:p w14:paraId="46B216CE"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δ(C</w:t>
            </w:r>
            <w:r w:rsidRPr="000D5583">
              <w:rPr>
                <w:sz w:val="18"/>
                <w:szCs w:val="18"/>
                <w:vertAlign w:val="subscript"/>
                <w:lang w:eastAsia="vi-VN"/>
              </w:rPr>
              <w:t>B</w:t>
            </w:r>
            <w:r w:rsidRPr="000D5583">
              <w:rPr>
                <w:sz w:val="18"/>
                <w:szCs w:val="18"/>
                <w:lang w:eastAsia="vi-VN"/>
              </w:rPr>
              <w:t>)</w:t>
            </w:r>
          </w:p>
        </w:tc>
        <w:tc>
          <w:tcPr>
            <w:tcW w:w="1159" w:type="dxa"/>
            <w:vAlign w:val="center"/>
          </w:tcPr>
          <w:p w14:paraId="3921AB36"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0.72</w:t>
            </w:r>
          </w:p>
        </w:tc>
        <w:tc>
          <w:tcPr>
            <w:tcW w:w="1076" w:type="dxa"/>
            <w:vAlign w:val="center"/>
          </w:tcPr>
          <w:p w14:paraId="5BB2104E"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w:t>
            </w:r>
          </w:p>
        </w:tc>
      </w:tr>
      <w:tr w:rsidR="00D366B2" w:rsidRPr="000D5583" w14:paraId="7CC20724" w14:textId="77777777" w:rsidTr="00D366B2">
        <w:trPr>
          <w:cantSplit/>
          <w:trHeight w:hRule="exact" w:val="269"/>
        </w:trPr>
        <w:tc>
          <w:tcPr>
            <w:tcW w:w="851" w:type="dxa"/>
            <w:vAlign w:val="center"/>
          </w:tcPr>
          <w:p w14:paraId="7E8805F4"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8</w:t>
            </w:r>
          </w:p>
        </w:tc>
        <w:tc>
          <w:tcPr>
            <w:tcW w:w="1417" w:type="dxa"/>
            <w:vAlign w:val="center"/>
          </w:tcPr>
          <w:p w14:paraId="4359557B"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φ(C</w:t>
            </w:r>
            <w:r w:rsidRPr="000D5583">
              <w:rPr>
                <w:sz w:val="18"/>
                <w:szCs w:val="18"/>
                <w:vertAlign w:val="subscript"/>
                <w:lang w:eastAsia="vi-VN"/>
              </w:rPr>
              <w:t>P</w:t>
            </w:r>
            <w:r w:rsidRPr="000D5583">
              <w:rPr>
                <w:sz w:val="18"/>
                <w:szCs w:val="18"/>
                <w:lang w:eastAsia="vi-VN"/>
              </w:rPr>
              <w:t>)</w:t>
            </w:r>
          </w:p>
        </w:tc>
        <w:tc>
          <w:tcPr>
            <w:tcW w:w="1159" w:type="dxa"/>
            <w:vAlign w:val="center"/>
          </w:tcPr>
          <w:p w14:paraId="553122A1"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0.78</w:t>
            </w:r>
          </w:p>
        </w:tc>
        <w:tc>
          <w:tcPr>
            <w:tcW w:w="1076" w:type="dxa"/>
            <w:vAlign w:val="center"/>
          </w:tcPr>
          <w:p w14:paraId="590A5740"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w:t>
            </w:r>
          </w:p>
        </w:tc>
      </w:tr>
      <w:tr w:rsidR="00D366B2" w:rsidRPr="000D5583" w14:paraId="4226CA79" w14:textId="77777777" w:rsidTr="00D366B2">
        <w:trPr>
          <w:cantSplit/>
          <w:trHeight w:hRule="exact" w:val="269"/>
        </w:trPr>
        <w:tc>
          <w:tcPr>
            <w:tcW w:w="851" w:type="dxa"/>
            <w:vAlign w:val="center"/>
          </w:tcPr>
          <w:p w14:paraId="3A98E890"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9</w:t>
            </w:r>
          </w:p>
        </w:tc>
        <w:tc>
          <w:tcPr>
            <w:tcW w:w="1417" w:type="dxa"/>
            <w:vAlign w:val="center"/>
          </w:tcPr>
          <w:p w14:paraId="171EB927"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L/B</w:t>
            </w:r>
          </w:p>
        </w:tc>
        <w:tc>
          <w:tcPr>
            <w:tcW w:w="1159" w:type="dxa"/>
            <w:vAlign w:val="center"/>
          </w:tcPr>
          <w:p w14:paraId="10B1C2AC"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2.95</w:t>
            </w:r>
          </w:p>
        </w:tc>
        <w:tc>
          <w:tcPr>
            <w:tcW w:w="1076" w:type="dxa"/>
            <w:vAlign w:val="center"/>
          </w:tcPr>
          <w:p w14:paraId="0E85E820"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w:t>
            </w:r>
          </w:p>
        </w:tc>
      </w:tr>
      <w:tr w:rsidR="00D366B2" w:rsidRPr="000D5583" w14:paraId="3D1F22DE" w14:textId="77777777" w:rsidTr="00D366B2">
        <w:trPr>
          <w:cantSplit/>
          <w:trHeight w:hRule="exact" w:val="269"/>
        </w:trPr>
        <w:tc>
          <w:tcPr>
            <w:tcW w:w="851" w:type="dxa"/>
            <w:vAlign w:val="center"/>
          </w:tcPr>
          <w:p w14:paraId="65325C4C"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10</w:t>
            </w:r>
          </w:p>
        </w:tc>
        <w:tc>
          <w:tcPr>
            <w:tcW w:w="1417" w:type="dxa"/>
            <w:vAlign w:val="center"/>
          </w:tcPr>
          <w:p w14:paraId="580BAF5E"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B/d</w:t>
            </w:r>
          </w:p>
        </w:tc>
        <w:tc>
          <w:tcPr>
            <w:tcW w:w="1159" w:type="dxa"/>
            <w:vAlign w:val="center"/>
          </w:tcPr>
          <w:p w14:paraId="5353883B"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3.09</w:t>
            </w:r>
          </w:p>
        </w:tc>
        <w:tc>
          <w:tcPr>
            <w:tcW w:w="1076" w:type="dxa"/>
            <w:vAlign w:val="center"/>
          </w:tcPr>
          <w:p w14:paraId="469E2C87"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w:t>
            </w:r>
          </w:p>
        </w:tc>
      </w:tr>
      <w:tr w:rsidR="00D366B2" w:rsidRPr="000D5583" w14:paraId="6D45B1AA" w14:textId="77777777" w:rsidTr="00D366B2">
        <w:trPr>
          <w:cantSplit/>
          <w:trHeight w:hRule="exact" w:val="269"/>
        </w:trPr>
        <w:tc>
          <w:tcPr>
            <w:tcW w:w="851" w:type="dxa"/>
            <w:vAlign w:val="center"/>
          </w:tcPr>
          <w:p w14:paraId="6E8960BC"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11</w:t>
            </w:r>
          </w:p>
        </w:tc>
        <w:tc>
          <w:tcPr>
            <w:tcW w:w="1417" w:type="dxa"/>
            <w:vAlign w:val="center"/>
          </w:tcPr>
          <w:p w14:paraId="2750EE15"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B/H</w:t>
            </w:r>
          </w:p>
        </w:tc>
        <w:tc>
          <w:tcPr>
            <w:tcW w:w="1159" w:type="dxa"/>
            <w:vAlign w:val="center"/>
          </w:tcPr>
          <w:p w14:paraId="66CA50C0"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2.18</w:t>
            </w:r>
          </w:p>
        </w:tc>
        <w:tc>
          <w:tcPr>
            <w:tcW w:w="1076" w:type="dxa"/>
            <w:vAlign w:val="center"/>
          </w:tcPr>
          <w:p w14:paraId="7A88CDA2"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w:t>
            </w:r>
          </w:p>
        </w:tc>
      </w:tr>
      <w:tr w:rsidR="00D366B2" w:rsidRPr="000D5583" w14:paraId="14BDC33F" w14:textId="77777777" w:rsidTr="00D366B2">
        <w:trPr>
          <w:cantSplit/>
          <w:trHeight w:hRule="exact" w:val="269"/>
        </w:trPr>
        <w:tc>
          <w:tcPr>
            <w:tcW w:w="851" w:type="dxa"/>
            <w:vAlign w:val="center"/>
          </w:tcPr>
          <w:p w14:paraId="25BDC3AA"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12</w:t>
            </w:r>
          </w:p>
        </w:tc>
        <w:tc>
          <w:tcPr>
            <w:tcW w:w="1417" w:type="dxa"/>
            <w:vAlign w:val="center"/>
          </w:tcPr>
          <w:p w14:paraId="7C0822CD"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Δ</w:t>
            </w:r>
          </w:p>
        </w:tc>
        <w:tc>
          <w:tcPr>
            <w:tcW w:w="1159" w:type="dxa"/>
            <w:vAlign w:val="center"/>
          </w:tcPr>
          <w:p w14:paraId="5F2C0EB4"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152.66</w:t>
            </w:r>
          </w:p>
        </w:tc>
        <w:tc>
          <w:tcPr>
            <w:tcW w:w="1076" w:type="dxa"/>
            <w:vAlign w:val="center"/>
          </w:tcPr>
          <w:p w14:paraId="383CEF86"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(T)</w:t>
            </w:r>
          </w:p>
        </w:tc>
      </w:tr>
      <w:tr w:rsidR="00D366B2" w:rsidRPr="000D5583" w14:paraId="39BBCBFB" w14:textId="77777777" w:rsidTr="00D366B2">
        <w:trPr>
          <w:cantSplit/>
          <w:trHeight w:hRule="exact" w:val="269"/>
        </w:trPr>
        <w:tc>
          <w:tcPr>
            <w:tcW w:w="851" w:type="dxa"/>
            <w:vAlign w:val="center"/>
          </w:tcPr>
          <w:p w14:paraId="4EF7FA03"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13</w:t>
            </w:r>
          </w:p>
        </w:tc>
        <w:tc>
          <w:tcPr>
            <w:tcW w:w="1417" w:type="dxa"/>
            <w:vAlign w:val="center"/>
          </w:tcPr>
          <w:p w14:paraId="1A3F32CA"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sym w:font="Symbol" w:char="F0D1"/>
            </w:r>
          </w:p>
        </w:tc>
        <w:tc>
          <w:tcPr>
            <w:tcW w:w="1159" w:type="dxa"/>
            <w:vAlign w:val="center"/>
          </w:tcPr>
          <w:p w14:paraId="058C1FDE"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148.94</w:t>
            </w:r>
          </w:p>
        </w:tc>
        <w:tc>
          <w:tcPr>
            <w:tcW w:w="1076" w:type="dxa"/>
            <w:vAlign w:val="center"/>
          </w:tcPr>
          <w:p w14:paraId="6BAF28C4"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 (m</w:t>
            </w:r>
            <w:r w:rsidRPr="000D5583">
              <w:rPr>
                <w:sz w:val="18"/>
                <w:szCs w:val="18"/>
                <w:vertAlign w:val="superscript"/>
                <w:lang w:eastAsia="vi-VN"/>
              </w:rPr>
              <w:t>3</w:t>
            </w:r>
            <w:r w:rsidRPr="000D5583">
              <w:rPr>
                <w:sz w:val="18"/>
                <w:szCs w:val="18"/>
                <w:lang w:eastAsia="vi-VN"/>
              </w:rPr>
              <w:t>)</w:t>
            </w:r>
          </w:p>
        </w:tc>
      </w:tr>
      <w:tr w:rsidR="00D366B2" w:rsidRPr="000D5583" w14:paraId="035EBFE7" w14:textId="77777777" w:rsidTr="00D366B2">
        <w:trPr>
          <w:cantSplit/>
          <w:trHeight w:hRule="exact" w:val="269"/>
        </w:trPr>
        <w:tc>
          <w:tcPr>
            <w:tcW w:w="851" w:type="dxa"/>
            <w:vAlign w:val="center"/>
          </w:tcPr>
          <w:p w14:paraId="748D41DC"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14</w:t>
            </w:r>
          </w:p>
        </w:tc>
        <w:tc>
          <w:tcPr>
            <w:tcW w:w="1417" w:type="dxa"/>
            <w:vAlign w:val="center"/>
          </w:tcPr>
          <w:p w14:paraId="6A24816A"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X</w:t>
            </w:r>
            <w:r w:rsidRPr="000D5583">
              <w:rPr>
                <w:sz w:val="18"/>
                <w:szCs w:val="18"/>
                <w:vertAlign w:val="subscript"/>
                <w:lang w:eastAsia="vi-VN"/>
              </w:rPr>
              <w:t>C</w:t>
            </w:r>
          </w:p>
        </w:tc>
        <w:tc>
          <w:tcPr>
            <w:tcW w:w="1159" w:type="dxa"/>
            <w:vAlign w:val="center"/>
          </w:tcPr>
          <w:p w14:paraId="1585C050"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0.063</w:t>
            </w:r>
          </w:p>
        </w:tc>
        <w:tc>
          <w:tcPr>
            <w:tcW w:w="1076" w:type="dxa"/>
            <w:vAlign w:val="center"/>
          </w:tcPr>
          <w:p w14:paraId="472F79C1" w14:textId="77777777" w:rsidR="00D366B2" w:rsidRPr="000D5583" w:rsidRDefault="00D366B2" w:rsidP="00D366B2">
            <w:pPr>
              <w:spacing w:before="40" w:after="20"/>
              <w:ind w:firstLine="0"/>
              <w:jc w:val="center"/>
              <w:rPr>
                <w:sz w:val="18"/>
                <w:szCs w:val="18"/>
                <w:lang w:eastAsia="vi-VN"/>
              </w:rPr>
            </w:pPr>
            <w:r w:rsidRPr="000D5583">
              <w:rPr>
                <w:sz w:val="18"/>
                <w:szCs w:val="18"/>
                <w:lang w:eastAsia="vi-VN"/>
              </w:rPr>
              <w:t>(m)</w:t>
            </w:r>
          </w:p>
        </w:tc>
      </w:tr>
    </w:tbl>
    <w:p w14:paraId="5F52B9BB" w14:textId="77777777" w:rsidR="000D5583" w:rsidRDefault="00B661EB" w:rsidP="000D5583">
      <w:r w:rsidRPr="0032233E">
        <w:t>3D model simulation of the ship on Autoship program:</w:t>
      </w:r>
    </w:p>
    <w:p w14:paraId="6A50D86A" w14:textId="1CB8243B" w:rsidR="00D87742" w:rsidRPr="0032233E" w:rsidRDefault="00D87742" w:rsidP="000D5583">
      <w:pPr>
        <w:ind w:firstLine="0"/>
      </w:pPr>
      <w:r w:rsidRPr="0032233E">
        <w:rPr>
          <w:noProof/>
        </w:rPr>
        <w:drawing>
          <wp:inline distT="0" distB="0" distL="0" distR="0" wp14:anchorId="31CF29ED" wp14:editId="24D86609">
            <wp:extent cx="2943225" cy="1626287"/>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573" cy="1634215"/>
                    </a:xfrm>
                    <a:prstGeom prst="rect">
                      <a:avLst/>
                    </a:prstGeom>
                  </pic:spPr>
                </pic:pic>
              </a:graphicData>
            </a:graphic>
          </wp:inline>
        </w:drawing>
      </w:r>
    </w:p>
    <w:p w14:paraId="3A8B4B20" w14:textId="6581E60D" w:rsidR="00D87742" w:rsidRPr="0032233E" w:rsidRDefault="00D87742" w:rsidP="00E64CDE">
      <w:pPr>
        <w:pStyle w:val="Caption"/>
      </w:pPr>
      <w:r w:rsidRPr="00702B6E">
        <w:rPr>
          <w:b/>
        </w:rPr>
        <w:t xml:space="preserve">Figure </w:t>
      </w:r>
      <w:r w:rsidR="005E2474" w:rsidRPr="00702B6E">
        <w:rPr>
          <w:b/>
        </w:rPr>
        <w:fldChar w:fldCharType="begin"/>
      </w:r>
      <w:r w:rsidRPr="00702B6E">
        <w:rPr>
          <w:b/>
        </w:rPr>
        <w:instrText xml:space="preserve"> SEQ Figure \* ARABIC </w:instrText>
      </w:r>
      <w:r w:rsidR="005E2474" w:rsidRPr="00702B6E">
        <w:rPr>
          <w:b/>
        </w:rPr>
        <w:fldChar w:fldCharType="separate"/>
      </w:r>
      <w:r w:rsidR="00DB53C7">
        <w:rPr>
          <w:b/>
          <w:noProof/>
        </w:rPr>
        <w:t>1</w:t>
      </w:r>
      <w:r w:rsidR="005E2474" w:rsidRPr="00702B6E">
        <w:rPr>
          <w:b/>
        </w:rPr>
        <w:fldChar w:fldCharType="end"/>
      </w:r>
      <w:r w:rsidRPr="00702B6E">
        <w:rPr>
          <w:b/>
        </w:rPr>
        <w:t>.</w:t>
      </w:r>
      <w:r w:rsidR="00E64CDE">
        <w:t xml:space="preserve"> </w:t>
      </w:r>
      <w:r w:rsidRPr="0032233E">
        <w:t>3D model of the ship</w:t>
      </w:r>
    </w:p>
    <w:p w14:paraId="0CCDE4B1" w14:textId="77777777" w:rsidR="00D87742" w:rsidRPr="0032233E" w:rsidRDefault="00D87742" w:rsidP="00D87742">
      <w:pPr>
        <w:keepNext/>
        <w:ind w:firstLine="0"/>
        <w:rPr>
          <w:szCs w:val="20"/>
        </w:rPr>
      </w:pPr>
      <w:r w:rsidRPr="0032233E">
        <w:rPr>
          <w:noProof/>
          <w:szCs w:val="20"/>
        </w:rPr>
        <w:drawing>
          <wp:inline distT="0" distB="0" distL="0" distR="0" wp14:anchorId="6C69CB76" wp14:editId="117D2728">
            <wp:extent cx="2804628" cy="15075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9450" cy="1515560"/>
                    </a:xfrm>
                    <a:prstGeom prst="rect">
                      <a:avLst/>
                    </a:prstGeom>
                    <a:noFill/>
                    <a:ln>
                      <a:noFill/>
                    </a:ln>
                  </pic:spPr>
                </pic:pic>
              </a:graphicData>
            </a:graphic>
          </wp:inline>
        </w:drawing>
      </w:r>
    </w:p>
    <w:p w14:paraId="51CB1A83" w14:textId="319C2010" w:rsidR="00D87742" w:rsidRPr="0032233E" w:rsidRDefault="00D87742" w:rsidP="00E64CDE">
      <w:pPr>
        <w:pStyle w:val="Caption"/>
      </w:pPr>
      <w:r w:rsidRPr="0032233E">
        <w:rPr>
          <w:b/>
        </w:rPr>
        <w:t xml:space="preserve">Figure </w:t>
      </w:r>
      <w:r w:rsidR="005E2474" w:rsidRPr="0032233E">
        <w:rPr>
          <w:b/>
        </w:rPr>
        <w:fldChar w:fldCharType="begin"/>
      </w:r>
      <w:r w:rsidRPr="0032233E">
        <w:rPr>
          <w:b/>
        </w:rPr>
        <w:instrText xml:space="preserve"> SEQ Figure \* ARABIC </w:instrText>
      </w:r>
      <w:r w:rsidR="005E2474" w:rsidRPr="0032233E">
        <w:rPr>
          <w:b/>
        </w:rPr>
        <w:fldChar w:fldCharType="separate"/>
      </w:r>
      <w:r w:rsidR="00DB53C7">
        <w:rPr>
          <w:b/>
          <w:noProof/>
        </w:rPr>
        <w:t>2</w:t>
      </w:r>
      <w:r w:rsidR="005E2474" w:rsidRPr="0032233E">
        <w:rPr>
          <w:b/>
        </w:rPr>
        <w:fldChar w:fldCharType="end"/>
      </w:r>
      <w:r w:rsidRPr="0032233E">
        <w:rPr>
          <w:b/>
        </w:rPr>
        <w:t xml:space="preserve">. </w:t>
      </w:r>
      <w:r w:rsidRPr="0032233E">
        <w:t>3D model of the ship with superstructure</w:t>
      </w:r>
    </w:p>
    <w:p w14:paraId="77C506FA" w14:textId="1D140791" w:rsidR="00356C9E" w:rsidRPr="009A5031" w:rsidRDefault="00EB7D6D" w:rsidP="00E64CDE">
      <w:pPr>
        <w:rPr>
          <w:spacing w:val="-6"/>
        </w:rPr>
      </w:pPr>
      <w:r w:rsidRPr="009A5031">
        <w:rPr>
          <w:spacing w:val="-6"/>
        </w:rPr>
        <w:t xml:space="preserve">The </w:t>
      </w:r>
      <w:r w:rsidR="0095495D" w:rsidRPr="009A5031">
        <w:rPr>
          <w:spacing w:val="-6"/>
        </w:rPr>
        <w:t>calculation</w:t>
      </w:r>
      <w:r w:rsidRPr="009A5031">
        <w:rPr>
          <w:spacing w:val="-6"/>
        </w:rPr>
        <w:t xml:space="preserve"> is </w:t>
      </w:r>
      <w:r w:rsidR="0095495D" w:rsidRPr="009A5031">
        <w:rPr>
          <w:spacing w:val="-6"/>
        </w:rPr>
        <w:t xml:space="preserve">done </w:t>
      </w:r>
      <w:r w:rsidR="00DE214C" w:rsidRPr="009A5031">
        <w:rPr>
          <w:spacing w:val="-6"/>
        </w:rPr>
        <w:t>in some cases</w:t>
      </w:r>
      <w:r w:rsidR="006B1F82" w:rsidRPr="009A5031">
        <w:rPr>
          <w:spacing w:val="-6"/>
        </w:rPr>
        <w:t xml:space="preserve"> listed </w:t>
      </w:r>
      <w:r w:rsidR="00F426B3" w:rsidRPr="009A5031">
        <w:rPr>
          <w:spacing w:val="-6"/>
        </w:rPr>
        <w:t>in Register</w:t>
      </w:r>
      <w:r w:rsidR="000D5583" w:rsidRPr="009A5031">
        <w:rPr>
          <w:spacing w:val="-6"/>
        </w:rPr>
        <w:t xml:space="preserve"> </w:t>
      </w:r>
      <w:r w:rsidR="00F426B3" w:rsidRPr="009A5031">
        <w:rPr>
          <w:spacing w:val="-6"/>
        </w:rPr>
        <w:t>[4]</w:t>
      </w:r>
      <w:r w:rsidR="00D366B2">
        <w:rPr>
          <w:spacing w:val="-6"/>
        </w:rPr>
        <w:t>.</w:t>
      </w:r>
    </w:p>
    <w:p w14:paraId="5CA99A88" w14:textId="77777777" w:rsidR="00AE124D" w:rsidRPr="0032233E" w:rsidRDefault="00AE124D" w:rsidP="00E64CDE">
      <w:pPr>
        <w:pStyle w:val="Heading2"/>
      </w:pPr>
      <w:r w:rsidRPr="0032233E">
        <w:t>Fully flooded one or more compartments</w:t>
      </w:r>
    </w:p>
    <w:p w14:paraId="719A3B08" w14:textId="77777777" w:rsidR="00AE124D" w:rsidRPr="0032233E" w:rsidRDefault="00AE124D" w:rsidP="009A5031">
      <w:r w:rsidRPr="0032233E">
        <w:t xml:space="preserve">In this case, the problem can </w:t>
      </w:r>
      <w:r w:rsidR="002B292B" w:rsidRPr="0032233E">
        <w:t>be solved like a solid weight</w:t>
      </w:r>
      <w:r w:rsidRPr="0032233E">
        <w:t xml:space="preserve"> added to a certain point on the ship. </w:t>
      </w:r>
    </w:p>
    <w:p w14:paraId="44D783C3" w14:textId="77777777" w:rsidR="00AE124D" w:rsidRPr="0032233E" w:rsidRDefault="00AE124D" w:rsidP="00E64CDE">
      <w:pPr>
        <w:pStyle w:val="Heading3"/>
      </w:pPr>
      <w:r w:rsidRPr="0032233E">
        <w:t>Case 1: The fish hold No.1 is flooded</w:t>
      </w:r>
    </w:p>
    <w:p w14:paraId="1AE6B260" w14:textId="77777777" w:rsidR="00AE124D" w:rsidRPr="0032233E" w:rsidRDefault="002B292B" w:rsidP="00E64CDE">
      <w:pPr>
        <w:pStyle w:val="Heading4"/>
      </w:pPr>
      <w:r w:rsidRPr="0032233E">
        <w:t>Determining</w:t>
      </w:r>
      <w:r w:rsidR="00AE124D" w:rsidRPr="0032233E">
        <w:t xml:space="preserve"> the position of the ship by theory</w:t>
      </w:r>
    </w:p>
    <w:p w14:paraId="1F55BAE2" w14:textId="77777777" w:rsidR="00AE124D" w:rsidRPr="0032233E" w:rsidRDefault="00AE124D" w:rsidP="00E64CDE">
      <w:r w:rsidRPr="0032233E">
        <w:lastRenderedPageBreak/>
        <w:t>The ship is at the condition when the consumables (provisions, potable water</w:t>
      </w:r>
      <w:r w:rsidR="00021479" w:rsidRPr="0032233E">
        <w:t>,</w:t>
      </w:r>
      <w:r w:rsidRPr="0032233E">
        <w:t xml:space="preserve"> and fuel) are at 100% full load. </w:t>
      </w:r>
    </w:p>
    <w:p w14:paraId="36EF37CF" w14:textId="77777777" w:rsidR="00AE124D" w:rsidRPr="0032233E" w:rsidRDefault="00AE124D" w:rsidP="00D366B2">
      <w:pPr>
        <w:pStyle w:val="ListParagraph"/>
        <w:widowControl/>
        <w:numPr>
          <w:ilvl w:val="0"/>
          <w:numId w:val="7"/>
        </w:numPr>
        <w:tabs>
          <w:tab w:val="left" w:pos="426"/>
        </w:tabs>
        <w:spacing w:before="0" w:after="60"/>
        <w:ind w:left="0" w:firstLine="284"/>
        <w:contextualSpacing w:val="0"/>
        <w:jc w:val="left"/>
        <w:rPr>
          <w:szCs w:val="20"/>
        </w:rPr>
      </w:pPr>
      <w:r w:rsidRPr="0032233E">
        <w:rPr>
          <w:szCs w:val="20"/>
        </w:rPr>
        <w:t>Displacement: D = 1</w:t>
      </w:r>
      <w:r w:rsidRPr="0032233E">
        <w:rPr>
          <w:szCs w:val="20"/>
          <w:lang w:val="fr-FR"/>
        </w:rPr>
        <w:t>52</w:t>
      </w:r>
      <w:r w:rsidR="00317A64" w:rsidRPr="0032233E">
        <w:rPr>
          <w:szCs w:val="20"/>
          <w:lang w:val="fr-FR"/>
        </w:rPr>
        <w:t>.</w:t>
      </w:r>
      <w:r w:rsidRPr="0032233E">
        <w:rPr>
          <w:szCs w:val="20"/>
          <w:lang w:val="fr-FR"/>
        </w:rPr>
        <w:t>06</w:t>
      </w:r>
      <w:r w:rsidRPr="0032233E">
        <w:rPr>
          <w:szCs w:val="20"/>
        </w:rPr>
        <w:t xml:space="preserve"> (T)</w:t>
      </w:r>
    </w:p>
    <w:p w14:paraId="123CD386" w14:textId="77777777" w:rsidR="00AE124D" w:rsidRPr="0032233E" w:rsidRDefault="00DB53C7" w:rsidP="00D366B2">
      <w:pPr>
        <w:pStyle w:val="ListParagraph"/>
        <w:widowControl/>
        <w:numPr>
          <w:ilvl w:val="0"/>
          <w:numId w:val="7"/>
        </w:numPr>
        <w:tabs>
          <w:tab w:val="left" w:pos="426"/>
        </w:tabs>
        <w:spacing w:before="0" w:after="60"/>
        <w:ind w:left="0" w:firstLine="284"/>
        <w:contextualSpacing w:val="0"/>
        <w:jc w:val="left"/>
        <w:rPr>
          <w:szCs w:val="20"/>
        </w:rPr>
      </w:pPr>
      <m:oMath>
        <m:sSub>
          <m:sSubPr>
            <m:ctrlPr>
              <w:rPr>
                <w:rFonts w:ascii="Cambria Math" w:hAnsi="Cambria Math"/>
                <w:i/>
                <w:szCs w:val="20"/>
              </w:rPr>
            </m:ctrlPr>
          </m:sSubPr>
          <m:e>
            <m:r>
              <w:rPr>
                <w:rFonts w:ascii="Cambria Math"/>
                <w:szCs w:val="20"/>
              </w:rPr>
              <m:t>L</m:t>
            </m:r>
          </m:e>
          <m:sub>
            <m:r>
              <w:rPr>
                <w:rFonts w:ascii="Cambria Math"/>
                <w:szCs w:val="20"/>
              </w:rPr>
              <m:t>tk</m:t>
            </m:r>
          </m:sub>
        </m:sSub>
        <m:r>
          <w:rPr>
            <w:rFonts w:ascii="Cambria Math"/>
            <w:szCs w:val="20"/>
          </w:rPr>
          <m:t>=17.7</m:t>
        </m:r>
        <m:d>
          <m:dPr>
            <m:ctrlPr>
              <w:rPr>
                <w:rFonts w:ascii="Cambria Math" w:hAnsi="Cambria Math"/>
                <w:i/>
                <w:szCs w:val="20"/>
              </w:rPr>
            </m:ctrlPr>
          </m:dPr>
          <m:e>
            <m:r>
              <w:rPr>
                <w:rFonts w:ascii="Cambria Math"/>
                <w:szCs w:val="20"/>
              </w:rPr>
              <m:t>m</m:t>
            </m:r>
          </m:e>
        </m:d>
      </m:oMath>
    </w:p>
    <w:p w14:paraId="428B6E8E" w14:textId="77777777" w:rsidR="00AE124D" w:rsidRPr="0032233E" w:rsidRDefault="00DB53C7" w:rsidP="00D366B2">
      <w:pPr>
        <w:pStyle w:val="ListParagraph"/>
        <w:widowControl/>
        <w:numPr>
          <w:ilvl w:val="0"/>
          <w:numId w:val="7"/>
        </w:numPr>
        <w:tabs>
          <w:tab w:val="left" w:pos="426"/>
        </w:tabs>
        <w:spacing w:before="0" w:after="60"/>
        <w:ind w:left="0" w:firstLine="284"/>
        <w:contextualSpacing w:val="0"/>
        <w:jc w:val="left"/>
        <w:rPr>
          <w:szCs w:val="20"/>
        </w:rPr>
      </w:pPr>
      <m:oMath>
        <m:sSub>
          <m:sSubPr>
            <m:ctrlPr>
              <w:rPr>
                <w:rFonts w:ascii="Cambria Math" w:hAnsi="Cambria Math"/>
                <w:i/>
                <w:szCs w:val="20"/>
              </w:rPr>
            </m:ctrlPr>
          </m:sSubPr>
          <m:e>
            <m:r>
              <w:rPr>
                <w:rFonts w:ascii="Cambria Math"/>
                <w:szCs w:val="20"/>
              </w:rPr>
              <m:t>B</m:t>
            </m:r>
          </m:e>
          <m:sub>
            <m:r>
              <w:rPr>
                <w:rFonts w:ascii="Cambria Math"/>
                <w:szCs w:val="20"/>
              </w:rPr>
              <m:t>tk</m:t>
            </m:r>
          </m:sub>
        </m:sSub>
        <m:r>
          <w:rPr>
            <w:rFonts w:ascii="Cambria Math"/>
            <w:szCs w:val="20"/>
          </w:rPr>
          <m:t>=6.24</m:t>
        </m:r>
        <m:d>
          <m:dPr>
            <m:ctrlPr>
              <w:rPr>
                <w:rFonts w:ascii="Cambria Math" w:hAnsi="Cambria Math"/>
                <w:i/>
                <w:szCs w:val="20"/>
              </w:rPr>
            </m:ctrlPr>
          </m:dPr>
          <m:e>
            <m:r>
              <w:rPr>
                <w:rFonts w:ascii="Cambria Math"/>
                <w:szCs w:val="20"/>
              </w:rPr>
              <m:t>m</m:t>
            </m:r>
          </m:e>
        </m:d>
      </m:oMath>
    </w:p>
    <w:p w14:paraId="7A1D243C" w14:textId="77777777" w:rsidR="00AE124D" w:rsidRPr="0032233E" w:rsidRDefault="00AE124D" w:rsidP="00D366B2">
      <w:pPr>
        <w:pStyle w:val="ListParagraph"/>
        <w:widowControl/>
        <w:numPr>
          <w:ilvl w:val="0"/>
          <w:numId w:val="7"/>
        </w:numPr>
        <w:tabs>
          <w:tab w:val="left" w:pos="426"/>
        </w:tabs>
        <w:spacing w:before="0" w:after="60"/>
        <w:ind w:left="0" w:firstLine="284"/>
        <w:contextualSpacing w:val="0"/>
        <w:jc w:val="left"/>
        <w:rPr>
          <w:szCs w:val="20"/>
        </w:rPr>
      </w:pPr>
      <w:r w:rsidRPr="0032233E">
        <w:rPr>
          <w:szCs w:val="20"/>
        </w:rPr>
        <w:t>Draft at this condition: d = 1</w:t>
      </w:r>
      <w:r w:rsidR="0029231F" w:rsidRPr="0032233E">
        <w:rPr>
          <w:szCs w:val="20"/>
        </w:rPr>
        <w:t>.</w:t>
      </w:r>
      <w:r w:rsidRPr="0032233E">
        <w:rPr>
          <w:szCs w:val="20"/>
        </w:rPr>
        <w:t>94(m)</w:t>
      </w:r>
    </w:p>
    <w:p w14:paraId="4B040C28" w14:textId="77777777" w:rsidR="00AE124D" w:rsidRPr="0032233E" w:rsidRDefault="00AE124D" w:rsidP="00D366B2">
      <w:pPr>
        <w:pStyle w:val="ListParagraph"/>
        <w:widowControl/>
        <w:numPr>
          <w:ilvl w:val="0"/>
          <w:numId w:val="7"/>
        </w:numPr>
        <w:tabs>
          <w:tab w:val="left" w:pos="426"/>
        </w:tabs>
        <w:spacing w:before="0" w:after="60"/>
        <w:ind w:left="0" w:firstLine="284"/>
        <w:contextualSpacing w:val="0"/>
        <w:jc w:val="left"/>
        <w:rPr>
          <w:szCs w:val="20"/>
        </w:rPr>
      </w:pPr>
      <w:r w:rsidRPr="0032233E">
        <w:rPr>
          <w:szCs w:val="20"/>
        </w:rPr>
        <w:t xml:space="preserve">Moment to change Trim 1cm </w:t>
      </w:r>
    </w:p>
    <w:p w14:paraId="755325D5" w14:textId="77777777" w:rsidR="00AE124D" w:rsidRPr="0032233E" w:rsidRDefault="00DB53C7" w:rsidP="00D366B2">
      <w:pPr>
        <w:pStyle w:val="ListParagraph"/>
        <w:widowControl/>
        <w:spacing w:before="0" w:after="60"/>
        <w:ind w:left="0" w:firstLine="284"/>
        <w:contextualSpacing w:val="0"/>
        <w:jc w:val="left"/>
        <w:rPr>
          <w:szCs w:val="20"/>
        </w:rPr>
      </w:pPr>
      <m:oMathPara>
        <m:oMath>
          <m:sSub>
            <m:sSubPr>
              <m:ctrlPr>
                <w:rPr>
                  <w:rFonts w:ascii="Cambria Math" w:hAnsi="Cambria Math"/>
                  <w:szCs w:val="20"/>
                </w:rPr>
              </m:ctrlPr>
            </m:sSubPr>
            <m:e>
              <m:r>
                <m:rPr>
                  <m:sty m:val="p"/>
                </m:rPr>
                <w:rPr>
                  <w:rFonts w:ascii="Cambria Math" w:hAnsi="Cambria Math"/>
                  <w:szCs w:val="20"/>
                </w:rPr>
                <m:t>M</m:t>
              </m:r>
            </m:e>
            <m:sub>
              <m:r>
                <m:rPr>
                  <m:sty m:val="p"/>
                </m:rPr>
                <w:rPr>
                  <w:rFonts w:ascii="Cambria Math" w:hAnsi="Cambria Math"/>
                  <w:szCs w:val="20"/>
                  <w:vertAlign w:val="subscript"/>
                </w:rPr>
                <m:t>CT</m:t>
              </m:r>
              <m:r>
                <w:rPr>
                  <w:rFonts w:ascii="Cambria Math"/>
                  <w:szCs w:val="20"/>
                </w:rPr>
                <m:t>1cm</m:t>
              </m:r>
            </m:sub>
          </m:sSub>
          <m:r>
            <w:rPr>
              <w:rFonts w:ascii="Cambria Math"/>
              <w:szCs w:val="20"/>
            </w:rPr>
            <m:t>=0.984T/cm</m:t>
          </m:r>
        </m:oMath>
      </m:oMathPara>
    </w:p>
    <w:p w14:paraId="11DF4B47" w14:textId="77777777" w:rsidR="00AE124D" w:rsidRPr="0032233E" w:rsidRDefault="00AE124D" w:rsidP="00D366B2">
      <w:pPr>
        <w:pStyle w:val="ListParagraph"/>
        <w:widowControl/>
        <w:spacing w:before="0" w:after="60"/>
        <w:ind w:left="0" w:firstLine="284"/>
        <w:contextualSpacing w:val="0"/>
        <w:jc w:val="left"/>
        <w:rPr>
          <w:szCs w:val="20"/>
        </w:rPr>
      </w:pPr>
      <w:r w:rsidRPr="0032233E">
        <w:rPr>
          <w:szCs w:val="20"/>
        </w:rPr>
        <w:t>From Hydrostatic curves:</w:t>
      </w:r>
    </w:p>
    <w:p w14:paraId="3E578FAD" w14:textId="77777777" w:rsidR="00AE124D" w:rsidRPr="0032233E" w:rsidRDefault="00AE124D" w:rsidP="00D366B2">
      <w:pPr>
        <w:pStyle w:val="ListParagraph"/>
        <w:widowControl/>
        <w:numPr>
          <w:ilvl w:val="0"/>
          <w:numId w:val="7"/>
        </w:numPr>
        <w:tabs>
          <w:tab w:val="left" w:pos="426"/>
        </w:tabs>
        <w:spacing w:before="0" w:after="60"/>
        <w:ind w:left="0" w:firstLine="284"/>
        <w:contextualSpacing w:val="0"/>
        <w:jc w:val="left"/>
        <w:rPr>
          <w:szCs w:val="20"/>
        </w:rPr>
      </w:pPr>
      <w:r w:rsidRPr="0032233E">
        <w:rPr>
          <w:szCs w:val="20"/>
        </w:rPr>
        <w:t xml:space="preserve"> Center of water</w:t>
      </w:r>
      <w:r w:rsidR="002B292B" w:rsidRPr="0032233E">
        <w:rPr>
          <w:szCs w:val="20"/>
        </w:rPr>
        <w:t>-</w:t>
      </w:r>
      <w:r w:rsidRPr="0032233E">
        <w:rPr>
          <w:szCs w:val="20"/>
        </w:rPr>
        <w:t xml:space="preserve">lane: </w:t>
      </w:r>
      <m:oMath>
        <m:sSub>
          <m:sSubPr>
            <m:ctrlPr>
              <w:rPr>
                <w:rFonts w:ascii="Cambria Math" w:hAnsi="Cambria Math"/>
                <w:i/>
                <w:szCs w:val="20"/>
              </w:rPr>
            </m:ctrlPr>
          </m:sSubPr>
          <m:e>
            <m:r>
              <w:rPr>
                <w:rFonts w:ascii="Cambria Math"/>
                <w:szCs w:val="20"/>
              </w:rPr>
              <m:t>X</m:t>
            </m:r>
          </m:e>
          <m:sub>
            <m:r>
              <w:rPr>
                <w:rFonts w:ascii="Cambria Math"/>
                <w:szCs w:val="20"/>
              </w:rPr>
              <m:t>f</m:t>
            </m:r>
          </m:sub>
        </m:sSub>
        <m:r>
          <w:rPr>
            <w:rFonts w:ascii="Cambria Math"/>
            <w:szCs w:val="20"/>
          </w:rPr>
          <m:t>=</m:t>
        </m:r>
        <m:r>
          <w:rPr>
            <w:rFonts w:ascii="Cambria Math"/>
            <w:szCs w:val="20"/>
          </w:rPr>
          <m:t>-</m:t>
        </m:r>
        <m:r>
          <w:rPr>
            <w:rFonts w:ascii="Cambria Math"/>
            <w:szCs w:val="20"/>
          </w:rPr>
          <m:t>0.505</m:t>
        </m:r>
        <m:d>
          <m:dPr>
            <m:ctrlPr>
              <w:rPr>
                <w:rFonts w:ascii="Cambria Math" w:hAnsi="Cambria Math"/>
                <w:i/>
                <w:szCs w:val="20"/>
              </w:rPr>
            </m:ctrlPr>
          </m:dPr>
          <m:e>
            <m:r>
              <w:rPr>
                <w:rFonts w:ascii="Cambria Math"/>
                <w:szCs w:val="20"/>
              </w:rPr>
              <m:t>m</m:t>
            </m:r>
          </m:e>
        </m:d>
      </m:oMath>
    </w:p>
    <w:p w14:paraId="402FB21F" w14:textId="77777777" w:rsidR="00AE124D" w:rsidRPr="0032233E" w:rsidRDefault="00AE124D" w:rsidP="00D366B2">
      <w:pPr>
        <w:pStyle w:val="ListParagraph"/>
        <w:widowControl/>
        <w:numPr>
          <w:ilvl w:val="0"/>
          <w:numId w:val="8"/>
        </w:numPr>
        <w:tabs>
          <w:tab w:val="left" w:pos="426"/>
        </w:tabs>
        <w:spacing w:before="0" w:after="60"/>
        <w:ind w:left="0" w:firstLine="284"/>
        <w:contextualSpacing w:val="0"/>
        <w:jc w:val="left"/>
        <w:rPr>
          <w:szCs w:val="20"/>
        </w:rPr>
      </w:pPr>
      <w:r w:rsidRPr="0032233E">
        <w:rPr>
          <w:szCs w:val="20"/>
        </w:rPr>
        <w:t>Meta</w:t>
      </w:r>
      <w:r w:rsidR="002B292B" w:rsidRPr="0032233E">
        <w:rPr>
          <w:szCs w:val="20"/>
        </w:rPr>
        <w:t>-</w:t>
      </w:r>
      <w:r w:rsidRPr="0032233E">
        <w:rPr>
          <w:szCs w:val="20"/>
        </w:rPr>
        <w:t xml:space="preserve">center height: </w:t>
      </w:r>
      <m:oMath>
        <m:limUpp>
          <m:limUppPr>
            <m:ctrlPr>
              <w:rPr>
                <w:rFonts w:ascii="Cambria Math" w:hAnsi="Cambria Math"/>
                <w:i/>
                <w:szCs w:val="20"/>
              </w:rPr>
            </m:ctrlPr>
          </m:limUppPr>
          <m:e>
            <m:r>
              <w:rPr>
                <w:rFonts w:ascii="Cambria Math"/>
                <w:szCs w:val="20"/>
              </w:rPr>
              <m:t>GM</m:t>
            </m:r>
          </m:e>
          <m:lim>
            <m:r>
              <w:rPr>
                <w:rFonts w:ascii="Cambria Math"/>
                <w:szCs w:val="20"/>
              </w:rPr>
              <m:t>_____</m:t>
            </m:r>
          </m:lim>
        </m:limUpp>
        <m:r>
          <w:rPr>
            <w:rFonts w:ascii="Cambria Math"/>
            <w:szCs w:val="20"/>
          </w:rPr>
          <m:t>=2.993(m)</m:t>
        </m:r>
      </m:oMath>
    </w:p>
    <w:p w14:paraId="00D113AD" w14:textId="77777777" w:rsidR="00AE124D" w:rsidRPr="0032233E" w:rsidRDefault="00AE124D" w:rsidP="00D366B2">
      <w:pPr>
        <w:pStyle w:val="ListParagraph"/>
        <w:widowControl/>
        <w:numPr>
          <w:ilvl w:val="0"/>
          <w:numId w:val="8"/>
        </w:numPr>
        <w:tabs>
          <w:tab w:val="left" w:pos="426"/>
        </w:tabs>
        <w:spacing w:before="0" w:after="60"/>
        <w:ind w:left="0" w:firstLine="284"/>
        <w:contextualSpacing w:val="0"/>
        <w:jc w:val="left"/>
        <w:rPr>
          <w:szCs w:val="20"/>
        </w:rPr>
      </w:pPr>
      <w:r w:rsidRPr="0032233E">
        <w:rPr>
          <w:szCs w:val="20"/>
        </w:rPr>
        <w:t>Long meta</w:t>
      </w:r>
      <w:r w:rsidR="002B292B" w:rsidRPr="0032233E">
        <w:rPr>
          <w:szCs w:val="20"/>
        </w:rPr>
        <w:t>-</w:t>
      </w:r>
      <w:r w:rsidRPr="0032233E">
        <w:rPr>
          <w:szCs w:val="20"/>
        </w:rPr>
        <w:t xml:space="preserve">center height: </w:t>
      </w:r>
      <m:oMath>
        <m:sSub>
          <m:sSubPr>
            <m:ctrlPr>
              <w:rPr>
                <w:rFonts w:ascii="Cambria Math" w:hAnsi="Cambria Math"/>
                <w:i/>
                <w:szCs w:val="20"/>
              </w:rPr>
            </m:ctrlPr>
          </m:sSubPr>
          <m:e>
            <m:limUpp>
              <m:limUppPr>
                <m:ctrlPr>
                  <w:rPr>
                    <w:rFonts w:ascii="Cambria Math" w:hAnsi="Cambria Math"/>
                    <w:i/>
                    <w:szCs w:val="20"/>
                  </w:rPr>
                </m:ctrlPr>
              </m:limUppPr>
              <m:e>
                <m:r>
                  <w:rPr>
                    <w:rFonts w:ascii="Cambria Math"/>
                    <w:szCs w:val="20"/>
                  </w:rPr>
                  <m:t>GM</m:t>
                </m:r>
              </m:e>
              <m:lim>
                <m:r>
                  <w:rPr>
                    <w:rFonts w:ascii="Cambria Math"/>
                    <w:szCs w:val="20"/>
                  </w:rPr>
                  <m:t>_____</m:t>
                </m:r>
              </m:lim>
            </m:limUpp>
          </m:e>
          <m:sub>
            <m:r>
              <w:rPr>
                <w:rFonts w:ascii="Cambria Math"/>
                <w:szCs w:val="20"/>
              </w:rPr>
              <m:t>L</m:t>
            </m:r>
          </m:sub>
        </m:sSub>
        <m:r>
          <w:rPr>
            <w:rFonts w:ascii="Cambria Math"/>
            <w:szCs w:val="20"/>
          </w:rPr>
          <m:t>=60.753(m)</m:t>
        </m:r>
      </m:oMath>
    </w:p>
    <w:p w14:paraId="6FEC811A" w14:textId="77777777" w:rsidR="00AE124D" w:rsidRPr="0032233E" w:rsidRDefault="00AE124D" w:rsidP="00D366B2">
      <w:pPr>
        <w:spacing w:before="0" w:after="60"/>
        <w:ind w:firstLine="284"/>
        <w:rPr>
          <w:szCs w:val="20"/>
        </w:rPr>
      </w:pPr>
      <w:r w:rsidRPr="0032233E">
        <w:rPr>
          <w:szCs w:val="20"/>
        </w:rPr>
        <w:t>Parameters of the fish hold:</w:t>
      </w:r>
    </w:p>
    <w:p w14:paraId="5F21B78F" w14:textId="77777777" w:rsidR="00AE124D" w:rsidRPr="0032233E" w:rsidRDefault="00AE124D" w:rsidP="00D366B2">
      <w:pPr>
        <w:pStyle w:val="ListParagraph"/>
        <w:widowControl/>
        <w:numPr>
          <w:ilvl w:val="0"/>
          <w:numId w:val="9"/>
        </w:numPr>
        <w:tabs>
          <w:tab w:val="left" w:pos="426"/>
        </w:tabs>
        <w:spacing w:before="0" w:after="60"/>
        <w:ind w:left="0" w:firstLine="284"/>
        <w:contextualSpacing w:val="0"/>
        <w:jc w:val="left"/>
        <w:rPr>
          <w:szCs w:val="20"/>
        </w:rPr>
      </w:pPr>
      <w:r w:rsidRPr="0032233E">
        <w:rPr>
          <w:szCs w:val="20"/>
        </w:rPr>
        <w:t xml:space="preserve">Volume of the compartment: </w:t>
      </w:r>
      <m:oMath>
        <m:sSub>
          <m:sSubPr>
            <m:ctrlPr>
              <w:rPr>
                <w:rFonts w:ascii="Cambria Math" w:hAnsi="Cambria Math"/>
                <w:i/>
                <w:szCs w:val="20"/>
              </w:rPr>
            </m:ctrlPr>
          </m:sSubPr>
          <m:e>
            <m:r>
              <w:rPr>
                <w:rFonts w:ascii="Cambria Math"/>
                <w:szCs w:val="20"/>
              </w:rPr>
              <m:t>V</m:t>
            </m:r>
          </m:e>
          <m:sub>
            <m:r>
              <w:rPr>
                <w:rFonts w:ascii="Cambria Math"/>
                <w:szCs w:val="20"/>
              </w:rPr>
              <m:t>1</m:t>
            </m:r>
          </m:sub>
        </m:sSub>
        <m:r>
          <w:rPr>
            <w:rFonts w:ascii="Cambria Math"/>
            <w:szCs w:val="20"/>
          </w:rPr>
          <m:t>=51</m:t>
        </m:r>
        <m:d>
          <m:dPr>
            <m:ctrlPr>
              <w:rPr>
                <w:rFonts w:ascii="Cambria Math" w:hAnsi="Cambria Math"/>
                <w:i/>
                <w:szCs w:val="20"/>
              </w:rPr>
            </m:ctrlPr>
          </m:dPr>
          <m:e>
            <m:sSup>
              <m:sSupPr>
                <m:ctrlPr>
                  <w:rPr>
                    <w:rFonts w:ascii="Cambria Math" w:hAnsi="Cambria Math"/>
                    <w:i/>
                    <w:szCs w:val="20"/>
                  </w:rPr>
                </m:ctrlPr>
              </m:sSupPr>
              <m:e>
                <m:r>
                  <w:rPr>
                    <w:rFonts w:ascii="Cambria Math"/>
                    <w:szCs w:val="20"/>
                  </w:rPr>
                  <m:t>m</m:t>
                </m:r>
              </m:e>
              <m:sup>
                <m:r>
                  <w:rPr>
                    <w:rFonts w:ascii="Cambria Math"/>
                    <w:szCs w:val="20"/>
                  </w:rPr>
                  <m:t>3</m:t>
                </m:r>
              </m:sup>
            </m:sSup>
          </m:e>
        </m:d>
      </m:oMath>
    </w:p>
    <w:p w14:paraId="2B8BCABB" w14:textId="77777777" w:rsidR="00984823" w:rsidRPr="0032233E" w:rsidRDefault="00AE124D" w:rsidP="00D366B2">
      <w:pPr>
        <w:pStyle w:val="ListParagraph"/>
        <w:widowControl/>
        <w:numPr>
          <w:ilvl w:val="0"/>
          <w:numId w:val="9"/>
        </w:numPr>
        <w:tabs>
          <w:tab w:val="left" w:pos="426"/>
        </w:tabs>
        <w:spacing w:before="0" w:after="60"/>
        <w:ind w:left="0" w:firstLine="284"/>
        <w:contextualSpacing w:val="0"/>
        <w:jc w:val="left"/>
        <w:rPr>
          <w:szCs w:val="20"/>
        </w:rPr>
      </w:pPr>
      <w:r w:rsidRPr="0032233E">
        <w:rPr>
          <w:szCs w:val="20"/>
        </w:rPr>
        <w:t>Position of center of Gravity of the Compartment:</w:t>
      </w:r>
    </w:p>
    <w:p w14:paraId="2CED4359" w14:textId="77777777" w:rsidR="00AE124D" w:rsidRPr="0032233E" w:rsidRDefault="00DB53C7" w:rsidP="00D366B2">
      <w:pPr>
        <w:pStyle w:val="ListParagraph"/>
        <w:widowControl/>
        <w:spacing w:before="0" w:after="60"/>
        <w:ind w:left="0" w:firstLine="284"/>
        <w:contextualSpacing w:val="0"/>
        <w:jc w:val="left"/>
        <w:rPr>
          <w:szCs w:val="20"/>
        </w:rPr>
      </w:pPr>
      <m:oMathPara>
        <m:oMath>
          <m:d>
            <m:dPr>
              <m:begChr m:val="{"/>
              <m:endChr m:val=""/>
              <m:ctrlPr>
                <w:rPr>
                  <w:rFonts w:ascii="Cambria Math" w:hAnsi="Cambria Math"/>
                  <w:i/>
                  <w:szCs w:val="20"/>
                </w:rPr>
              </m:ctrlPr>
            </m:dPr>
            <m:e>
              <m:eqArr>
                <m:eqArrPr>
                  <m:ctrlPr>
                    <w:rPr>
                      <w:rFonts w:ascii="Cambria Math" w:hAnsi="Cambria Math"/>
                      <w:i/>
                      <w:szCs w:val="20"/>
                    </w:rPr>
                  </m:ctrlPr>
                </m:eqArrPr>
                <m:e>
                  <m:r>
                    <w:rPr>
                      <w:rFonts w:ascii="Cambria Math"/>
                      <w:szCs w:val="20"/>
                    </w:rPr>
                    <m:t>&amp;</m:t>
                  </m:r>
                  <m:sSub>
                    <m:sSubPr>
                      <m:ctrlPr>
                        <w:rPr>
                          <w:rFonts w:ascii="Cambria Math" w:hAnsi="Cambria Math"/>
                          <w:i/>
                          <w:szCs w:val="20"/>
                        </w:rPr>
                      </m:ctrlPr>
                    </m:sSubPr>
                    <m:e>
                      <m:r>
                        <w:rPr>
                          <w:rFonts w:ascii="Cambria Math"/>
                          <w:szCs w:val="20"/>
                        </w:rPr>
                        <m:t>X</m:t>
                      </m:r>
                    </m:e>
                    <m:sub>
                      <m:r>
                        <w:rPr>
                          <w:rFonts w:ascii="Cambria Math"/>
                          <w:szCs w:val="20"/>
                        </w:rPr>
                        <m:t>g</m:t>
                      </m:r>
                    </m:sub>
                  </m:sSub>
                  <m:r>
                    <w:rPr>
                      <w:rFonts w:ascii="Cambria Math"/>
                      <w:szCs w:val="20"/>
                    </w:rPr>
                    <m:t>=0.364</m:t>
                  </m:r>
                  <m:d>
                    <m:dPr>
                      <m:ctrlPr>
                        <w:rPr>
                          <w:rFonts w:ascii="Cambria Math" w:hAnsi="Cambria Math"/>
                          <w:i/>
                          <w:szCs w:val="20"/>
                        </w:rPr>
                      </m:ctrlPr>
                    </m:dPr>
                    <m:e>
                      <m:r>
                        <w:rPr>
                          <w:rFonts w:ascii="Cambria Math"/>
                          <w:szCs w:val="20"/>
                        </w:rPr>
                        <m:t>m</m:t>
                      </m:r>
                    </m:e>
                  </m:d>
                </m:e>
                <m:e>
                  <m:r>
                    <w:rPr>
                      <w:rFonts w:ascii="Cambria Math"/>
                      <w:szCs w:val="20"/>
                    </w:rPr>
                    <m:t>&amp;</m:t>
                  </m:r>
                  <m:sSub>
                    <m:sSubPr>
                      <m:ctrlPr>
                        <w:rPr>
                          <w:rFonts w:ascii="Cambria Math" w:hAnsi="Cambria Math"/>
                          <w:i/>
                          <w:szCs w:val="20"/>
                        </w:rPr>
                      </m:ctrlPr>
                    </m:sSubPr>
                    <m:e>
                      <m:r>
                        <w:rPr>
                          <w:rFonts w:ascii="Cambria Math"/>
                          <w:szCs w:val="20"/>
                        </w:rPr>
                        <m:t>Y</m:t>
                      </m:r>
                    </m:e>
                    <m:sub>
                      <m:r>
                        <w:rPr>
                          <w:rFonts w:ascii="Cambria Math"/>
                          <w:szCs w:val="20"/>
                        </w:rPr>
                        <m:t>g</m:t>
                      </m:r>
                    </m:sub>
                  </m:sSub>
                  <m:r>
                    <w:rPr>
                      <w:rFonts w:ascii="Cambria Math"/>
                      <w:szCs w:val="20"/>
                    </w:rPr>
                    <m:t>=0</m:t>
                  </m:r>
                  <m:d>
                    <m:dPr>
                      <m:ctrlPr>
                        <w:rPr>
                          <w:rFonts w:ascii="Cambria Math" w:hAnsi="Cambria Math"/>
                          <w:i/>
                          <w:szCs w:val="20"/>
                        </w:rPr>
                      </m:ctrlPr>
                    </m:dPr>
                    <m:e>
                      <m:r>
                        <w:rPr>
                          <w:rFonts w:ascii="Cambria Math"/>
                          <w:szCs w:val="20"/>
                        </w:rPr>
                        <m:t>m</m:t>
                      </m:r>
                    </m:e>
                  </m:d>
                </m:e>
                <m:e>
                  <m:r>
                    <w:rPr>
                      <w:rFonts w:ascii="Cambria Math"/>
                      <w:szCs w:val="20"/>
                    </w:rPr>
                    <m:t>&amp;</m:t>
                  </m:r>
                  <m:sSub>
                    <m:sSubPr>
                      <m:ctrlPr>
                        <w:rPr>
                          <w:rFonts w:ascii="Cambria Math" w:hAnsi="Cambria Math"/>
                          <w:i/>
                          <w:szCs w:val="20"/>
                        </w:rPr>
                      </m:ctrlPr>
                    </m:sSubPr>
                    <m:e>
                      <m:r>
                        <w:rPr>
                          <w:rFonts w:ascii="Cambria Math"/>
                          <w:szCs w:val="20"/>
                        </w:rPr>
                        <m:t>Z</m:t>
                      </m:r>
                    </m:e>
                    <m:sub>
                      <m:r>
                        <w:rPr>
                          <w:rFonts w:ascii="Cambria Math"/>
                          <w:szCs w:val="20"/>
                        </w:rPr>
                        <m:t>g</m:t>
                      </m:r>
                    </m:sub>
                  </m:sSub>
                  <m:r>
                    <w:rPr>
                      <w:rFonts w:ascii="Cambria Math"/>
                      <w:szCs w:val="20"/>
                    </w:rPr>
                    <m:t>=1.35</m:t>
                  </m:r>
                  <m:d>
                    <m:dPr>
                      <m:ctrlPr>
                        <w:rPr>
                          <w:rFonts w:ascii="Cambria Math" w:hAnsi="Cambria Math"/>
                          <w:i/>
                          <w:szCs w:val="20"/>
                        </w:rPr>
                      </m:ctrlPr>
                    </m:dPr>
                    <m:e>
                      <m:r>
                        <w:rPr>
                          <w:rFonts w:ascii="Cambria Math"/>
                          <w:szCs w:val="20"/>
                        </w:rPr>
                        <m:t>m</m:t>
                      </m:r>
                    </m:e>
                  </m:d>
                </m:e>
              </m:eqArr>
            </m:e>
          </m:d>
        </m:oMath>
      </m:oMathPara>
    </w:p>
    <w:p w14:paraId="253D77E3" w14:textId="77777777" w:rsidR="00AE124D" w:rsidRPr="0032233E" w:rsidRDefault="00AE124D" w:rsidP="00D366B2">
      <w:pPr>
        <w:pStyle w:val="ListParagraph"/>
        <w:widowControl/>
        <w:spacing w:before="0" w:after="60"/>
        <w:ind w:left="0" w:firstLine="284"/>
        <w:contextualSpacing w:val="0"/>
        <w:jc w:val="left"/>
        <w:rPr>
          <w:szCs w:val="20"/>
        </w:rPr>
      </w:pPr>
      <w:r w:rsidRPr="0032233E">
        <w:rPr>
          <w:szCs w:val="20"/>
        </w:rPr>
        <w:t>Based on theory:</w:t>
      </w:r>
    </w:p>
    <w:p w14:paraId="422D0F0A" w14:textId="77777777" w:rsidR="00AE124D" w:rsidRPr="0032233E" w:rsidRDefault="00AE124D" w:rsidP="00D366B2">
      <w:pPr>
        <w:pStyle w:val="ListParagraph"/>
        <w:widowControl/>
        <w:numPr>
          <w:ilvl w:val="0"/>
          <w:numId w:val="10"/>
        </w:numPr>
        <w:tabs>
          <w:tab w:val="left" w:pos="426"/>
        </w:tabs>
        <w:spacing w:before="0" w:after="60"/>
        <w:ind w:left="0" w:firstLine="284"/>
        <w:contextualSpacing w:val="0"/>
        <w:jc w:val="left"/>
        <w:rPr>
          <w:szCs w:val="20"/>
        </w:rPr>
      </w:pPr>
      <w:r w:rsidRPr="0032233E">
        <w:rPr>
          <w:szCs w:val="20"/>
        </w:rPr>
        <w:t>The weight of water considers the weight added to the ship:</w:t>
      </w:r>
    </w:p>
    <w:p w14:paraId="55A6C8B9" w14:textId="77777777" w:rsidR="00AE124D" w:rsidRPr="0032233E" w:rsidRDefault="00984823" w:rsidP="00D366B2">
      <w:pPr>
        <w:pStyle w:val="ListParagraph"/>
        <w:widowControl/>
        <w:spacing w:before="0" w:after="60"/>
        <w:ind w:left="0" w:firstLine="284"/>
        <w:contextualSpacing w:val="0"/>
        <w:jc w:val="left"/>
        <w:rPr>
          <w:szCs w:val="20"/>
        </w:rPr>
      </w:pPr>
      <m:oMathPara>
        <m:oMath>
          <m:r>
            <w:rPr>
              <w:rFonts w:ascii="Cambria Math"/>
              <w:szCs w:val="20"/>
            </w:rPr>
            <m:t>p=γ</m:t>
          </m:r>
          <m:r>
            <w:rPr>
              <w:rFonts w:ascii="Cambria Math" w:hAnsi="Cambria Math"/>
              <w:szCs w:val="20"/>
            </w:rPr>
            <m:t>∙</m:t>
          </m:r>
          <m:r>
            <w:rPr>
              <w:rFonts w:ascii="Cambria Math"/>
              <w:szCs w:val="20"/>
            </w:rPr>
            <m:t>V</m:t>
          </m:r>
          <m:r>
            <w:rPr>
              <w:rFonts w:ascii="Cambria Math" w:hAnsi="Cambria Math"/>
              <w:szCs w:val="20"/>
            </w:rPr>
            <m:t>∙</m:t>
          </m:r>
          <m:r>
            <w:rPr>
              <w:rFonts w:ascii="Cambria Math"/>
              <w:szCs w:val="20"/>
            </w:rPr>
            <m:t>μ=1.025</m:t>
          </m:r>
          <m:r>
            <w:rPr>
              <w:rFonts w:ascii="Cambria Math" w:hAnsi="Cambria Math"/>
              <w:szCs w:val="20"/>
            </w:rPr>
            <m:t>∙</m:t>
          </m:r>
          <m:r>
            <w:rPr>
              <w:rFonts w:ascii="Cambria Math"/>
              <w:szCs w:val="20"/>
            </w:rPr>
            <m:t>51</m:t>
          </m:r>
          <m:r>
            <w:rPr>
              <w:rFonts w:ascii="Cambria Math" w:hAnsi="Cambria Math"/>
              <w:szCs w:val="20"/>
            </w:rPr>
            <m:t>∙</m:t>
          </m:r>
          <m:r>
            <w:rPr>
              <w:rFonts w:ascii="Cambria Math"/>
              <w:szCs w:val="20"/>
            </w:rPr>
            <m:t>0.6=31.365(T)</m:t>
          </m:r>
        </m:oMath>
      </m:oMathPara>
    </w:p>
    <w:p w14:paraId="7A6F5618" w14:textId="2695C73F" w:rsidR="00AE124D" w:rsidRPr="0032233E" w:rsidRDefault="00AE124D" w:rsidP="00D366B2">
      <w:pPr>
        <w:pStyle w:val="ListParagraph"/>
        <w:widowControl/>
        <w:numPr>
          <w:ilvl w:val="0"/>
          <w:numId w:val="10"/>
        </w:numPr>
        <w:tabs>
          <w:tab w:val="left" w:pos="426"/>
        </w:tabs>
        <w:spacing w:before="0" w:after="60"/>
        <w:ind w:left="0" w:firstLine="284"/>
        <w:contextualSpacing w:val="0"/>
        <w:jc w:val="left"/>
        <w:rPr>
          <w:szCs w:val="20"/>
        </w:rPr>
      </w:pPr>
      <w:r w:rsidRPr="0032233E">
        <w:rPr>
          <w:szCs w:val="20"/>
        </w:rPr>
        <w:t>Change of draft</w:t>
      </w:r>
      <w:r w:rsidR="002D62EB">
        <w:rPr>
          <w:szCs w:val="20"/>
        </w:rPr>
        <w:t xml:space="preserve"> </w:t>
      </w:r>
      <w:r w:rsidR="00D8532B" w:rsidRPr="0032233E">
        <w:rPr>
          <w:szCs w:val="20"/>
        </w:rPr>
        <w:t>[5,6]</w:t>
      </w:r>
      <w:r w:rsidRPr="0032233E">
        <w:rPr>
          <w:szCs w:val="20"/>
        </w:rPr>
        <w:t>:</w:t>
      </w:r>
    </w:p>
    <w:p w14:paraId="1C46BE59" w14:textId="77777777" w:rsidR="00AE124D" w:rsidRPr="0032233E" w:rsidRDefault="00AE124D" w:rsidP="00D366B2">
      <w:pPr>
        <w:pStyle w:val="ListParagraph"/>
        <w:spacing w:before="0" w:after="60"/>
        <w:ind w:left="0" w:firstLine="284"/>
        <w:contextualSpacing w:val="0"/>
        <w:rPr>
          <w:szCs w:val="20"/>
        </w:rPr>
      </w:pPr>
      <m:oMathPara>
        <m:oMath>
          <m:r>
            <w:rPr>
              <w:rFonts w:ascii="Cambria Math"/>
              <w:szCs w:val="20"/>
            </w:rPr>
            <m:t>ΔT=</m:t>
          </m:r>
          <m:f>
            <m:fPr>
              <m:ctrlPr>
                <w:rPr>
                  <w:rFonts w:ascii="Cambria Math" w:hAnsi="Cambria Math"/>
                  <w:i/>
                  <w:szCs w:val="20"/>
                </w:rPr>
              </m:ctrlPr>
            </m:fPr>
            <m:num>
              <m:r>
                <w:rPr>
                  <w:rFonts w:ascii="Cambria Math"/>
                  <w:szCs w:val="20"/>
                </w:rPr>
                <m:t>p</m:t>
              </m:r>
            </m:num>
            <m:den>
              <m:r>
                <w:rPr>
                  <w:rFonts w:ascii="Cambria Math"/>
                  <w:szCs w:val="20"/>
                </w:rPr>
                <m:t>Δ</m:t>
              </m:r>
              <m:sSub>
                <m:sSubPr>
                  <m:ctrlPr>
                    <w:rPr>
                      <w:rFonts w:ascii="Cambria Math" w:hAnsi="Cambria Math"/>
                      <w:i/>
                      <w:szCs w:val="20"/>
                    </w:rPr>
                  </m:ctrlPr>
                </m:sSubPr>
                <m:e>
                  <m:r>
                    <w:rPr>
                      <w:rFonts w:ascii="Cambria Math"/>
                      <w:szCs w:val="20"/>
                    </w:rPr>
                    <m:t>D</m:t>
                  </m:r>
                </m:e>
                <m:sub>
                  <m:r>
                    <w:rPr>
                      <w:rFonts w:ascii="Cambria Math"/>
                      <w:szCs w:val="20"/>
                    </w:rPr>
                    <m:t>j</m:t>
                  </m:r>
                </m:sub>
              </m:sSub>
            </m:den>
          </m:f>
          <m:r>
            <w:rPr>
              <w:rFonts w:ascii="Cambria Math"/>
              <w:szCs w:val="20"/>
            </w:rPr>
            <m:t>=</m:t>
          </m:r>
          <m:f>
            <m:fPr>
              <m:ctrlPr>
                <w:rPr>
                  <w:rFonts w:ascii="Cambria Math" w:hAnsi="Cambria Math"/>
                  <w:i/>
                  <w:szCs w:val="20"/>
                </w:rPr>
              </m:ctrlPr>
            </m:fPr>
            <m:num>
              <m:r>
                <w:rPr>
                  <w:rFonts w:ascii="Cambria Math"/>
                  <w:szCs w:val="20"/>
                </w:rPr>
                <m:t>31.365</m:t>
              </m:r>
            </m:num>
            <m:den>
              <m:r>
                <w:rPr>
                  <w:rFonts w:ascii="Cambria Math"/>
                  <w:szCs w:val="20"/>
                </w:rPr>
                <m:t>0.984</m:t>
              </m:r>
            </m:den>
          </m:f>
          <m:r>
            <w:rPr>
              <w:rFonts w:ascii="Cambria Math"/>
              <w:szCs w:val="20"/>
            </w:rPr>
            <m:t>=31.875</m:t>
          </m:r>
          <m:d>
            <m:dPr>
              <m:ctrlPr>
                <w:rPr>
                  <w:rFonts w:ascii="Cambria Math" w:hAnsi="Cambria Math"/>
                  <w:i/>
                  <w:szCs w:val="20"/>
                </w:rPr>
              </m:ctrlPr>
            </m:dPr>
            <m:e>
              <m:r>
                <w:rPr>
                  <w:rFonts w:ascii="Cambria Math"/>
                  <w:szCs w:val="20"/>
                </w:rPr>
                <m:t>cm</m:t>
              </m:r>
            </m:e>
          </m:d>
          <m:r>
            <w:rPr>
              <w:rFonts w:ascii="Cambria Math"/>
              <w:szCs w:val="20"/>
            </w:rPr>
            <m:t>≈</m:t>
          </m:r>
          <m:r>
            <w:rPr>
              <w:rFonts w:ascii="Cambria Math"/>
              <w:szCs w:val="20"/>
            </w:rPr>
            <m:t>0.32</m:t>
          </m:r>
          <m:d>
            <m:dPr>
              <m:ctrlPr>
                <w:rPr>
                  <w:rFonts w:ascii="Cambria Math" w:hAnsi="Cambria Math"/>
                  <w:i/>
                  <w:szCs w:val="20"/>
                </w:rPr>
              </m:ctrlPr>
            </m:dPr>
            <m:e>
              <m:r>
                <w:rPr>
                  <w:rFonts w:ascii="Cambria Math"/>
                  <w:szCs w:val="20"/>
                </w:rPr>
                <m:t>m</m:t>
              </m:r>
            </m:e>
          </m:d>
        </m:oMath>
      </m:oMathPara>
    </w:p>
    <w:p w14:paraId="610117E6" w14:textId="5B098CE2" w:rsidR="00AE124D" w:rsidRPr="0032233E" w:rsidRDefault="00AE124D" w:rsidP="00D366B2">
      <w:pPr>
        <w:pStyle w:val="ListParagraph"/>
        <w:widowControl/>
        <w:numPr>
          <w:ilvl w:val="0"/>
          <w:numId w:val="10"/>
        </w:numPr>
        <w:tabs>
          <w:tab w:val="left" w:pos="426"/>
        </w:tabs>
        <w:spacing w:before="0" w:after="60"/>
        <w:ind w:left="0" w:firstLine="284"/>
        <w:contextualSpacing w:val="0"/>
        <w:jc w:val="left"/>
        <w:rPr>
          <w:szCs w:val="20"/>
        </w:rPr>
      </w:pPr>
      <w:r w:rsidRPr="0032233E">
        <w:rPr>
          <w:szCs w:val="20"/>
        </w:rPr>
        <w:t>Change of meta</w:t>
      </w:r>
      <w:r w:rsidR="002B292B" w:rsidRPr="0032233E">
        <w:rPr>
          <w:szCs w:val="20"/>
        </w:rPr>
        <w:t>-</w:t>
      </w:r>
      <w:r w:rsidRPr="0032233E">
        <w:rPr>
          <w:szCs w:val="20"/>
        </w:rPr>
        <w:t>center height</w:t>
      </w:r>
      <w:r w:rsidR="002D62EB">
        <w:rPr>
          <w:szCs w:val="20"/>
        </w:rPr>
        <w:t xml:space="preserve"> </w:t>
      </w:r>
      <w:r w:rsidR="00401AE8" w:rsidRPr="0032233E">
        <w:rPr>
          <w:szCs w:val="20"/>
        </w:rPr>
        <w:t>[5,6]</w:t>
      </w:r>
      <w:r w:rsidRPr="0032233E">
        <w:rPr>
          <w:szCs w:val="20"/>
        </w:rPr>
        <w:t xml:space="preserve">: </w:t>
      </w:r>
    </w:p>
    <w:p w14:paraId="01FEBBE8" w14:textId="7B5B6916" w:rsidR="00AE124D" w:rsidRPr="00D366B2" w:rsidRDefault="00683FD6" w:rsidP="00D366B2">
      <m:oMathPara>
        <m:oMathParaPr>
          <m:jc m:val="left"/>
        </m:oMathParaPr>
        <m:oMath>
          <m:r>
            <w:rPr>
              <w:rFonts w:ascii="Cambria Math" w:hAnsi="Cambria Math"/>
            </w:rPr>
            <m:t>Δ</m:t>
          </m:r>
          <m:sSub>
            <m:sSubPr>
              <m:ctrlPr>
                <w:rPr>
                  <w:rFonts w:ascii="Cambria Math" w:hAnsi="Cambria Math"/>
                </w:rPr>
              </m:ctrlPr>
            </m:sSubPr>
            <m:e>
              <m:limUpp>
                <m:limUppPr>
                  <m:ctrlPr>
                    <w:rPr>
                      <w:rFonts w:ascii="Cambria Math" w:hAnsi="Cambria Math"/>
                    </w:rPr>
                  </m:ctrlPr>
                </m:limUppPr>
                <m:e>
                  <m:r>
                    <w:rPr>
                      <w:rFonts w:ascii="Cambria Math" w:hAnsi="Cambria Math"/>
                    </w:rPr>
                    <m:t>GM</m:t>
                  </m:r>
                </m:e>
                <m:lim>
                  <m:r>
                    <m:rPr>
                      <m:sty m:val="p"/>
                    </m:rPr>
                    <w:rPr>
                      <w:rFonts w:ascii="Cambria Math" w:hAnsi="Cambria Math"/>
                    </w:rPr>
                    <m:t>_____</m:t>
                  </m:r>
                </m:lim>
              </m:limUpp>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p</m:t>
              </m:r>
            </m:num>
            <m:den>
              <m:r>
                <w:rPr>
                  <w:rFonts w:ascii="Cambria Math" w:hAnsi="Cambria Math"/>
                </w:rPr>
                <m:t>D</m:t>
              </m:r>
              <m:r>
                <m:rPr>
                  <m:sty m:val="p"/>
                </m:rPr>
                <w:rPr>
                  <w:rFonts w:ascii="Cambria Math" w:hAnsi="Cambria Math"/>
                </w:rPr>
                <m:t>+</m:t>
              </m:r>
              <m:r>
                <w:rPr>
                  <w:rFonts w:ascii="Cambria Math" w:hAnsi="Cambria Math"/>
                </w:rPr>
                <m:t>p</m:t>
              </m:r>
            </m:den>
          </m:f>
          <m:r>
            <m:rPr>
              <m:sty m:val="p"/>
            </m:rPr>
            <w:rPr>
              <w:rFonts w:ascii="Cambria Math" w:hAnsi="Cambria Math"/>
            </w:rPr>
            <m:t>∙</m:t>
          </m:r>
          <m:d>
            <m:dPr>
              <m:ctrlPr>
                <w:rPr>
                  <w:rFonts w:ascii="Cambria Math" w:hAnsi="Cambria Math"/>
                </w:rPr>
              </m:ctrlPr>
            </m:dPr>
            <m:e>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ΔT</m:t>
                  </m:r>
                </m:num>
                <m:den>
                  <m:r>
                    <m:rPr>
                      <m:sty m:val="p"/>
                    </m:rPr>
                    <w:rPr>
                      <w:rFonts w:ascii="Cambria Math" w:hAnsi="Cambria Math"/>
                    </w:rPr>
                    <m:t>2</m:t>
                  </m:r>
                </m:den>
              </m:f>
              <m:r>
                <m:rPr>
                  <m:sty m:val="p"/>
                </m:rPr>
                <w:rPr>
                  <w:rFonts w:ascii="Cambria Math" w:hAnsi="Cambria Math"/>
                </w:rPr>
                <m:t>-</m:t>
              </m:r>
              <m:limUpp>
                <m:limUppPr>
                  <m:ctrlPr>
                    <w:rPr>
                      <w:rFonts w:ascii="Cambria Math" w:hAnsi="Cambria Math"/>
                    </w:rPr>
                  </m:ctrlPr>
                </m:limUppPr>
                <m:e>
                  <m:r>
                    <w:rPr>
                      <w:rFonts w:ascii="Cambria Math" w:hAnsi="Cambria Math"/>
                    </w:rPr>
                    <m:t>GM</m:t>
                  </m:r>
                </m:e>
                <m:lim>
                  <m:r>
                    <m:rPr>
                      <m:sty m:val="p"/>
                    </m:rPr>
                    <w:rPr>
                      <w:rFonts w:ascii="Cambria Math" w:hAnsi="Cambria Math"/>
                    </w:rPr>
                    <m:t>_____</m:t>
                  </m:r>
                </m:lim>
              </m:limUpp>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g</m:t>
                  </m:r>
                </m:sub>
              </m:sSub>
            </m:e>
          </m:d>
        </m:oMath>
      </m:oMathPara>
    </w:p>
    <w:p w14:paraId="7CDB62E1" w14:textId="6A28F196" w:rsidR="00D366B2" w:rsidRPr="00D366B2" w:rsidRDefault="00D366B2" w:rsidP="00D366B2">
      <w:pPr>
        <w:pStyle w:val="ListParagraph"/>
        <w:spacing w:before="0" w:after="60"/>
        <w:ind w:left="0" w:firstLine="284"/>
        <w:contextualSpacing w:val="0"/>
        <w:rPr>
          <w:sz w:val="18"/>
          <w:szCs w:val="18"/>
        </w:rPr>
      </w:pPr>
      <m:oMathPara>
        <m:oMath>
          <m:r>
            <w:rPr>
              <w:rFonts w:ascii="Cambria Math"/>
              <w:sz w:val="18"/>
              <w:szCs w:val="18"/>
            </w:rPr>
            <m:t>=</m:t>
          </m:r>
          <m:f>
            <m:fPr>
              <m:ctrlPr>
                <w:rPr>
                  <w:rFonts w:ascii="Cambria Math" w:hAnsi="Cambria Math"/>
                  <w:i/>
                  <w:sz w:val="18"/>
                  <w:szCs w:val="18"/>
                </w:rPr>
              </m:ctrlPr>
            </m:fPr>
            <m:num>
              <m:r>
                <w:rPr>
                  <w:rFonts w:ascii="Cambria Math"/>
                  <w:sz w:val="18"/>
                  <w:szCs w:val="18"/>
                </w:rPr>
                <m:t>31.365</m:t>
              </m:r>
            </m:num>
            <m:den>
              <m:r>
                <w:rPr>
                  <w:rFonts w:ascii="Cambria Math"/>
                  <w:sz w:val="18"/>
                  <w:szCs w:val="18"/>
                </w:rPr>
                <m:t>152.06+31.365</m:t>
              </m:r>
            </m:den>
          </m:f>
          <m:r>
            <w:rPr>
              <w:rFonts w:ascii="Cambria Math" w:hAnsi="Cambria Math"/>
              <w:sz w:val="18"/>
              <w:szCs w:val="18"/>
            </w:rPr>
            <m:t>∙</m:t>
          </m:r>
          <m:d>
            <m:dPr>
              <m:ctrlPr>
                <w:rPr>
                  <w:rFonts w:ascii="Cambria Math" w:hAnsi="Cambria Math"/>
                  <w:i/>
                  <w:sz w:val="18"/>
                  <w:szCs w:val="18"/>
                </w:rPr>
              </m:ctrlPr>
            </m:dPr>
            <m:e>
              <m:r>
                <w:rPr>
                  <w:rFonts w:ascii="Cambria Math"/>
                  <w:sz w:val="18"/>
                  <w:szCs w:val="18"/>
                </w:rPr>
                <m:t>1.94+</m:t>
              </m:r>
              <m:f>
                <m:fPr>
                  <m:ctrlPr>
                    <w:rPr>
                      <w:rFonts w:ascii="Cambria Math" w:hAnsi="Cambria Math"/>
                      <w:i/>
                      <w:sz w:val="18"/>
                      <w:szCs w:val="18"/>
                    </w:rPr>
                  </m:ctrlPr>
                </m:fPr>
                <m:num>
                  <m:r>
                    <w:rPr>
                      <w:rFonts w:ascii="Cambria Math"/>
                      <w:sz w:val="18"/>
                      <w:szCs w:val="18"/>
                    </w:rPr>
                    <m:t>0.32</m:t>
                  </m:r>
                </m:num>
                <m:den>
                  <m:r>
                    <w:rPr>
                      <w:rFonts w:ascii="Cambria Math"/>
                      <w:sz w:val="18"/>
                      <w:szCs w:val="18"/>
                    </w:rPr>
                    <m:t>2</m:t>
                  </m:r>
                </m:den>
              </m:f>
              <m:r>
                <w:rPr>
                  <w:rFonts w:ascii="Cambria Math"/>
                  <w:sz w:val="18"/>
                  <w:szCs w:val="18"/>
                </w:rPr>
                <m:t>-</m:t>
              </m:r>
              <m:r>
                <w:rPr>
                  <w:rFonts w:ascii="Cambria Math"/>
                  <w:sz w:val="18"/>
                  <w:szCs w:val="18"/>
                </w:rPr>
                <m:t>2.993</m:t>
              </m:r>
              <m:r>
                <w:rPr>
                  <w:rFonts w:ascii="Cambria Math"/>
                  <w:sz w:val="18"/>
                  <w:szCs w:val="18"/>
                </w:rPr>
                <m:t>-</m:t>
              </m:r>
              <m:r>
                <w:rPr>
                  <w:rFonts w:ascii="Cambria Math"/>
                  <w:sz w:val="18"/>
                  <w:szCs w:val="18"/>
                </w:rPr>
                <m:t>1.35</m:t>
              </m:r>
            </m:e>
          </m:d>
        </m:oMath>
      </m:oMathPara>
    </w:p>
    <w:p w14:paraId="3FC9011A" w14:textId="476C47BF" w:rsidR="00D366B2" w:rsidRPr="00D366B2" w:rsidRDefault="00D366B2" w:rsidP="00D366B2">
      <w:pPr>
        <w:pStyle w:val="ListParagraph"/>
        <w:spacing w:before="0" w:after="60"/>
        <w:ind w:left="0" w:firstLine="284"/>
        <w:contextualSpacing w:val="0"/>
        <w:rPr>
          <w:sz w:val="18"/>
          <w:szCs w:val="18"/>
        </w:rPr>
      </w:pPr>
      <m:oMathPara>
        <m:oMath>
          <m:r>
            <w:rPr>
              <w:rFonts w:ascii="Cambria Math"/>
              <w:sz w:val="18"/>
              <w:szCs w:val="18"/>
            </w:rPr>
            <m:t xml:space="preserve"> =</m:t>
          </m:r>
          <m:r>
            <w:rPr>
              <w:rFonts w:ascii="Cambria Math"/>
              <w:sz w:val="18"/>
              <w:szCs w:val="18"/>
            </w:rPr>
            <m:t>-</m:t>
          </m:r>
          <m:r>
            <w:rPr>
              <w:rFonts w:ascii="Cambria Math"/>
              <w:sz w:val="18"/>
              <w:szCs w:val="18"/>
            </w:rPr>
            <m:t>0.38</m:t>
          </m:r>
          <m:d>
            <m:dPr>
              <m:ctrlPr>
                <w:rPr>
                  <w:rFonts w:ascii="Cambria Math" w:hAnsi="Cambria Math"/>
                  <w:i/>
                  <w:sz w:val="18"/>
                  <w:szCs w:val="18"/>
                </w:rPr>
              </m:ctrlPr>
            </m:dPr>
            <m:e>
              <m:r>
                <w:rPr>
                  <w:rFonts w:ascii="Cambria Math"/>
                  <w:sz w:val="18"/>
                  <w:szCs w:val="18"/>
                </w:rPr>
                <m:t>m</m:t>
              </m:r>
            </m:e>
          </m:d>
        </m:oMath>
      </m:oMathPara>
    </w:p>
    <w:p w14:paraId="247B7598" w14:textId="77777777" w:rsidR="00AE124D" w:rsidRPr="0032233E" w:rsidRDefault="00DB53C7" w:rsidP="00D366B2">
      <w:pPr>
        <w:pStyle w:val="ListParagraph"/>
        <w:spacing w:before="0" w:after="60"/>
        <w:ind w:left="0" w:firstLine="284"/>
        <w:contextualSpacing w:val="0"/>
        <w:rPr>
          <w:szCs w:val="20"/>
        </w:rPr>
      </w:pPr>
      <m:oMathPara>
        <m:oMath>
          <m:sSub>
            <m:sSubPr>
              <m:ctrlPr>
                <w:rPr>
                  <w:rFonts w:ascii="Cambria Math" w:hAnsi="Cambria Math"/>
                  <w:i/>
                  <w:szCs w:val="20"/>
                </w:rPr>
              </m:ctrlPr>
            </m:sSubPr>
            <m:e>
              <m:limUpp>
                <m:limUppPr>
                  <m:ctrlPr>
                    <w:rPr>
                      <w:rFonts w:ascii="Cambria Math" w:hAnsi="Cambria Math"/>
                      <w:i/>
                      <w:szCs w:val="20"/>
                    </w:rPr>
                  </m:ctrlPr>
                </m:limUppPr>
                <m:e>
                  <m:r>
                    <w:rPr>
                      <w:rFonts w:ascii="Cambria Math"/>
                      <w:szCs w:val="20"/>
                    </w:rPr>
                    <m:t>GM</m:t>
                  </m:r>
                </m:e>
                <m:lim>
                  <m:r>
                    <w:rPr>
                      <w:rFonts w:ascii="Cambria Math"/>
                      <w:szCs w:val="20"/>
                    </w:rPr>
                    <m:t>_____</m:t>
                  </m:r>
                </m:lim>
              </m:limUpp>
            </m:e>
            <m:sub>
              <m:r>
                <w:rPr>
                  <w:rFonts w:ascii="Cambria Math"/>
                  <w:szCs w:val="20"/>
                </w:rPr>
                <m:t>t</m:t>
              </m:r>
            </m:sub>
          </m:sSub>
          <m:r>
            <w:rPr>
              <w:rFonts w:ascii="Cambria Math"/>
              <w:szCs w:val="20"/>
            </w:rPr>
            <m:t>=</m:t>
          </m:r>
          <m:limUpp>
            <m:limUppPr>
              <m:ctrlPr>
                <w:rPr>
                  <w:rFonts w:ascii="Cambria Math" w:hAnsi="Cambria Math"/>
                  <w:i/>
                  <w:szCs w:val="20"/>
                </w:rPr>
              </m:ctrlPr>
            </m:limUppPr>
            <m:e>
              <m:r>
                <w:rPr>
                  <w:rFonts w:ascii="Cambria Math"/>
                  <w:szCs w:val="20"/>
                </w:rPr>
                <m:t>GM</m:t>
              </m:r>
            </m:e>
            <m:lim>
              <m:r>
                <w:rPr>
                  <w:rFonts w:ascii="Cambria Math"/>
                  <w:szCs w:val="20"/>
                </w:rPr>
                <m:t>_____</m:t>
              </m:r>
            </m:lim>
          </m:limUpp>
          <m:r>
            <w:rPr>
              <w:rFonts w:ascii="Cambria Math"/>
              <w:szCs w:val="20"/>
            </w:rPr>
            <m:t>+Δ</m:t>
          </m:r>
          <m:sSub>
            <m:sSubPr>
              <m:ctrlPr>
                <w:rPr>
                  <w:rFonts w:ascii="Cambria Math" w:hAnsi="Cambria Math"/>
                  <w:i/>
                  <w:szCs w:val="20"/>
                </w:rPr>
              </m:ctrlPr>
            </m:sSubPr>
            <m:e>
              <m:limUpp>
                <m:limUppPr>
                  <m:ctrlPr>
                    <w:rPr>
                      <w:rFonts w:ascii="Cambria Math" w:hAnsi="Cambria Math"/>
                      <w:i/>
                      <w:szCs w:val="20"/>
                    </w:rPr>
                  </m:ctrlPr>
                </m:limUppPr>
                <m:e>
                  <m:r>
                    <w:rPr>
                      <w:rFonts w:ascii="Cambria Math"/>
                      <w:szCs w:val="20"/>
                    </w:rPr>
                    <m:t>GM</m:t>
                  </m:r>
                </m:e>
                <m:lim>
                  <m:r>
                    <w:rPr>
                      <w:rFonts w:ascii="Cambria Math"/>
                      <w:szCs w:val="20"/>
                    </w:rPr>
                    <m:t>_____</m:t>
                  </m:r>
                </m:lim>
              </m:limUpp>
            </m:e>
            <m:sub>
              <m:r>
                <w:rPr>
                  <w:rFonts w:ascii="Cambria Math"/>
                  <w:szCs w:val="20"/>
                </w:rPr>
                <m:t>t</m:t>
              </m:r>
            </m:sub>
          </m:sSub>
          <m:r>
            <w:rPr>
              <w:rFonts w:ascii="Cambria Math"/>
              <w:szCs w:val="20"/>
            </w:rPr>
            <m:t>=2.993</m:t>
          </m:r>
          <m:r>
            <w:rPr>
              <w:rFonts w:ascii="Cambria Math"/>
              <w:szCs w:val="20"/>
            </w:rPr>
            <m:t>-</m:t>
          </m:r>
          <m:r>
            <w:rPr>
              <w:rFonts w:ascii="Cambria Math"/>
              <w:szCs w:val="20"/>
            </w:rPr>
            <m:t>0.38=2.613</m:t>
          </m:r>
          <m:d>
            <m:dPr>
              <m:ctrlPr>
                <w:rPr>
                  <w:rFonts w:ascii="Cambria Math" w:hAnsi="Cambria Math"/>
                  <w:i/>
                  <w:szCs w:val="20"/>
                </w:rPr>
              </m:ctrlPr>
            </m:dPr>
            <m:e>
              <m:r>
                <w:rPr>
                  <w:rFonts w:ascii="Cambria Math"/>
                  <w:szCs w:val="20"/>
                </w:rPr>
                <m:t>m</m:t>
              </m:r>
            </m:e>
          </m:d>
        </m:oMath>
      </m:oMathPara>
    </w:p>
    <w:p w14:paraId="2F5B188C" w14:textId="671553E5" w:rsidR="00AE124D" w:rsidRPr="0032233E" w:rsidRDefault="00AE124D" w:rsidP="00D366B2">
      <w:pPr>
        <w:pStyle w:val="ListParagraph"/>
        <w:widowControl/>
        <w:numPr>
          <w:ilvl w:val="0"/>
          <w:numId w:val="10"/>
        </w:numPr>
        <w:tabs>
          <w:tab w:val="left" w:pos="426"/>
        </w:tabs>
        <w:spacing w:before="0" w:after="60"/>
        <w:ind w:left="0" w:firstLine="284"/>
        <w:contextualSpacing w:val="0"/>
        <w:jc w:val="left"/>
        <w:rPr>
          <w:szCs w:val="20"/>
        </w:rPr>
      </w:pPr>
      <w:r w:rsidRPr="0032233E">
        <w:rPr>
          <w:szCs w:val="20"/>
        </w:rPr>
        <w:t>Change of longitudinal meta</w:t>
      </w:r>
      <w:r w:rsidR="002B292B" w:rsidRPr="0032233E">
        <w:rPr>
          <w:szCs w:val="20"/>
        </w:rPr>
        <w:t>-</w:t>
      </w:r>
      <w:r w:rsidRPr="0032233E">
        <w:rPr>
          <w:szCs w:val="20"/>
        </w:rPr>
        <w:t>center height</w:t>
      </w:r>
      <w:r w:rsidR="009A5031">
        <w:rPr>
          <w:szCs w:val="20"/>
        </w:rPr>
        <w:t xml:space="preserve"> </w:t>
      </w:r>
      <w:r w:rsidR="00401AE8" w:rsidRPr="0032233E">
        <w:rPr>
          <w:szCs w:val="20"/>
        </w:rPr>
        <w:t>[5,</w:t>
      </w:r>
      <w:r w:rsidR="00D366B2">
        <w:rPr>
          <w:szCs w:val="20"/>
        </w:rPr>
        <w:t xml:space="preserve"> </w:t>
      </w:r>
      <w:r w:rsidR="00401AE8" w:rsidRPr="0032233E">
        <w:rPr>
          <w:szCs w:val="20"/>
        </w:rPr>
        <w:t>6]</w:t>
      </w:r>
      <w:r w:rsidRPr="0032233E">
        <w:rPr>
          <w:szCs w:val="20"/>
        </w:rPr>
        <w:t xml:space="preserve">: </w:t>
      </w:r>
    </w:p>
    <w:p w14:paraId="54C9728C" w14:textId="69C00295" w:rsidR="00AE124D" w:rsidRPr="0032233E" w:rsidRDefault="00DB53C7" w:rsidP="00D366B2">
      <w:pPr>
        <w:spacing w:after="60"/>
        <w:ind w:firstLine="284"/>
      </w:pPr>
      <m:oMathPara>
        <m:oMath>
          <m:sSub>
            <m:sSubPr>
              <m:ctrlPr>
                <w:rPr>
                  <w:rFonts w:ascii="Cambria Math" w:hAnsi="Cambria Math"/>
                </w:rPr>
              </m:ctrlPr>
            </m:sSubPr>
            <m:e>
              <m:limUpp>
                <m:limUppPr>
                  <m:ctrlPr>
                    <w:rPr>
                      <w:rFonts w:ascii="Cambria Math" w:hAnsi="Cambria Math"/>
                    </w:rPr>
                  </m:ctrlPr>
                </m:limUppPr>
                <m:e>
                  <m:r>
                    <w:rPr>
                      <w:rFonts w:ascii="Cambria Math" w:hAnsi="Cambria Math"/>
                    </w:rPr>
                    <m:t>GM</m:t>
                  </m:r>
                </m:e>
                <m:lim>
                  <m:r>
                    <m:rPr>
                      <m:sty m:val="p"/>
                    </m:rPr>
                    <w:rPr>
                      <w:rFonts w:ascii="Cambria Math" w:hAnsi="Cambria Math"/>
                    </w:rPr>
                    <m:t>_____</m:t>
                  </m:r>
                </m:lim>
              </m:limUpp>
            </m:e>
            <m:sub>
              <m:r>
                <w:rPr>
                  <w:rFonts w:ascii="Cambria Math" w:hAnsi="Cambria Math"/>
                </w:rPr>
                <m:t>L</m:t>
              </m:r>
            </m:sub>
          </m:sSub>
          <m:r>
            <m:rPr>
              <m:sty m:val="p"/>
            </m:rPr>
            <w:rPr>
              <w:rFonts w:ascii="Cambria Math" w:hAnsi="Cambria Math"/>
            </w:rPr>
            <m:t>≈</m:t>
          </m:r>
          <m:f>
            <m:fPr>
              <m:ctrlPr>
                <w:rPr>
                  <w:rFonts w:ascii="Cambria Math" w:hAnsi="Cambria Math"/>
                </w:rPr>
              </m:ctrlPr>
            </m:fPr>
            <m:num>
              <m:r>
                <w:rPr>
                  <w:rFonts w:ascii="Cambria Math" w:hAnsi="Cambria Math"/>
                </w:rPr>
                <m:t>D</m:t>
              </m:r>
            </m:num>
            <m:den>
              <m:r>
                <w:rPr>
                  <w:rFonts w:ascii="Cambria Math" w:hAnsi="Cambria Math"/>
                </w:rPr>
                <m:t>D</m:t>
              </m:r>
              <m:r>
                <m:rPr>
                  <m:sty m:val="p"/>
                </m:rPr>
                <w:rPr>
                  <w:rFonts w:ascii="Cambria Math" w:hAnsi="Cambria Math"/>
                </w:rPr>
                <m:t>+</m:t>
              </m:r>
              <m:r>
                <w:rPr>
                  <w:rFonts w:ascii="Cambria Math" w:hAnsi="Cambria Math"/>
                </w:rPr>
                <m:t>p</m:t>
              </m:r>
            </m:den>
          </m:f>
          <m:r>
            <m:rPr>
              <m:sty m:val="p"/>
            </m:rPr>
            <w:rPr>
              <w:rFonts w:ascii="Cambria Math" w:hAnsi="Cambria Math"/>
            </w:rPr>
            <m:t>∙</m:t>
          </m:r>
          <m:sSub>
            <m:sSubPr>
              <m:ctrlPr>
                <w:rPr>
                  <w:rFonts w:ascii="Cambria Math" w:hAnsi="Cambria Math"/>
                </w:rPr>
              </m:ctrlPr>
            </m:sSubPr>
            <m:e>
              <m:r>
                <w:rPr>
                  <w:rFonts w:ascii="Cambria Math" w:hAnsi="Cambria Math"/>
                </w:rPr>
                <m:t>GM</m:t>
              </m:r>
            </m:e>
            <m:sub>
              <m:r>
                <w:rPr>
                  <w:rFonts w:ascii="Cambria Math" w:hAnsi="Cambria Math"/>
                </w:rPr>
                <m:t>L</m:t>
              </m:r>
            </m:sub>
          </m:sSub>
          <m:r>
            <m:rPr>
              <m:sty m:val="p"/>
            </m:rPr>
            <w:rPr>
              <w:rFonts w:ascii="Cambria Math" w:hAnsi="Cambria Math"/>
            </w:rPr>
            <m:t>=</m:t>
          </m:r>
          <m:f>
            <m:fPr>
              <m:ctrlPr>
                <w:rPr>
                  <w:rFonts w:ascii="Cambria Math" w:hAnsi="Cambria Math"/>
                </w:rPr>
              </m:ctrlPr>
            </m:fPr>
            <m:num>
              <m:r>
                <m:rPr>
                  <m:sty m:val="p"/>
                </m:rPr>
                <w:rPr>
                  <w:rFonts w:ascii="Cambria Math" w:hAnsi="Cambria Math"/>
                </w:rPr>
                <m:t>152,06</m:t>
              </m:r>
            </m:num>
            <m:den>
              <m:r>
                <m:rPr>
                  <m:sty m:val="p"/>
                </m:rPr>
                <w:rPr>
                  <w:rFonts w:ascii="Cambria Math" w:hAnsi="Cambria Math"/>
                </w:rPr>
                <m:t>152.06+31.365</m:t>
              </m:r>
            </m:den>
          </m:f>
          <m:r>
            <m:rPr>
              <m:sty m:val="p"/>
            </m:rPr>
            <w:rPr>
              <w:rFonts w:ascii="Cambria Math" w:hAnsi="Cambria Math"/>
            </w:rPr>
            <m:t>×60.753   =50.364</m:t>
          </m:r>
          <m:d>
            <m:dPr>
              <m:ctrlPr>
                <w:rPr>
                  <w:rFonts w:ascii="Cambria Math" w:hAnsi="Cambria Math"/>
                </w:rPr>
              </m:ctrlPr>
            </m:dPr>
            <m:e>
              <m:r>
                <w:rPr>
                  <w:rFonts w:ascii="Cambria Math" w:hAnsi="Cambria Math"/>
                </w:rPr>
                <m:t>m</m:t>
              </m:r>
            </m:e>
          </m:d>
          <m:r>
            <m:rPr>
              <m:sty m:val="p"/>
            </m:rPr>
            <w:rPr>
              <w:rFonts w:ascii="Cambria Math" w:hAnsi="Cambria Math"/>
            </w:rPr>
            <w:br/>
          </m:r>
        </m:oMath>
      </m:oMathPara>
      <w:r w:rsidR="00AE124D" w:rsidRPr="0032233E">
        <w:t>Angle of trim</w:t>
      </w:r>
      <w:r w:rsidR="00D366B2">
        <w:t xml:space="preserve"> </w:t>
      </w:r>
      <w:r w:rsidR="00401AE8" w:rsidRPr="0032233E">
        <w:t>[5,</w:t>
      </w:r>
      <w:r w:rsidR="00D366B2">
        <w:t xml:space="preserve"> </w:t>
      </w:r>
      <w:r w:rsidR="00401AE8" w:rsidRPr="0032233E">
        <w:t>6]</w:t>
      </w:r>
      <w:r w:rsidR="00AE124D" w:rsidRPr="0032233E">
        <w:t>:</w:t>
      </w:r>
    </w:p>
    <w:p w14:paraId="4F3C4DD5" w14:textId="77777777" w:rsidR="00AE124D" w:rsidRPr="0032233E" w:rsidRDefault="00CB6C22" w:rsidP="00D366B2">
      <w:pPr>
        <w:pStyle w:val="ListParagraph"/>
        <w:widowControl/>
        <w:spacing w:before="0" w:after="60"/>
        <w:ind w:left="0" w:firstLine="284"/>
        <w:contextualSpacing w:val="0"/>
        <w:jc w:val="left"/>
        <w:rPr>
          <w:szCs w:val="20"/>
        </w:rPr>
      </w:pPr>
      <m:oMathPara>
        <m:oMath>
          <m:r>
            <w:rPr>
              <w:rFonts w:ascii="Cambria Math"/>
              <w:szCs w:val="20"/>
            </w:rPr>
            <m:t>ψ=</m:t>
          </m:r>
          <m:f>
            <m:fPr>
              <m:ctrlPr>
                <w:rPr>
                  <w:rFonts w:ascii="Cambria Math" w:hAnsi="Cambria Math"/>
                  <w:i/>
                  <w:szCs w:val="20"/>
                </w:rPr>
              </m:ctrlPr>
            </m:fPr>
            <m:num>
              <m:r>
                <w:rPr>
                  <w:rFonts w:ascii="Cambria Math"/>
                  <w:szCs w:val="20"/>
                </w:rPr>
                <m:t>p</m:t>
              </m:r>
              <m:r>
                <w:rPr>
                  <w:rFonts w:ascii="Cambria Math" w:hAnsi="Cambria Math"/>
                  <w:szCs w:val="20"/>
                </w:rPr>
                <m:t>∙</m:t>
              </m:r>
              <m:d>
                <m:dPr>
                  <m:ctrlPr>
                    <w:rPr>
                      <w:rFonts w:ascii="Cambria Math" w:hAnsi="Cambria Math"/>
                      <w:i/>
                      <w:szCs w:val="20"/>
                    </w:rPr>
                  </m:ctrlPr>
                </m:dPr>
                <m:e>
                  <m:sSub>
                    <m:sSubPr>
                      <m:ctrlPr>
                        <w:rPr>
                          <w:rFonts w:ascii="Cambria Math" w:hAnsi="Cambria Math"/>
                          <w:i/>
                          <w:szCs w:val="20"/>
                        </w:rPr>
                      </m:ctrlPr>
                    </m:sSubPr>
                    <m:e>
                      <m:r>
                        <w:rPr>
                          <w:rFonts w:ascii="Cambria Math"/>
                          <w:szCs w:val="20"/>
                        </w:rPr>
                        <m:t>X</m:t>
                      </m:r>
                    </m:e>
                    <m:sub>
                      <m:r>
                        <w:rPr>
                          <w:rFonts w:ascii="Cambria Math"/>
                          <w:szCs w:val="20"/>
                        </w:rPr>
                        <m:t>g</m:t>
                      </m:r>
                    </m:sub>
                  </m:sSub>
                  <m:r>
                    <w:rPr>
                      <w:rFonts w:ascii="Cambria Math"/>
                      <w:szCs w:val="20"/>
                    </w:rPr>
                    <m:t>-</m:t>
                  </m:r>
                  <m:sSub>
                    <m:sSubPr>
                      <m:ctrlPr>
                        <w:rPr>
                          <w:rFonts w:ascii="Cambria Math" w:hAnsi="Cambria Math"/>
                          <w:i/>
                          <w:szCs w:val="20"/>
                        </w:rPr>
                      </m:ctrlPr>
                    </m:sSubPr>
                    <m:e>
                      <m:r>
                        <w:rPr>
                          <w:rFonts w:ascii="Cambria Math"/>
                          <w:szCs w:val="20"/>
                        </w:rPr>
                        <m:t>x</m:t>
                      </m:r>
                    </m:e>
                    <m:sub>
                      <m:r>
                        <w:rPr>
                          <w:rFonts w:ascii="Cambria Math"/>
                          <w:szCs w:val="20"/>
                        </w:rPr>
                        <m:t>f</m:t>
                      </m:r>
                    </m:sub>
                  </m:sSub>
                </m:e>
              </m:d>
            </m:num>
            <m:den>
              <m:r>
                <w:rPr>
                  <w:rFonts w:ascii="Cambria Math"/>
                  <w:szCs w:val="20"/>
                </w:rPr>
                <m:t>D</m:t>
              </m:r>
              <m:r>
                <w:rPr>
                  <w:rFonts w:ascii="Cambria Math" w:hAnsi="Cambria Math"/>
                  <w:szCs w:val="20"/>
                </w:rPr>
                <m:t>∙</m:t>
              </m:r>
              <m:sSub>
                <m:sSubPr>
                  <m:ctrlPr>
                    <w:rPr>
                      <w:rFonts w:ascii="Cambria Math" w:hAnsi="Cambria Math"/>
                      <w:i/>
                      <w:szCs w:val="20"/>
                    </w:rPr>
                  </m:ctrlPr>
                </m:sSubPr>
                <m:e>
                  <m:limUpp>
                    <m:limUppPr>
                      <m:ctrlPr>
                        <w:rPr>
                          <w:rFonts w:ascii="Cambria Math" w:hAnsi="Cambria Math"/>
                          <w:i/>
                          <w:szCs w:val="20"/>
                        </w:rPr>
                      </m:ctrlPr>
                    </m:limUppPr>
                    <m:e>
                      <m:r>
                        <w:rPr>
                          <w:rFonts w:ascii="Cambria Math"/>
                          <w:szCs w:val="20"/>
                        </w:rPr>
                        <m:t>GM</m:t>
                      </m:r>
                    </m:e>
                    <m:lim>
                      <m:r>
                        <w:rPr>
                          <w:rFonts w:ascii="Cambria Math"/>
                          <w:szCs w:val="20"/>
                        </w:rPr>
                        <m:t>_____</m:t>
                      </m:r>
                    </m:lim>
                  </m:limUpp>
                </m:e>
                <m:sub>
                  <m:r>
                    <w:rPr>
                      <w:rFonts w:ascii="Cambria Math"/>
                      <w:szCs w:val="20"/>
                    </w:rPr>
                    <m:t>L</m:t>
                  </m:r>
                </m:sub>
              </m:sSub>
            </m:den>
          </m:f>
          <m:r>
            <w:rPr>
              <w:rFonts w:ascii="Cambria Math"/>
              <w:szCs w:val="20"/>
            </w:rPr>
            <m:t>=</m:t>
          </m:r>
          <m:f>
            <m:fPr>
              <m:ctrlPr>
                <w:rPr>
                  <w:rFonts w:ascii="Cambria Math" w:hAnsi="Cambria Math"/>
                  <w:i/>
                  <w:szCs w:val="20"/>
                </w:rPr>
              </m:ctrlPr>
            </m:fPr>
            <m:num>
              <m:r>
                <w:rPr>
                  <w:rFonts w:ascii="Cambria Math"/>
                  <w:szCs w:val="20"/>
                </w:rPr>
                <m:t>31.365</m:t>
              </m:r>
              <m:r>
                <w:rPr>
                  <w:rFonts w:ascii="Cambria Math" w:hAnsi="Cambria Math"/>
                  <w:szCs w:val="20"/>
                </w:rPr>
                <m:t>∙</m:t>
              </m:r>
              <m:d>
                <m:dPr>
                  <m:ctrlPr>
                    <w:rPr>
                      <w:rFonts w:ascii="Cambria Math" w:hAnsi="Cambria Math"/>
                      <w:i/>
                      <w:szCs w:val="20"/>
                    </w:rPr>
                  </m:ctrlPr>
                </m:dPr>
                <m:e>
                  <m:r>
                    <w:rPr>
                      <w:rFonts w:ascii="Cambria Math"/>
                      <w:szCs w:val="20"/>
                    </w:rPr>
                    <m:t>0.364+0.505</m:t>
                  </m:r>
                </m:e>
              </m:d>
            </m:num>
            <m:den>
              <m:r>
                <w:rPr>
                  <w:rFonts w:ascii="Cambria Math"/>
                  <w:szCs w:val="20"/>
                </w:rPr>
                <m:t>152.06</m:t>
              </m:r>
              <m:r>
                <w:rPr>
                  <w:rFonts w:ascii="Cambria Math" w:hAnsi="Cambria Math"/>
                  <w:szCs w:val="20"/>
                </w:rPr>
                <m:t>∙</m:t>
              </m:r>
              <m:r>
                <w:rPr>
                  <w:rFonts w:ascii="Cambria Math"/>
                  <w:szCs w:val="20"/>
                </w:rPr>
                <m:t>50.364</m:t>
              </m:r>
            </m:den>
          </m:f>
          <m:r>
            <w:rPr>
              <w:rFonts w:ascii="Cambria Math"/>
              <w:szCs w:val="20"/>
            </w:rPr>
            <m:t>=0.004</m:t>
          </m:r>
        </m:oMath>
      </m:oMathPara>
    </w:p>
    <w:p w14:paraId="5782D093" w14:textId="77777777" w:rsidR="00AE124D" w:rsidRPr="0032233E" w:rsidRDefault="00AE124D" w:rsidP="00D366B2">
      <w:pPr>
        <w:pStyle w:val="ListParagraph"/>
        <w:widowControl/>
        <w:numPr>
          <w:ilvl w:val="0"/>
          <w:numId w:val="10"/>
        </w:numPr>
        <w:tabs>
          <w:tab w:val="left" w:pos="426"/>
        </w:tabs>
        <w:spacing w:before="0" w:after="60"/>
        <w:ind w:left="0" w:firstLine="284"/>
        <w:contextualSpacing w:val="0"/>
        <w:jc w:val="left"/>
        <w:rPr>
          <w:szCs w:val="20"/>
        </w:rPr>
      </w:pPr>
      <w:r w:rsidRPr="0032233E">
        <w:rPr>
          <w:szCs w:val="20"/>
        </w:rPr>
        <w:t>Change of draft forward:</w:t>
      </w:r>
    </w:p>
    <w:p w14:paraId="50887C54" w14:textId="6CF57D62" w:rsidR="00AE124D" w:rsidRPr="0032233E" w:rsidRDefault="00CB6C22" w:rsidP="00D366B2">
      <w:pPr>
        <w:spacing w:before="0" w:after="60"/>
        <w:ind w:firstLine="284"/>
        <w:rPr>
          <w:szCs w:val="20"/>
        </w:rPr>
      </w:pPr>
      <m:oMathPara>
        <m:oMath>
          <m:r>
            <w:rPr>
              <w:rFonts w:ascii="Cambria Math"/>
              <w:szCs w:val="20"/>
            </w:rPr>
            <m:t>Δ</m:t>
          </m:r>
          <m:sSub>
            <m:sSubPr>
              <m:ctrlPr>
                <w:rPr>
                  <w:rFonts w:ascii="Cambria Math" w:hAnsi="Cambria Math"/>
                  <w:i/>
                  <w:szCs w:val="20"/>
                </w:rPr>
              </m:ctrlPr>
            </m:sSubPr>
            <m:e>
              <m:r>
                <w:rPr>
                  <w:rFonts w:ascii="Cambria Math"/>
                  <w:szCs w:val="20"/>
                </w:rPr>
                <m:t>T</m:t>
              </m:r>
            </m:e>
            <m:sub>
              <m:r>
                <w:rPr>
                  <w:rFonts w:ascii="Cambria Math"/>
                  <w:szCs w:val="20"/>
                </w:rPr>
                <m:t>m</m:t>
              </m:r>
            </m:sub>
          </m:sSub>
          <m:r>
            <w:rPr>
              <w:rFonts w:ascii="Cambria Math"/>
              <w:szCs w:val="20"/>
            </w:rPr>
            <m:t>=ΔT+</m:t>
          </m:r>
          <m:d>
            <m:dPr>
              <m:ctrlPr>
                <w:rPr>
                  <w:rFonts w:ascii="Cambria Math" w:hAnsi="Cambria Math"/>
                  <w:i/>
                  <w:szCs w:val="20"/>
                </w:rPr>
              </m:ctrlPr>
            </m:dPr>
            <m:e>
              <m:f>
                <m:fPr>
                  <m:ctrlPr>
                    <w:rPr>
                      <w:rFonts w:ascii="Cambria Math" w:hAnsi="Cambria Math"/>
                      <w:i/>
                      <w:szCs w:val="20"/>
                    </w:rPr>
                  </m:ctrlPr>
                </m:fPr>
                <m:num>
                  <m:r>
                    <w:rPr>
                      <w:rFonts w:ascii="Cambria Math"/>
                      <w:szCs w:val="20"/>
                    </w:rPr>
                    <m:t>L</m:t>
                  </m:r>
                </m:num>
                <m:den>
                  <m:r>
                    <w:rPr>
                      <w:rFonts w:ascii="Cambria Math"/>
                      <w:szCs w:val="20"/>
                    </w:rPr>
                    <m:t>2</m:t>
                  </m:r>
                </m:den>
              </m:f>
              <m:r>
                <w:rPr>
                  <w:rFonts w:ascii="Cambria Math"/>
                  <w:szCs w:val="20"/>
                </w:rPr>
                <m:t>-</m:t>
              </m:r>
              <m:sSub>
                <m:sSubPr>
                  <m:ctrlPr>
                    <w:rPr>
                      <w:rFonts w:ascii="Cambria Math" w:hAnsi="Cambria Math"/>
                      <w:i/>
                      <w:szCs w:val="20"/>
                    </w:rPr>
                  </m:ctrlPr>
                </m:sSubPr>
                <m:e>
                  <m:r>
                    <w:rPr>
                      <w:rFonts w:ascii="Cambria Math"/>
                      <w:szCs w:val="20"/>
                    </w:rPr>
                    <m:t>x</m:t>
                  </m:r>
                </m:e>
                <m:sub>
                  <m:r>
                    <w:rPr>
                      <w:rFonts w:ascii="Cambria Math"/>
                      <w:szCs w:val="20"/>
                    </w:rPr>
                    <m:t>f</m:t>
                  </m:r>
                </m:sub>
              </m:sSub>
            </m:e>
          </m:d>
          <m:r>
            <w:rPr>
              <w:rFonts w:ascii="Cambria Math" w:hAnsi="Cambria Math"/>
              <w:szCs w:val="20"/>
            </w:rPr>
            <m:t>∙</m:t>
          </m:r>
          <m:r>
            <w:rPr>
              <w:rFonts w:ascii="Cambria Math"/>
              <w:szCs w:val="20"/>
            </w:rPr>
            <m:t>ψ=</m:t>
          </m:r>
          <m:r>
            <m:rPr>
              <m:sty m:val="p"/>
            </m:rPr>
            <w:rPr>
              <w:rFonts w:ascii="Cambria Math"/>
              <w:szCs w:val="20"/>
            </w:rPr>
            <w:br/>
          </m:r>
        </m:oMath>
        <m:oMath>
          <m:r>
            <w:rPr>
              <w:rFonts w:ascii="Cambria Math"/>
              <w:szCs w:val="20"/>
            </w:rPr>
            <m:t xml:space="preserve">          =0.32+</m:t>
          </m:r>
          <m:d>
            <m:dPr>
              <m:ctrlPr>
                <w:rPr>
                  <w:rFonts w:ascii="Cambria Math" w:hAnsi="Cambria Math"/>
                  <w:i/>
                  <w:szCs w:val="20"/>
                </w:rPr>
              </m:ctrlPr>
            </m:dPr>
            <m:e>
              <m:f>
                <m:fPr>
                  <m:ctrlPr>
                    <w:rPr>
                      <w:rFonts w:ascii="Cambria Math" w:hAnsi="Cambria Math"/>
                      <w:i/>
                      <w:szCs w:val="20"/>
                    </w:rPr>
                  </m:ctrlPr>
                </m:fPr>
                <m:num>
                  <m:r>
                    <w:rPr>
                      <w:rFonts w:ascii="Cambria Math"/>
                      <w:szCs w:val="20"/>
                    </w:rPr>
                    <m:t>17.7</m:t>
                  </m:r>
                </m:num>
                <m:den>
                  <m:r>
                    <w:rPr>
                      <w:rFonts w:ascii="Cambria Math"/>
                      <w:szCs w:val="20"/>
                    </w:rPr>
                    <m:t>2</m:t>
                  </m:r>
                </m:den>
              </m:f>
              <m:r>
                <w:rPr>
                  <w:rFonts w:ascii="Cambria Math"/>
                  <w:szCs w:val="20"/>
                </w:rPr>
                <m:t>+0.505</m:t>
              </m:r>
            </m:e>
          </m:d>
          <m:r>
            <w:rPr>
              <w:rFonts w:ascii="Cambria Math" w:hAnsi="Cambria Math"/>
              <w:szCs w:val="20"/>
            </w:rPr>
            <m:t>∙</m:t>
          </m:r>
          <m:r>
            <w:rPr>
              <w:rFonts w:ascii="Cambria Math"/>
              <w:szCs w:val="20"/>
            </w:rPr>
            <m:t>0.004=0.357</m:t>
          </m:r>
          <m:d>
            <m:dPr>
              <m:ctrlPr>
                <w:rPr>
                  <w:rFonts w:ascii="Cambria Math" w:hAnsi="Cambria Math"/>
                  <w:i/>
                  <w:szCs w:val="20"/>
                </w:rPr>
              </m:ctrlPr>
            </m:dPr>
            <m:e>
              <m:r>
                <w:rPr>
                  <w:rFonts w:ascii="Cambria Math"/>
                  <w:szCs w:val="20"/>
                </w:rPr>
                <m:t>m</m:t>
              </m:r>
            </m:e>
          </m:d>
        </m:oMath>
      </m:oMathPara>
    </w:p>
    <w:p w14:paraId="1F16960F" w14:textId="77777777" w:rsidR="00AE124D" w:rsidRPr="0032233E" w:rsidRDefault="00AE124D" w:rsidP="00D366B2">
      <w:pPr>
        <w:pStyle w:val="ListParagraph"/>
        <w:widowControl/>
        <w:numPr>
          <w:ilvl w:val="0"/>
          <w:numId w:val="10"/>
        </w:numPr>
        <w:tabs>
          <w:tab w:val="left" w:pos="426"/>
        </w:tabs>
        <w:spacing w:before="0" w:after="60"/>
        <w:ind w:left="0" w:firstLine="284"/>
        <w:contextualSpacing w:val="0"/>
        <w:jc w:val="left"/>
        <w:rPr>
          <w:szCs w:val="20"/>
        </w:rPr>
      </w:pPr>
      <w:r w:rsidRPr="0032233E">
        <w:rPr>
          <w:szCs w:val="20"/>
        </w:rPr>
        <w:t>Change of draft aft:</w:t>
      </w:r>
    </w:p>
    <w:p w14:paraId="4087745F" w14:textId="5B1BE827" w:rsidR="00AE124D" w:rsidRPr="0032233E" w:rsidRDefault="00B36ECA" w:rsidP="00D366B2">
      <w:pPr>
        <w:pStyle w:val="ListParagraph"/>
        <w:spacing w:before="0" w:after="60"/>
        <w:ind w:left="0" w:firstLine="284"/>
        <w:contextualSpacing w:val="0"/>
        <w:rPr>
          <w:szCs w:val="20"/>
        </w:rPr>
      </w:pPr>
      <m:oMathPara>
        <m:oMath>
          <m:r>
            <w:rPr>
              <w:rFonts w:ascii="Cambria Math"/>
              <w:szCs w:val="20"/>
            </w:rPr>
            <m:t>Δ</m:t>
          </m:r>
          <m:sSub>
            <m:sSubPr>
              <m:ctrlPr>
                <w:rPr>
                  <w:rFonts w:ascii="Cambria Math" w:hAnsi="Cambria Math"/>
                  <w:i/>
                  <w:szCs w:val="20"/>
                </w:rPr>
              </m:ctrlPr>
            </m:sSubPr>
            <m:e>
              <m:r>
                <w:rPr>
                  <w:rFonts w:ascii="Cambria Math"/>
                  <w:szCs w:val="20"/>
                </w:rPr>
                <m:t>T</m:t>
              </m:r>
            </m:e>
            <m:sub>
              <m:r>
                <w:rPr>
                  <w:rFonts w:ascii="Cambria Math"/>
                  <w:szCs w:val="20"/>
                </w:rPr>
                <m:t>l</m:t>
              </m:r>
            </m:sub>
          </m:sSub>
          <m:r>
            <w:rPr>
              <w:rFonts w:ascii="Cambria Math"/>
              <w:szCs w:val="20"/>
            </w:rPr>
            <m:t>=ΔT+</m:t>
          </m:r>
          <m:d>
            <m:dPr>
              <m:ctrlPr>
                <w:rPr>
                  <w:rFonts w:ascii="Cambria Math" w:hAnsi="Cambria Math"/>
                  <w:i/>
                  <w:szCs w:val="20"/>
                </w:rPr>
              </m:ctrlPr>
            </m:dPr>
            <m:e>
              <m:f>
                <m:fPr>
                  <m:ctrlPr>
                    <w:rPr>
                      <w:rFonts w:ascii="Cambria Math" w:hAnsi="Cambria Math"/>
                      <w:i/>
                      <w:szCs w:val="20"/>
                    </w:rPr>
                  </m:ctrlPr>
                </m:fPr>
                <m:num>
                  <m:r>
                    <w:rPr>
                      <w:rFonts w:ascii="Cambria Math"/>
                      <w:szCs w:val="20"/>
                    </w:rPr>
                    <m:t>-</m:t>
                  </m:r>
                  <m:r>
                    <w:rPr>
                      <w:rFonts w:ascii="Cambria Math"/>
                      <w:szCs w:val="20"/>
                    </w:rPr>
                    <m:t>L</m:t>
                  </m:r>
                </m:num>
                <m:den>
                  <m:r>
                    <w:rPr>
                      <w:rFonts w:ascii="Cambria Math"/>
                      <w:szCs w:val="20"/>
                    </w:rPr>
                    <m:t>2</m:t>
                  </m:r>
                </m:den>
              </m:f>
              <m:r>
                <w:rPr>
                  <w:rFonts w:ascii="Cambria Math"/>
                  <w:szCs w:val="20"/>
                </w:rPr>
                <m:t>-</m:t>
              </m:r>
              <m:sSub>
                <m:sSubPr>
                  <m:ctrlPr>
                    <w:rPr>
                      <w:rFonts w:ascii="Cambria Math" w:hAnsi="Cambria Math"/>
                      <w:i/>
                      <w:szCs w:val="20"/>
                    </w:rPr>
                  </m:ctrlPr>
                </m:sSubPr>
                <m:e>
                  <m:r>
                    <w:rPr>
                      <w:rFonts w:ascii="Cambria Math"/>
                      <w:szCs w:val="20"/>
                    </w:rPr>
                    <m:t>x</m:t>
                  </m:r>
                </m:e>
                <m:sub>
                  <m:r>
                    <w:rPr>
                      <w:rFonts w:ascii="Cambria Math"/>
                      <w:szCs w:val="20"/>
                    </w:rPr>
                    <m:t>f</m:t>
                  </m:r>
                </m:sub>
              </m:sSub>
            </m:e>
          </m:d>
          <m:r>
            <w:rPr>
              <w:rFonts w:ascii="Cambria Math" w:hAnsi="Cambria Math"/>
              <w:szCs w:val="20"/>
            </w:rPr>
            <m:t>∙</m:t>
          </m:r>
          <m:r>
            <w:rPr>
              <w:rFonts w:ascii="Cambria Math"/>
              <w:szCs w:val="20"/>
            </w:rPr>
            <m:t>ψ=</m:t>
          </m:r>
          <m:r>
            <m:rPr>
              <m:sty m:val="p"/>
            </m:rPr>
            <w:rPr>
              <w:rFonts w:ascii="Cambria Math"/>
              <w:szCs w:val="20"/>
            </w:rPr>
            <w:br/>
          </m:r>
        </m:oMath>
        <m:oMath>
          <m:r>
            <w:rPr>
              <w:rFonts w:ascii="Cambria Math"/>
              <w:szCs w:val="20"/>
            </w:rPr>
            <m:t xml:space="preserve">         =0.32+</m:t>
          </m:r>
          <m:d>
            <m:dPr>
              <m:ctrlPr>
                <w:rPr>
                  <w:rFonts w:ascii="Cambria Math" w:hAnsi="Cambria Math"/>
                  <w:i/>
                  <w:szCs w:val="20"/>
                </w:rPr>
              </m:ctrlPr>
            </m:dPr>
            <m:e>
              <m:f>
                <m:fPr>
                  <m:ctrlPr>
                    <w:rPr>
                      <w:rFonts w:ascii="Cambria Math" w:hAnsi="Cambria Math"/>
                      <w:i/>
                      <w:szCs w:val="20"/>
                    </w:rPr>
                  </m:ctrlPr>
                </m:fPr>
                <m:num>
                  <m:r>
                    <w:rPr>
                      <w:rFonts w:ascii="Cambria Math"/>
                      <w:szCs w:val="20"/>
                    </w:rPr>
                    <m:t>-</m:t>
                  </m:r>
                  <m:r>
                    <w:rPr>
                      <w:rFonts w:ascii="Cambria Math"/>
                      <w:szCs w:val="20"/>
                    </w:rPr>
                    <m:t>17.7</m:t>
                  </m:r>
                </m:num>
                <m:den>
                  <m:r>
                    <w:rPr>
                      <w:rFonts w:ascii="Cambria Math"/>
                      <w:szCs w:val="20"/>
                    </w:rPr>
                    <m:t>2</m:t>
                  </m:r>
                </m:den>
              </m:f>
              <m:r>
                <w:rPr>
                  <w:rFonts w:ascii="Cambria Math"/>
                  <w:szCs w:val="20"/>
                </w:rPr>
                <m:t>+0.505</m:t>
              </m:r>
            </m:e>
          </m:d>
          <m:r>
            <w:rPr>
              <w:rFonts w:ascii="Cambria Math" w:hAnsi="Cambria Math"/>
              <w:szCs w:val="20"/>
            </w:rPr>
            <m:t>∙</m:t>
          </m:r>
          <m:r>
            <w:rPr>
              <w:rFonts w:ascii="Cambria Math"/>
              <w:szCs w:val="20"/>
            </w:rPr>
            <m:t>0.004=0.287</m:t>
          </m:r>
          <m:d>
            <m:dPr>
              <m:ctrlPr>
                <w:rPr>
                  <w:rFonts w:ascii="Cambria Math" w:hAnsi="Cambria Math"/>
                  <w:i/>
                  <w:szCs w:val="20"/>
                </w:rPr>
              </m:ctrlPr>
            </m:dPr>
            <m:e>
              <m:r>
                <w:rPr>
                  <w:rFonts w:ascii="Cambria Math"/>
                  <w:szCs w:val="20"/>
                </w:rPr>
                <m:t>m</m:t>
              </m:r>
            </m:e>
          </m:d>
        </m:oMath>
      </m:oMathPara>
    </w:p>
    <w:p w14:paraId="27883FD3" w14:textId="6B591AB4" w:rsidR="00AE124D" w:rsidRPr="0032233E" w:rsidRDefault="00AE124D" w:rsidP="00E64CDE">
      <w:pPr>
        <w:pStyle w:val="Heading4"/>
        <w:rPr>
          <w:vertAlign w:val="superscript"/>
        </w:rPr>
      </w:pPr>
      <w:r w:rsidRPr="0032233E">
        <w:t>Using Autoship program to determine the position of the ship</w:t>
      </w:r>
      <w:r w:rsidR="009A5031">
        <w:t xml:space="preserve"> </w:t>
      </w:r>
      <w:r w:rsidR="003573A2" w:rsidRPr="0032233E">
        <w:t>[7]</w:t>
      </w:r>
    </w:p>
    <w:p w14:paraId="310536ED" w14:textId="77777777" w:rsidR="00AE124D" w:rsidRPr="0032233E" w:rsidRDefault="00AE124D" w:rsidP="00D366B2">
      <w:pPr>
        <w:pStyle w:val="Caption"/>
      </w:pPr>
      <w:r w:rsidRPr="0032233E">
        <w:rPr>
          <w:noProof/>
        </w:rPr>
        <w:drawing>
          <wp:inline distT="0" distB="0" distL="0" distR="0" wp14:anchorId="31834145" wp14:editId="4FCF83BF">
            <wp:extent cx="2732577" cy="16447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1680" cy="1650275"/>
                    </a:xfrm>
                    <a:prstGeom prst="rect">
                      <a:avLst/>
                    </a:prstGeom>
                    <a:noFill/>
                    <a:ln>
                      <a:noFill/>
                    </a:ln>
                  </pic:spPr>
                </pic:pic>
              </a:graphicData>
            </a:graphic>
          </wp:inline>
        </w:drawing>
      </w:r>
    </w:p>
    <w:p w14:paraId="3019018F" w14:textId="496CC826" w:rsidR="00AE124D" w:rsidRPr="0032233E" w:rsidRDefault="00AE124D" w:rsidP="00D366B2">
      <w:pPr>
        <w:pStyle w:val="Caption"/>
        <w:rPr>
          <w:b/>
        </w:rPr>
      </w:pPr>
      <w:r w:rsidRPr="0032233E">
        <w:rPr>
          <w:b/>
        </w:rPr>
        <w:t xml:space="preserve">Figure </w:t>
      </w:r>
      <w:r w:rsidR="005E2474" w:rsidRPr="0032233E">
        <w:rPr>
          <w:b/>
        </w:rPr>
        <w:fldChar w:fldCharType="begin"/>
      </w:r>
      <w:r w:rsidRPr="0032233E">
        <w:rPr>
          <w:b/>
        </w:rPr>
        <w:instrText xml:space="preserve"> SEQ Figure \* ARABIC </w:instrText>
      </w:r>
      <w:r w:rsidR="005E2474" w:rsidRPr="0032233E">
        <w:rPr>
          <w:b/>
        </w:rPr>
        <w:fldChar w:fldCharType="separate"/>
      </w:r>
      <w:r w:rsidR="00DB53C7">
        <w:rPr>
          <w:b/>
          <w:noProof/>
        </w:rPr>
        <w:t>3</w:t>
      </w:r>
      <w:r w:rsidR="005E2474" w:rsidRPr="0032233E">
        <w:rPr>
          <w:b/>
        </w:rPr>
        <w:fldChar w:fldCharType="end"/>
      </w:r>
      <w:r w:rsidRPr="0032233E">
        <w:rPr>
          <w:b/>
        </w:rPr>
        <w:t xml:space="preserve">. </w:t>
      </w:r>
      <w:r w:rsidRPr="0032233E">
        <w:t>Position of ship with fish hold 1 flood</w:t>
      </w:r>
      <w:r w:rsidR="005601D4" w:rsidRPr="0032233E">
        <w:t>ed</w:t>
      </w:r>
    </w:p>
    <w:p w14:paraId="4A5D8E29" w14:textId="77777777" w:rsidR="00AE3F89" w:rsidRPr="0032233E" w:rsidRDefault="002B292B" w:rsidP="00E64CDE">
      <w:pPr>
        <w:pStyle w:val="Heading4"/>
      </w:pPr>
      <w:r w:rsidRPr="0032233E">
        <w:t>Result</w:t>
      </w:r>
      <w:r w:rsidR="00AE3F89" w:rsidRPr="0032233E">
        <w:t xml:space="preserve"> comparison</w:t>
      </w:r>
    </w:p>
    <w:p w14:paraId="0223921D" w14:textId="7E6DDF97" w:rsidR="00AE3F89" w:rsidRPr="0032233E" w:rsidRDefault="00AE3F89" w:rsidP="009A5031">
      <w:pPr>
        <w:pStyle w:val="Caption"/>
        <w:rPr>
          <w:b/>
        </w:rPr>
      </w:pPr>
      <w:r w:rsidRPr="0032233E">
        <w:rPr>
          <w:b/>
        </w:rPr>
        <w:t xml:space="preserve">Table </w:t>
      </w:r>
      <w:r w:rsidR="005E2474" w:rsidRPr="0032233E">
        <w:rPr>
          <w:b/>
        </w:rPr>
        <w:fldChar w:fldCharType="begin"/>
      </w:r>
      <w:r w:rsidRPr="0032233E">
        <w:rPr>
          <w:b/>
        </w:rPr>
        <w:instrText xml:space="preserve"> SEQ Table \* ARABIC </w:instrText>
      </w:r>
      <w:r w:rsidR="005E2474" w:rsidRPr="0032233E">
        <w:rPr>
          <w:b/>
        </w:rPr>
        <w:fldChar w:fldCharType="separate"/>
      </w:r>
      <w:r w:rsidR="00DB53C7">
        <w:rPr>
          <w:b/>
          <w:noProof/>
        </w:rPr>
        <w:t>2</w:t>
      </w:r>
      <w:r w:rsidR="005E2474" w:rsidRPr="0032233E">
        <w:rPr>
          <w:b/>
        </w:rPr>
        <w:fldChar w:fldCharType="end"/>
      </w:r>
      <w:r w:rsidRPr="0032233E">
        <w:rPr>
          <w:b/>
        </w:rPr>
        <w:t xml:space="preserve">. </w:t>
      </w:r>
      <w:r w:rsidRPr="0032233E">
        <w:t xml:space="preserve">Comparison </w:t>
      </w:r>
      <w:r w:rsidR="00D261AC" w:rsidRPr="0032233E">
        <w:t xml:space="preserve">of </w:t>
      </w:r>
      <w:r w:rsidRPr="0032233E">
        <w:t>the results of using Theory and AutoShip program</w:t>
      </w:r>
    </w:p>
    <w:tbl>
      <w:tblPr>
        <w:tblStyle w:val="TableGrid1"/>
        <w:tblW w:w="4673" w:type="dxa"/>
        <w:tblLayout w:type="fixed"/>
        <w:tblLook w:val="04A0" w:firstRow="1" w:lastRow="0" w:firstColumn="1" w:lastColumn="0" w:noHBand="0" w:noVBand="1"/>
      </w:tblPr>
      <w:tblGrid>
        <w:gridCol w:w="805"/>
        <w:gridCol w:w="1458"/>
        <w:gridCol w:w="1512"/>
        <w:gridCol w:w="898"/>
      </w:tblGrid>
      <w:tr w:rsidR="00AE3F89" w:rsidRPr="00E64CDE" w14:paraId="25C48DC3" w14:textId="77777777" w:rsidTr="00D366B2">
        <w:tc>
          <w:tcPr>
            <w:tcW w:w="805" w:type="dxa"/>
            <w:vAlign w:val="center"/>
          </w:tcPr>
          <w:p w14:paraId="29A9267F" w14:textId="77777777" w:rsidR="00AE3F89" w:rsidRPr="00E64CDE" w:rsidRDefault="00AE3F89" w:rsidP="00D366B2">
            <w:pPr>
              <w:pStyle w:val="ListParagraph"/>
              <w:spacing w:before="40" w:after="20"/>
              <w:ind w:left="-45" w:right="-105" w:firstLine="0"/>
              <w:contextualSpacing w:val="0"/>
              <w:jc w:val="center"/>
              <w:rPr>
                <w:rFonts w:ascii="Times New Roman" w:hAnsi="Times New Roman"/>
                <w:b/>
                <w:sz w:val="18"/>
                <w:szCs w:val="18"/>
                <w:lang w:val="en-US"/>
              </w:rPr>
            </w:pPr>
            <w:r w:rsidRPr="00E64CDE">
              <w:rPr>
                <w:rFonts w:ascii="Times New Roman" w:hAnsi="Times New Roman"/>
                <w:b/>
                <w:sz w:val="18"/>
                <w:szCs w:val="18"/>
                <w:lang w:val="en-US"/>
              </w:rPr>
              <w:t>Change of draft</w:t>
            </w:r>
          </w:p>
        </w:tc>
        <w:tc>
          <w:tcPr>
            <w:tcW w:w="1458" w:type="dxa"/>
            <w:vAlign w:val="center"/>
          </w:tcPr>
          <w:p w14:paraId="5936A650" w14:textId="77777777" w:rsidR="00AE3F89" w:rsidRPr="00E64CDE" w:rsidRDefault="00AE3F89" w:rsidP="00D366B2">
            <w:pPr>
              <w:pStyle w:val="ListParagraph"/>
              <w:spacing w:before="40" w:after="20"/>
              <w:ind w:left="-106" w:right="-90" w:firstLine="0"/>
              <w:contextualSpacing w:val="0"/>
              <w:jc w:val="center"/>
              <w:rPr>
                <w:rFonts w:ascii="Times New Roman" w:hAnsi="Times New Roman"/>
                <w:b/>
                <w:sz w:val="18"/>
                <w:szCs w:val="18"/>
                <w:lang w:val="en-US"/>
              </w:rPr>
            </w:pPr>
            <w:r w:rsidRPr="00E64CDE">
              <w:rPr>
                <w:rFonts w:ascii="Times New Roman" w:hAnsi="Times New Roman"/>
                <w:b/>
                <w:sz w:val="18"/>
                <w:szCs w:val="18"/>
                <w:lang w:val="en-US"/>
              </w:rPr>
              <w:t>Based on theory</w:t>
            </w:r>
          </w:p>
        </w:tc>
        <w:tc>
          <w:tcPr>
            <w:tcW w:w="1512" w:type="dxa"/>
            <w:vAlign w:val="center"/>
          </w:tcPr>
          <w:p w14:paraId="2097232E" w14:textId="77777777" w:rsidR="00AE3F89" w:rsidRPr="00E64CDE" w:rsidRDefault="00AE3F89" w:rsidP="00D366B2">
            <w:pPr>
              <w:pStyle w:val="ListParagraph"/>
              <w:spacing w:before="40" w:after="20"/>
              <w:ind w:left="-129" w:right="-15" w:firstLine="0"/>
              <w:contextualSpacing w:val="0"/>
              <w:jc w:val="center"/>
              <w:rPr>
                <w:rFonts w:ascii="Times New Roman" w:hAnsi="Times New Roman"/>
                <w:b/>
                <w:sz w:val="18"/>
                <w:szCs w:val="18"/>
                <w:lang w:val="en-US"/>
              </w:rPr>
            </w:pPr>
            <w:r w:rsidRPr="00E64CDE">
              <w:rPr>
                <w:rFonts w:ascii="Times New Roman" w:hAnsi="Times New Roman"/>
                <w:b/>
                <w:sz w:val="18"/>
                <w:szCs w:val="18"/>
                <w:lang w:val="en-US"/>
              </w:rPr>
              <w:t>By AutoShip program</w:t>
            </w:r>
          </w:p>
        </w:tc>
        <w:tc>
          <w:tcPr>
            <w:tcW w:w="898" w:type="dxa"/>
            <w:vAlign w:val="center"/>
          </w:tcPr>
          <w:p w14:paraId="612D6690" w14:textId="77777777" w:rsidR="00AE3F89" w:rsidRPr="00E64CDE" w:rsidRDefault="00AE3F89" w:rsidP="00D366B2">
            <w:pPr>
              <w:pStyle w:val="ListParagraph"/>
              <w:spacing w:before="40" w:after="20"/>
              <w:ind w:left="-45" w:firstLine="0"/>
              <w:contextualSpacing w:val="0"/>
              <w:jc w:val="center"/>
              <w:rPr>
                <w:rFonts w:ascii="Times New Roman" w:hAnsi="Times New Roman"/>
                <w:b/>
                <w:sz w:val="18"/>
                <w:szCs w:val="18"/>
                <w:lang w:val="en-US"/>
              </w:rPr>
            </w:pPr>
            <w:r w:rsidRPr="00E64CDE">
              <w:rPr>
                <w:rFonts w:ascii="Times New Roman" w:hAnsi="Times New Roman"/>
                <w:b/>
                <w:sz w:val="18"/>
                <w:szCs w:val="18"/>
                <w:lang w:val="en-US"/>
              </w:rPr>
              <w:t>Deviation</w:t>
            </w:r>
          </w:p>
        </w:tc>
      </w:tr>
      <w:tr w:rsidR="00AE3F89" w:rsidRPr="00E64CDE" w14:paraId="608A303C" w14:textId="77777777" w:rsidTr="00D366B2">
        <w:tc>
          <w:tcPr>
            <w:tcW w:w="805" w:type="dxa"/>
            <w:vAlign w:val="center"/>
          </w:tcPr>
          <w:p w14:paraId="007F3774" w14:textId="77777777" w:rsidR="00AE3F89" w:rsidRPr="00E64CDE" w:rsidRDefault="00AE3F89" w:rsidP="00D366B2">
            <w:pPr>
              <w:pStyle w:val="ListParagraph"/>
              <w:spacing w:before="40" w:after="20"/>
              <w:ind w:left="-45" w:right="-105" w:firstLine="0"/>
              <w:contextualSpacing w:val="0"/>
              <w:jc w:val="center"/>
              <w:rPr>
                <w:rFonts w:ascii="Times New Roman" w:hAnsi="Times New Roman"/>
                <w:sz w:val="18"/>
                <w:szCs w:val="18"/>
                <w:lang w:val="en-US"/>
              </w:rPr>
            </w:pPr>
            <w:r w:rsidRPr="00E64CDE">
              <w:rPr>
                <w:rFonts w:ascii="Times New Roman" w:hAnsi="Times New Roman"/>
                <w:sz w:val="18"/>
                <w:szCs w:val="18"/>
                <w:lang w:val="en-US"/>
              </w:rPr>
              <w:t>Aft</w:t>
            </w:r>
          </w:p>
        </w:tc>
        <w:tc>
          <w:tcPr>
            <w:tcW w:w="1458" w:type="dxa"/>
            <w:vAlign w:val="center"/>
          </w:tcPr>
          <w:p w14:paraId="2B7F06CD" w14:textId="77777777" w:rsidR="00AE3F89" w:rsidRPr="00E64CDE" w:rsidRDefault="00FD394C" w:rsidP="00D366B2">
            <w:pPr>
              <w:pStyle w:val="ListParagraph"/>
              <w:spacing w:before="40" w:after="20"/>
              <w:ind w:left="-106" w:right="-90"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l</m:t>
                    </m:r>
                  </m:sub>
                </m:sSub>
                <m:r>
                  <w:rPr>
                    <w:rFonts w:ascii="Cambria Math" w:eastAsiaTheme="minorHAnsi"/>
                    <w:sz w:val="18"/>
                    <w:szCs w:val="18"/>
                  </w:rPr>
                  <m:t>=0.287(m)</m:t>
                </m:r>
              </m:oMath>
            </m:oMathPara>
          </w:p>
        </w:tc>
        <w:tc>
          <w:tcPr>
            <w:tcW w:w="1512" w:type="dxa"/>
            <w:vAlign w:val="center"/>
          </w:tcPr>
          <w:p w14:paraId="4334C003" w14:textId="77777777" w:rsidR="00AE3F89" w:rsidRPr="00E64CDE" w:rsidRDefault="00FD394C" w:rsidP="00D366B2">
            <w:pPr>
              <w:pStyle w:val="ListParagraph"/>
              <w:spacing w:before="40" w:after="20"/>
              <w:ind w:left="-129" w:right="-15"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l</m:t>
                    </m:r>
                  </m:sub>
                </m:sSub>
                <m:r>
                  <w:rPr>
                    <w:rFonts w:ascii="Cambria Math" w:eastAsiaTheme="minorHAnsi"/>
                    <w:sz w:val="18"/>
                    <w:szCs w:val="18"/>
                  </w:rPr>
                  <m:t>=0.295(m)</m:t>
                </m:r>
              </m:oMath>
            </m:oMathPara>
          </w:p>
        </w:tc>
        <w:tc>
          <w:tcPr>
            <w:tcW w:w="898" w:type="dxa"/>
            <w:vAlign w:val="center"/>
          </w:tcPr>
          <w:p w14:paraId="59B71AC0" w14:textId="77777777" w:rsidR="00AE3F89" w:rsidRPr="00E64CDE" w:rsidRDefault="00AE3F89" w:rsidP="00D366B2">
            <w:pPr>
              <w:pStyle w:val="ListParagraph"/>
              <w:spacing w:before="40" w:after="20"/>
              <w:ind w:left="-45" w:firstLine="0"/>
              <w:contextualSpacing w:val="0"/>
              <w:jc w:val="center"/>
              <w:rPr>
                <w:rFonts w:ascii="Times New Roman" w:hAnsi="Times New Roman"/>
                <w:sz w:val="18"/>
                <w:szCs w:val="18"/>
                <w:lang w:val="en-US"/>
              </w:rPr>
            </w:pPr>
            <w:r w:rsidRPr="00E64CDE">
              <w:rPr>
                <w:rFonts w:ascii="Times New Roman" w:hAnsi="Times New Roman"/>
                <w:sz w:val="18"/>
                <w:szCs w:val="18"/>
              </w:rPr>
              <w:t>2</w:t>
            </w:r>
            <w:r w:rsidR="00FD394C" w:rsidRPr="00E64CDE">
              <w:rPr>
                <w:rFonts w:ascii="Times New Roman" w:hAnsi="Times New Roman"/>
                <w:sz w:val="18"/>
                <w:szCs w:val="18"/>
                <w:lang w:val="en-US"/>
              </w:rPr>
              <w:t>.</w:t>
            </w:r>
            <w:r w:rsidRPr="00E64CDE">
              <w:rPr>
                <w:rFonts w:ascii="Times New Roman" w:hAnsi="Times New Roman"/>
                <w:sz w:val="18"/>
                <w:szCs w:val="18"/>
              </w:rPr>
              <w:t>7</w:t>
            </w:r>
            <w:r w:rsidRPr="00E64CDE">
              <w:rPr>
                <w:rFonts w:ascii="Times New Roman" w:hAnsi="Times New Roman"/>
                <w:sz w:val="18"/>
                <w:szCs w:val="18"/>
                <w:lang w:val="en-US"/>
              </w:rPr>
              <w:t>%</w:t>
            </w:r>
          </w:p>
        </w:tc>
      </w:tr>
      <w:tr w:rsidR="00AE3F89" w:rsidRPr="00E64CDE" w14:paraId="191C0689" w14:textId="77777777" w:rsidTr="00D366B2">
        <w:tc>
          <w:tcPr>
            <w:tcW w:w="805" w:type="dxa"/>
            <w:vAlign w:val="center"/>
          </w:tcPr>
          <w:p w14:paraId="30694AA2" w14:textId="77777777" w:rsidR="00AE3F89" w:rsidRPr="00E64CDE" w:rsidRDefault="00AE3F89" w:rsidP="00D366B2">
            <w:pPr>
              <w:pStyle w:val="ListParagraph"/>
              <w:spacing w:before="40" w:after="20"/>
              <w:ind w:left="-45" w:right="-105" w:firstLine="0"/>
              <w:contextualSpacing w:val="0"/>
              <w:jc w:val="center"/>
              <w:rPr>
                <w:rFonts w:ascii="Times New Roman" w:hAnsi="Times New Roman"/>
                <w:sz w:val="18"/>
                <w:szCs w:val="18"/>
                <w:lang w:val="en-US"/>
              </w:rPr>
            </w:pPr>
            <w:r w:rsidRPr="00E64CDE">
              <w:rPr>
                <w:rFonts w:ascii="Times New Roman" w:hAnsi="Times New Roman"/>
                <w:sz w:val="18"/>
                <w:szCs w:val="18"/>
                <w:lang w:val="en-US"/>
              </w:rPr>
              <w:t>Forward</w:t>
            </w:r>
          </w:p>
        </w:tc>
        <w:tc>
          <w:tcPr>
            <w:tcW w:w="1458" w:type="dxa"/>
            <w:vAlign w:val="center"/>
          </w:tcPr>
          <w:p w14:paraId="526104B6" w14:textId="77777777" w:rsidR="00AE3F89" w:rsidRPr="00E64CDE" w:rsidRDefault="00FD394C" w:rsidP="00D366B2">
            <w:pPr>
              <w:pStyle w:val="ListParagraph"/>
              <w:spacing w:before="40" w:after="20"/>
              <w:ind w:left="-106" w:right="-90"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m</m:t>
                    </m:r>
                  </m:sub>
                </m:sSub>
                <m:r>
                  <w:rPr>
                    <w:rFonts w:ascii="Cambria Math" w:eastAsiaTheme="minorHAnsi"/>
                    <w:sz w:val="18"/>
                    <w:szCs w:val="18"/>
                  </w:rPr>
                  <m:t>=0.357(m)</m:t>
                </m:r>
              </m:oMath>
            </m:oMathPara>
          </w:p>
        </w:tc>
        <w:tc>
          <w:tcPr>
            <w:tcW w:w="1512" w:type="dxa"/>
            <w:vAlign w:val="center"/>
          </w:tcPr>
          <w:p w14:paraId="6EFEAE7A" w14:textId="77777777" w:rsidR="00AE3F89" w:rsidRPr="00E64CDE" w:rsidRDefault="00FD394C" w:rsidP="00D366B2">
            <w:pPr>
              <w:pStyle w:val="ListParagraph"/>
              <w:spacing w:before="40" w:after="20"/>
              <w:ind w:left="-129" w:right="-15"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l</m:t>
                    </m:r>
                  </m:sub>
                </m:sSub>
                <m:r>
                  <w:rPr>
                    <w:rFonts w:ascii="Cambria Math" w:eastAsiaTheme="minorHAnsi"/>
                    <w:sz w:val="18"/>
                    <w:szCs w:val="18"/>
                  </w:rPr>
                  <m:t>=0.321(m)</m:t>
                </m:r>
              </m:oMath>
            </m:oMathPara>
          </w:p>
        </w:tc>
        <w:tc>
          <w:tcPr>
            <w:tcW w:w="898" w:type="dxa"/>
            <w:vAlign w:val="center"/>
          </w:tcPr>
          <w:p w14:paraId="3B7881E5" w14:textId="77777777" w:rsidR="00AE3F89" w:rsidRPr="00E64CDE" w:rsidRDefault="00AE3F89" w:rsidP="00D366B2">
            <w:pPr>
              <w:pStyle w:val="ListParagraph"/>
              <w:spacing w:before="40" w:after="20"/>
              <w:ind w:left="-45" w:firstLine="0"/>
              <w:contextualSpacing w:val="0"/>
              <w:jc w:val="center"/>
              <w:rPr>
                <w:rFonts w:ascii="Times New Roman" w:hAnsi="Times New Roman"/>
                <w:sz w:val="18"/>
                <w:szCs w:val="18"/>
                <w:lang w:val="en-US"/>
              </w:rPr>
            </w:pPr>
            <w:r w:rsidRPr="00E64CDE">
              <w:rPr>
                <w:rFonts w:ascii="Times New Roman" w:hAnsi="Times New Roman"/>
                <w:sz w:val="18"/>
                <w:szCs w:val="18"/>
              </w:rPr>
              <w:t>10</w:t>
            </w:r>
            <w:r w:rsidRPr="00E64CDE">
              <w:rPr>
                <w:rFonts w:ascii="Times New Roman" w:hAnsi="Times New Roman"/>
                <w:sz w:val="18"/>
                <w:szCs w:val="18"/>
                <w:lang w:val="en-US"/>
              </w:rPr>
              <w:t>%</w:t>
            </w:r>
          </w:p>
        </w:tc>
      </w:tr>
    </w:tbl>
    <w:p w14:paraId="63336F2A" w14:textId="77777777" w:rsidR="00AE3F89" w:rsidRPr="0032233E" w:rsidRDefault="00AE3F89" w:rsidP="00E64CDE">
      <w:pPr>
        <w:pStyle w:val="Heading3"/>
      </w:pPr>
      <w:r w:rsidRPr="0032233E">
        <w:t>Case 2: Fish hold No.2 is flooded</w:t>
      </w:r>
    </w:p>
    <w:p w14:paraId="473C7D57" w14:textId="77777777" w:rsidR="00AE3F89" w:rsidRPr="0032233E" w:rsidRDefault="002B292B" w:rsidP="00E64CDE">
      <w:pPr>
        <w:pStyle w:val="Heading4"/>
      </w:pPr>
      <w:r w:rsidRPr="0032233E">
        <w:t>Determining</w:t>
      </w:r>
      <w:r w:rsidR="00AE3F89" w:rsidRPr="0032233E">
        <w:t xml:space="preserve"> the position of the ship by theory</w:t>
      </w:r>
    </w:p>
    <w:p w14:paraId="76A15FB3" w14:textId="77777777" w:rsidR="00C53FF8" w:rsidRPr="0032233E" w:rsidRDefault="007714CF" w:rsidP="009A5031">
      <w:r w:rsidRPr="0032233E">
        <w:t>The s</w:t>
      </w:r>
      <w:r w:rsidR="00AE3F89" w:rsidRPr="0032233E">
        <w:t>hip is at the condition when</w:t>
      </w:r>
      <w:r w:rsidR="00C53FF8" w:rsidRPr="0032233E">
        <w:t>:</w:t>
      </w:r>
    </w:p>
    <w:p w14:paraId="27E141DA" w14:textId="527081A0" w:rsidR="004F4E21" w:rsidRPr="0032233E" w:rsidRDefault="009A5031" w:rsidP="009A5031">
      <w:r>
        <w:t xml:space="preserve">- </w:t>
      </w:r>
      <w:r w:rsidR="00C53FF8" w:rsidRPr="0032233E">
        <w:t>C</w:t>
      </w:r>
      <w:r w:rsidR="00AE3F89" w:rsidRPr="0032233E">
        <w:t>onsumables (provisions, potable water</w:t>
      </w:r>
      <w:r w:rsidR="00015DB0" w:rsidRPr="0032233E">
        <w:t>,</w:t>
      </w:r>
      <w:r w:rsidR="00AE3F89" w:rsidRPr="0032233E">
        <w:t xml:space="preserve"> and fuel) are at 10% full load</w:t>
      </w:r>
      <w:r w:rsidR="004F4E21" w:rsidRPr="0032233E">
        <w:t>;</w:t>
      </w:r>
    </w:p>
    <w:p w14:paraId="07A80A5C" w14:textId="30E1C708" w:rsidR="00AE3F89" w:rsidRPr="0032233E" w:rsidRDefault="009A5031" w:rsidP="009A5031">
      <w:r>
        <w:t xml:space="preserve">- </w:t>
      </w:r>
      <w:r w:rsidR="004F4E21" w:rsidRPr="0032233E">
        <w:t>C</w:t>
      </w:r>
      <w:r w:rsidR="00D366B2">
        <w:t>argo is at 100% capacity.</w:t>
      </w:r>
    </w:p>
    <w:p w14:paraId="54A22DCF" w14:textId="77777777" w:rsidR="004F4E21" w:rsidRPr="0032233E" w:rsidRDefault="004F4E21" w:rsidP="009A5031">
      <w:r w:rsidRPr="0032233E">
        <w:t>Input data:</w:t>
      </w:r>
    </w:p>
    <w:p w14:paraId="6CC4357D" w14:textId="77777777" w:rsidR="00AE3F89" w:rsidRPr="0032233E" w:rsidRDefault="00AE3F89" w:rsidP="009A5031">
      <w:pPr>
        <w:pStyle w:val="ListParagraph"/>
        <w:widowControl/>
        <w:numPr>
          <w:ilvl w:val="0"/>
          <w:numId w:val="12"/>
        </w:numPr>
        <w:spacing w:before="0" w:after="60"/>
        <w:contextualSpacing w:val="0"/>
        <w:jc w:val="left"/>
        <w:rPr>
          <w:szCs w:val="20"/>
        </w:rPr>
      </w:pPr>
      <w:r w:rsidRPr="0032233E">
        <w:rPr>
          <w:szCs w:val="20"/>
        </w:rPr>
        <w:t>D = 142</w:t>
      </w:r>
      <w:r w:rsidR="00C8253C" w:rsidRPr="0032233E">
        <w:rPr>
          <w:szCs w:val="20"/>
        </w:rPr>
        <w:t>.</w:t>
      </w:r>
      <w:r w:rsidRPr="0032233E">
        <w:rPr>
          <w:szCs w:val="20"/>
        </w:rPr>
        <w:t>504 (T)</w:t>
      </w:r>
    </w:p>
    <w:p w14:paraId="3E44EDB4" w14:textId="77777777" w:rsidR="00AE3F89" w:rsidRPr="0032233E" w:rsidRDefault="00AE3F89" w:rsidP="009A5031">
      <w:pPr>
        <w:pStyle w:val="ListParagraph"/>
        <w:widowControl/>
        <w:numPr>
          <w:ilvl w:val="0"/>
          <w:numId w:val="12"/>
        </w:numPr>
        <w:spacing w:before="0" w:after="60"/>
        <w:contextualSpacing w:val="0"/>
        <w:jc w:val="left"/>
        <w:rPr>
          <w:szCs w:val="20"/>
        </w:rPr>
      </w:pPr>
      <w:r w:rsidRPr="0032233E">
        <w:rPr>
          <w:szCs w:val="20"/>
        </w:rPr>
        <w:t>d = 1</w:t>
      </w:r>
      <w:r w:rsidR="00A0361A" w:rsidRPr="0032233E">
        <w:rPr>
          <w:szCs w:val="20"/>
        </w:rPr>
        <w:t>.</w:t>
      </w:r>
      <w:r w:rsidRPr="0032233E">
        <w:rPr>
          <w:szCs w:val="20"/>
        </w:rPr>
        <w:t>82(m)</w:t>
      </w:r>
    </w:p>
    <w:p w14:paraId="755FDE71" w14:textId="77777777" w:rsidR="00AE3F89" w:rsidRPr="0032233E" w:rsidRDefault="00DB53C7" w:rsidP="009A5031">
      <w:pPr>
        <w:pStyle w:val="ListParagraph"/>
        <w:widowControl/>
        <w:numPr>
          <w:ilvl w:val="0"/>
          <w:numId w:val="12"/>
        </w:numPr>
        <w:spacing w:before="0" w:after="60"/>
        <w:contextualSpacing w:val="0"/>
        <w:jc w:val="left"/>
        <w:rPr>
          <w:szCs w:val="20"/>
        </w:rPr>
      </w:pPr>
      <m:oMath>
        <m:sSub>
          <m:sSubPr>
            <m:ctrlPr>
              <w:rPr>
                <w:rFonts w:ascii="Cambria Math" w:hAnsi="Cambria Math"/>
                <w:i/>
                <w:szCs w:val="20"/>
              </w:rPr>
            </m:ctrlPr>
          </m:sSubPr>
          <m:e>
            <m:r>
              <m:rPr>
                <m:sty m:val="p"/>
              </m:rPr>
              <w:rPr>
                <w:rFonts w:ascii="Cambria Math" w:hAnsi="Cambria Math"/>
                <w:szCs w:val="20"/>
              </w:rPr>
              <m:t>M</m:t>
            </m:r>
          </m:e>
          <m:sub>
            <m:r>
              <m:rPr>
                <m:sty m:val="p"/>
              </m:rPr>
              <w:rPr>
                <w:rFonts w:ascii="Cambria Math" w:hAnsi="Cambria Math"/>
                <w:szCs w:val="20"/>
              </w:rPr>
              <m:t>TC</m:t>
            </m:r>
            <m:r>
              <w:rPr>
                <w:rFonts w:ascii="Cambria Math" w:hAnsi="Cambria Math"/>
                <w:szCs w:val="20"/>
              </w:rPr>
              <m:t>1cm</m:t>
            </m:r>
          </m:sub>
        </m:sSub>
        <m:r>
          <w:rPr>
            <w:rFonts w:ascii="Cambria Math" w:hAnsi="Cambria Math"/>
            <w:szCs w:val="20"/>
          </w:rPr>
          <m:t>=0.979T/cm</m:t>
        </m:r>
      </m:oMath>
    </w:p>
    <w:p w14:paraId="79E57CE6" w14:textId="77777777" w:rsidR="00AE3F89" w:rsidRPr="0032233E" w:rsidRDefault="00DB53C7" w:rsidP="009A5031">
      <w:pPr>
        <w:pStyle w:val="ListParagraph"/>
        <w:widowControl/>
        <w:numPr>
          <w:ilvl w:val="0"/>
          <w:numId w:val="12"/>
        </w:numPr>
        <w:spacing w:before="0" w:after="60"/>
        <w:contextualSpacing w:val="0"/>
        <w:jc w:val="left"/>
        <w:rPr>
          <w:szCs w:val="20"/>
        </w:rPr>
      </w:pPr>
      <m:oMath>
        <m:sSub>
          <m:sSubPr>
            <m:ctrlPr>
              <w:rPr>
                <w:rFonts w:ascii="Cambria Math" w:hAnsi="Cambria Math"/>
                <w:i/>
                <w:szCs w:val="20"/>
              </w:rPr>
            </m:ctrlPr>
          </m:sSubPr>
          <m:e>
            <m:r>
              <w:rPr>
                <w:rFonts w:ascii="Cambria Math" w:hAnsi="Cambria Math"/>
                <w:szCs w:val="20"/>
              </w:rPr>
              <m:t>X</m:t>
            </m:r>
          </m:e>
          <m:sub>
            <m:r>
              <w:rPr>
                <w:rFonts w:ascii="Cambria Math" w:hAnsi="Cambria Math"/>
                <w:szCs w:val="20"/>
              </w:rPr>
              <m:t>f</m:t>
            </m:r>
          </m:sub>
        </m:sSub>
        <m:r>
          <w:rPr>
            <w:rFonts w:ascii="Cambria Math" w:hAnsi="Cambria Math"/>
            <w:szCs w:val="20"/>
          </w:rPr>
          <m:t>=-0.543</m:t>
        </m:r>
        <m:d>
          <m:dPr>
            <m:ctrlPr>
              <w:rPr>
                <w:rFonts w:ascii="Cambria Math" w:hAnsi="Cambria Math"/>
                <w:i/>
                <w:szCs w:val="20"/>
              </w:rPr>
            </m:ctrlPr>
          </m:dPr>
          <m:e>
            <m:r>
              <w:rPr>
                <w:rFonts w:ascii="Cambria Math" w:hAnsi="Cambria Math"/>
                <w:szCs w:val="20"/>
              </w:rPr>
              <m:t>m</m:t>
            </m:r>
          </m:e>
        </m:d>
      </m:oMath>
    </w:p>
    <w:p w14:paraId="73F57A77" w14:textId="77777777" w:rsidR="00AE3F89" w:rsidRPr="0032233E" w:rsidRDefault="00DB53C7" w:rsidP="009A5031">
      <w:pPr>
        <w:pStyle w:val="ListParagraph"/>
        <w:widowControl/>
        <w:numPr>
          <w:ilvl w:val="0"/>
          <w:numId w:val="12"/>
        </w:numPr>
        <w:spacing w:before="0" w:after="60"/>
        <w:contextualSpacing w:val="0"/>
        <w:jc w:val="left"/>
        <w:rPr>
          <w:szCs w:val="20"/>
        </w:rPr>
      </w:pPr>
      <m:oMath>
        <m:limUpp>
          <m:limUppPr>
            <m:ctrlPr>
              <w:rPr>
                <w:rFonts w:ascii="Cambria Math" w:hAnsi="Cambria Math"/>
                <w:i/>
                <w:szCs w:val="20"/>
              </w:rPr>
            </m:ctrlPr>
          </m:limUppPr>
          <m:e>
            <m:r>
              <w:rPr>
                <w:rFonts w:ascii="Cambria Math" w:hAnsi="Cambria Math"/>
                <w:szCs w:val="20"/>
              </w:rPr>
              <m:t>GM</m:t>
            </m:r>
          </m:e>
          <m:lim>
            <m:r>
              <w:rPr>
                <w:rFonts w:ascii="Cambria Math" w:hAnsi="Cambria Math"/>
                <w:szCs w:val="20"/>
              </w:rPr>
              <m:t>_____</m:t>
            </m:r>
          </m:lim>
        </m:limUpp>
        <m:r>
          <w:rPr>
            <w:rFonts w:ascii="Cambria Math" w:hAnsi="Cambria Math"/>
            <w:szCs w:val="20"/>
          </w:rPr>
          <m:t>=3.025(m)</m:t>
        </m:r>
      </m:oMath>
    </w:p>
    <w:p w14:paraId="2B680B43" w14:textId="77777777" w:rsidR="00AE3F89" w:rsidRPr="0032233E" w:rsidRDefault="00DB53C7" w:rsidP="009A5031">
      <w:pPr>
        <w:pStyle w:val="ListParagraph"/>
        <w:widowControl/>
        <w:numPr>
          <w:ilvl w:val="0"/>
          <w:numId w:val="12"/>
        </w:numPr>
        <w:spacing w:before="0" w:after="60"/>
        <w:contextualSpacing w:val="0"/>
        <w:jc w:val="left"/>
        <w:rPr>
          <w:szCs w:val="20"/>
        </w:rPr>
      </w:pPr>
      <m:oMath>
        <m:sSub>
          <m:sSubPr>
            <m:ctrlPr>
              <w:rPr>
                <w:rFonts w:ascii="Cambria Math" w:hAnsi="Cambria Math"/>
                <w:i/>
                <w:szCs w:val="20"/>
              </w:rPr>
            </m:ctrlPr>
          </m:sSubPr>
          <m:e>
            <m:limUpp>
              <m:limUppPr>
                <m:ctrlPr>
                  <w:rPr>
                    <w:rFonts w:ascii="Cambria Math" w:hAnsi="Cambria Math"/>
                    <w:i/>
                    <w:szCs w:val="20"/>
                  </w:rPr>
                </m:ctrlPr>
              </m:limUppPr>
              <m:e>
                <m:r>
                  <w:rPr>
                    <w:rFonts w:ascii="Cambria Math" w:hAnsi="Cambria Math"/>
                    <w:szCs w:val="20"/>
                  </w:rPr>
                  <m:t>GM</m:t>
                </m:r>
              </m:e>
              <m:lim>
                <m:r>
                  <w:rPr>
                    <w:rFonts w:ascii="Cambria Math" w:hAnsi="Cambria Math"/>
                    <w:szCs w:val="20"/>
                  </w:rPr>
                  <m:t>_____</m:t>
                </m:r>
              </m:lim>
            </m:limUpp>
          </m:e>
          <m:sub>
            <m:r>
              <w:rPr>
                <w:rFonts w:ascii="Cambria Math" w:hAnsi="Cambria Math"/>
                <w:szCs w:val="20"/>
              </w:rPr>
              <m:t>L</m:t>
            </m:r>
          </m:sub>
        </m:sSub>
        <m:r>
          <w:rPr>
            <w:rFonts w:ascii="Cambria Math" w:hAnsi="Cambria Math"/>
            <w:szCs w:val="20"/>
          </w:rPr>
          <m:t>=63.339(m)</m:t>
        </m:r>
      </m:oMath>
    </w:p>
    <w:p w14:paraId="5184CFB2" w14:textId="77777777" w:rsidR="00AE3F89" w:rsidRPr="0032233E" w:rsidRDefault="00AE3F89" w:rsidP="009A5031">
      <w:pPr>
        <w:spacing w:before="0" w:after="60"/>
        <w:ind w:firstLine="270"/>
        <w:rPr>
          <w:szCs w:val="20"/>
        </w:rPr>
      </w:pPr>
      <w:r w:rsidRPr="0032233E">
        <w:rPr>
          <w:szCs w:val="20"/>
        </w:rPr>
        <w:t>Results:</w:t>
      </w:r>
    </w:p>
    <w:p w14:paraId="6F20CF01" w14:textId="77777777" w:rsidR="00AE3F89" w:rsidRPr="0032233E" w:rsidRDefault="00DB53C7" w:rsidP="009A5031">
      <w:pPr>
        <w:spacing w:before="0" w:after="60"/>
        <w:ind w:left="360" w:firstLine="0"/>
        <w:rPr>
          <w:szCs w:val="20"/>
        </w:rPr>
      </w:pPr>
      <m:oMath>
        <m:sSub>
          <m:sSubPr>
            <m:ctrlPr>
              <w:rPr>
                <w:rFonts w:ascii="Cambria Math" w:hAnsi="Cambria Math"/>
                <w:i/>
                <w:szCs w:val="20"/>
              </w:rPr>
            </m:ctrlPr>
          </m:sSubPr>
          <m:e>
            <m:r>
              <w:rPr>
                <w:rFonts w:ascii="Cambria Math" w:hAnsi="Cambria Math"/>
                <w:szCs w:val="20"/>
              </w:rPr>
              <m:t>GM</m:t>
            </m:r>
          </m:e>
          <m:sub>
            <m:r>
              <w:rPr>
                <w:rFonts w:ascii="Cambria Math" w:hAnsi="Cambria Math"/>
                <w:szCs w:val="20"/>
              </w:rPr>
              <m:t xml:space="preserve">l </m:t>
            </m:r>
          </m:sub>
        </m:sSub>
      </m:oMath>
      <w:r w:rsidR="00AE3F89" w:rsidRPr="0032233E">
        <w:rPr>
          <w:szCs w:val="20"/>
        </w:rPr>
        <w:t>= 49.73 m</w:t>
      </w:r>
    </w:p>
    <w:p w14:paraId="58B2566B" w14:textId="77777777" w:rsidR="00AE3F89" w:rsidRPr="0032233E" w:rsidRDefault="00A9069F" w:rsidP="009A5031">
      <w:pPr>
        <w:spacing w:before="0" w:after="60"/>
        <w:ind w:left="360" w:firstLine="0"/>
        <w:rPr>
          <w:rFonts w:eastAsiaTheme="minorHAnsi"/>
          <w:szCs w:val="20"/>
        </w:rPr>
      </w:pPr>
      <m:oMathPara>
        <m:oMathParaPr>
          <m:jc m:val="left"/>
        </m:oMathParaPr>
        <m:oMath>
          <m:r>
            <w:rPr>
              <w:rFonts w:ascii="Cambria Math" w:eastAsiaTheme="minorHAnsi"/>
              <w:szCs w:val="20"/>
            </w:rPr>
            <m:t>Δ</m:t>
          </m:r>
          <m:sSub>
            <m:sSubPr>
              <m:ctrlPr>
                <w:rPr>
                  <w:rFonts w:ascii="Cambria Math" w:eastAsiaTheme="minorHAnsi" w:hAnsi="Cambria Math"/>
                  <w:i/>
                  <w:szCs w:val="20"/>
                </w:rPr>
              </m:ctrlPr>
            </m:sSubPr>
            <m:e>
              <m:r>
                <w:rPr>
                  <w:rFonts w:ascii="Cambria Math" w:eastAsiaTheme="minorHAnsi"/>
                  <w:szCs w:val="20"/>
                </w:rPr>
                <m:t>T</m:t>
              </m:r>
            </m:e>
            <m:sub>
              <m:r>
                <w:rPr>
                  <w:rFonts w:ascii="Cambria Math" w:eastAsiaTheme="minorHAnsi"/>
                  <w:szCs w:val="20"/>
                </w:rPr>
                <m:t>l</m:t>
              </m:r>
            </m:sub>
          </m:sSub>
          <m:r>
            <w:rPr>
              <w:rFonts w:ascii="Cambria Math" w:eastAsiaTheme="minorHAnsi"/>
              <w:szCs w:val="20"/>
            </w:rPr>
            <m:t>=0.076(m)</m:t>
          </m:r>
        </m:oMath>
      </m:oMathPara>
    </w:p>
    <w:p w14:paraId="4CAA26DB" w14:textId="77777777" w:rsidR="00AE3F89" w:rsidRPr="0032233E" w:rsidRDefault="00A9069F" w:rsidP="009A5031">
      <w:pPr>
        <w:spacing w:before="0" w:after="60"/>
        <w:ind w:left="360" w:firstLine="0"/>
        <w:rPr>
          <w:rFonts w:eastAsiaTheme="minorHAnsi"/>
          <w:szCs w:val="20"/>
        </w:rPr>
      </w:pPr>
      <m:oMathPara>
        <m:oMathParaPr>
          <m:jc m:val="left"/>
        </m:oMathParaPr>
        <m:oMath>
          <m:r>
            <w:rPr>
              <w:rFonts w:ascii="Cambria Math" w:eastAsiaTheme="minorHAnsi"/>
              <w:szCs w:val="20"/>
            </w:rPr>
            <m:t>Δ</m:t>
          </m:r>
          <m:sSub>
            <m:sSubPr>
              <m:ctrlPr>
                <w:rPr>
                  <w:rFonts w:ascii="Cambria Math" w:eastAsiaTheme="minorHAnsi" w:hAnsi="Cambria Math"/>
                  <w:i/>
                  <w:szCs w:val="20"/>
                </w:rPr>
              </m:ctrlPr>
            </m:sSubPr>
            <m:e>
              <m:r>
                <w:rPr>
                  <w:rFonts w:ascii="Cambria Math" w:eastAsiaTheme="minorHAnsi"/>
                  <w:szCs w:val="20"/>
                </w:rPr>
                <m:t>T</m:t>
              </m:r>
            </m:e>
            <m:sub>
              <m:r>
                <w:rPr>
                  <w:rFonts w:ascii="Cambria Math" w:eastAsiaTheme="minorHAnsi"/>
                  <w:szCs w:val="20"/>
                </w:rPr>
                <m:t>m</m:t>
              </m:r>
            </m:sub>
          </m:sSub>
          <m:r>
            <w:rPr>
              <w:rFonts w:ascii="Cambria Math" w:eastAsiaTheme="minorHAnsi"/>
              <w:szCs w:val="20"/>
            </w:rPr>
            <m:t>=0.766(m)</m:t>
          </m:r>
        </m:oMath>
      </m:oMathPara>
    </w:p>
    <w:p w14:paraId="36A16D2F" w14:textId="77777777" w:rsidR="00AE3F89" w:rsidRPr="0032233E" w:rsidRDefault="00AE3F89" w:rsidP="00E64CDE">
      <w:pPr>
        <w:pStyle w:val="Heading4"/>
      </w:pPr>
      <w:r w:rsidRPr="0032233E">
        <w:t>Using Autoship program to determine the position of the ship</w:t>
      </w:r>
      <w:r w:rsidR="00E64CDE">
        <w:t xml:space="preserve"> </w:t>
      </w:r>
      <w:r w:rsidR="00D8532B" w:rsidRPr="0032233E">
        <w:t>[7]</w:t>
      </w:r>
    </w:p>
    <w:p w14:paraId="69E684CE" w14:textId="77777777" w:rsidR="00AE3F89" w:rsidRPr="0032233E" w:rsidRDefault="00AE3F89" w:rsidP="009A5031">
      <w:pPr>
        <w:ind w:firstLine="0"/>
      </w:pPr>
      <w:r w:rsidRPr="0032233E">
        <w:rPr>
          <w:noProof/>
        </w:rPr>
        <w:drawing>
          <wp:inline distT="0" distB="0" distL="0" distR="0" wp14:anchorId="299BF0E5" wp14:editId="49A91549">
            <wp:extent cx="2955290" cy="17272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5290" cy="1727200"/>
                    </a:xfrm>
                    <a:prstGeom prst="rect">
                      <a:avLst/>
                    </a:prstGeom>
                    <a:noFill/>
                    <a:ln>
                      <a:noFill/>
                    </a:ln>
                  </pic:spPr>
                </pic:pic>
              </a:graphicData>
            </a:graphic>
          </wp:inline>
        </w:drawing>
      </w:r>
    </w:p>
    <w:p w14:paraId="4B81BFC8" w14:textId="20931449" w:rsidR="00AE3F89" w:rsidRDefault="00AE3F89" w:rsidP="009A5031">
      <w:pPr>
        <w:pStyle w:val="Caption"/>
        <w:rPr>
          <w:rFonts w:eastAsiaTheme="minorHAnsi"/>
          <w:b/>
        </w:rPr>
      </w:pPr>
      <w:r w:rsidRPr="0032233E">
        <w:rPr>
          <w:b/>
        </w:rPr>
        <w:t xml:space="preserve">Figure </w:t>
      </w:r>
      <w:r w:rsidR="005E2474" w:rsidRPr="0032233E">
        <w:rPr>
          <w:b/>
        </w:rPr>
        <w:fldChar w:fldCharType="begin"/>
      </w:r>
      <w:r w:rsidRPr="0032233E">
        <w:rPr>
          <w:b/>
        </w:rPr>
        <w:instrText xml:space="preserve"> SEQ Figure \* ARABIC </w:instrText>
      </w:r>
      <w:r w:rsidR="005E2474" w:rsidRPr="0032233E">
        <w:rPr>
          <w:b/>
        </w:rPr>
        <w:fldChar w:fldCharType="separate"/>
      </w:r>
      <w:r w:rsidR="00DB53C7">
        <w:rPr>
          <w:b/>
          <w:noProof/>
        </w:rPr>
        <w:t>4</w:t>
      </w:r>
      <w:r w:rsidR="005E2474" w:rsidRPr="0032233E">
        <w:rPr>
          <w:b/>
        </w:rPr>
        <w:fldChar w:fldCharType="end"/>
      </w:r>
      <w:r w:rsidRPr="0032233E">
        <w:rPr>
          <w:b/>
        </w:rPr>
        <w:t xml:space="preserve">. </w:t>
      </w:r>
      <w:r w:rsidRPr="0032233E">
        <w:t>Position of the ship with the fish hold No.2 is flooded</w:t>
      </w:r>
    </w:p>
    <w:p w14:paraId="4BA7398A" w14:textId="77777777" w:rsidR="00AE3F89" w:rsidRPr="0032233E" w:rsidRDefault="002B292B" w:rsidP="00702B6E">
      <w:pPr>
        <w:pStyle w:val="Heading4"/>
      </w:pPr>
      <w:r w:rsidRPr="0032233E">
        <w:lastRenderedPageBreak/>
        <w:t>Result</w:t>
      </w:r>
      <w:r w:rsidR="00AE3F89" w:rsidRPr="0032233E">
        <w:t xml:space="preserve"> comparison</w:t>
      </w:r>
    </w:p>
    <w:p w14:paraId="695753D3" w14:textId="20730518" w:rsidR="00AE3F89" w:rsidRPr="0032233E" w:rsidRDefault="00AE3F89" w:rsidP="009A5031">
      <w:pPr>
        <w:pStyle w:val="Caption"/>
      </w:pPr>
      <w:r w:rsidRPr="0032233E">
        <w:rPr>
          <w:b/>
        </w:rPr>
        <w:t xml:space="preserve">Table </w:t>
      </w:r>
      <w:r w:rsidR="005E2474" w:rsidRPr="0032233E">
        <w:rPr>
          <w:b/>
        </w:rPr>
        <w:fldChar w:fldCharType="begin"/>
      </w:r>
      <w:r w:rsidRPr="0032233E">
        <w:rPr>
          <w:b/>
        </w:rPr>
        <w:instrText xml:space="preserve"> SEQ Table \* ARABIC </w:instrText>
      </w:r>
      <w:r w:rsidR="005E2474" w:rsidRPr="0032233E">
        <w:rPr>
          <w:b/>
        </w:rPr>
        <w:fldChar w:fldCharType="separate"/>
      </w:r>
      <w:r w:rsidR="00DB53C7">
        <w:rPr>
          <w:b/>
          <w:noProof/>
        </w:rPr>
        <w:t>3</w:t>
      </w:r>
      <w:r w:rsidR="005E2474" w:rsidRPr="0032233E">
        <w:rPr>
          <w:b/>
        </w:rPr>
        <w:fldChar w:fldCharType="end"/>
      </w:r>
      <w:r w:rsidRPr="0032233E">
        <w:rPr>
          <w:b/>
        </w:rPr>
        <w:t xml:space="preserve">. </w:t>
      </w:r>
      <w:r w:rsidRPr="0032233E">
        <w:t>Comparison</w:t>
      </w:r>
      <w:r w:rsidR="00496B33" w:rsidRPr="0032233E">
        <w:t xml:space="preserve"> of</w:t>
      </w:r>
      <w:r w:rsidRPr="0032233E">
        <w:t xml:space="preserve"> the results of using Theory and AutoShip program</w:t>
      </w:r>
    </w:p>
    <w:tbl>
      <w:tblPr>
        <w:tblStyle w:val="TableGrid1"/>
        <w:tblW w:w="4680" w:type="dxa"/>
        <w:tblInd w:w="-5" w:type="dxa"/>
        <w:tblLayout w:type="fixed"/>
        <w:tblLook w:val="04A0" w:firstRow="1" w:lastRow="0" w:firstColumn="1" w:lastColumn="0" w:noHBand="0" w:noVBand="1"/>
      </w:tblPr>
      <w:tblGrid>
        <w:gridCol w:w="810"/>
        <w:gridCol w:w="1530"/>
        <w:gridCol w:w="1440"/>
        <w:gridCol w:w="900"/>
      </w:tblGrid>
      <w:tr w:rsidR="00AE3F89" w:rsidRPr="00702B6E" w14:paraId="5FF9F9FD" w14:textId="77777777" w:rsidTr="00D366B2">
        <w:tc>
          <w:tcPr>
            <w:tcW w:w="810" w:type="dxa"/>
            <w:vAlign w:val="center"/>
          </w:tcPr>
          <w:p w14:paraId="5637A6AF" w14:textId="77777777" w:rsidR="00AE3F89" w:rsidRPr="00702B6E" w:rsidRDefault="00AE3F89" w:rsidP="00D366B2">
            <w:pPr>
              <w:pStyle w:val="ListParagraph"/>
              <w:tabs>
                <w:tab w:val="left" w:pos="0"/>
              </w:tabs>
              <w:spacing w:before="40" w:after="20"/>
              <w:ind w:left="0" w:firstLine="0"/>
              <w:contextualSpacing w:val="0"/>
              <w:jc w:val="center"/>
              <w:rPr>
                <w:rFonts w:ascii="Times New Roman" w:hAnsi="Times New Roman"/>
                <w:b/>
                <w:sz w:val="18"/>
                <w:szCs w:val="18"/>
                <w:lang w:val="en-US"/>
              </w:rPr>
            </w:pPr>
            <w:r w:rsidRPr="00702B6E">
              <w:rPr>
                <w:rFonts w:ascii="Times New Roman" w:hAnsi="Times New Roman"/>
                <w:b/>
                <w:sz w:val="18"/>
                <w:szCs w:val="18"/>
                <w:lang w:val="en-US"/>
              </w:rPr>
              <w:t>Change of draft</w:t>
            </w:r>
          </w:p>
        </w:tc>
        <w:tc>
          <w:tcPr>
            <w:tcW w:w="1530" w:type="dxa"/>
            <w:vAlign w:val="center"/>
          </w:tcPr>
          <w:p w14:paraId="30026A08" w14:textId="77777777" w:rsidR="00AE3F89" w:rsidRPr="00702B6E" w:rsidRDefault="00AE3F89" w:rsidP="00D366B2">
            <w:pPr>
              <w:pStyle w:val="ListParagraph"/>
              <w:tabs>
                <w:tab w:val="left" w:pos="884"/>
              </w:tabs>
              <w:spacing w:before="40" w:after="20"/>
              <w:ind w:left="0" w:firstLine="0"/>
              <w:contextualSpacing w:val="0"/>
              <w:jc w:val="center"/>
              <w:rPr>
                <w:rFonts w:ascii="Times New Roman" w:hAnsi="Times New Roman"/>
                <w:b/>
                <w:sz w:val="18"/>
                <w:szCs w:val="18"/>
              </w:rPr>
            </w:pPr>
            <w:r w:rsidRPr="00702B6E">
              <w:rPr>
                <w:rFonts w:ascii="Times New Roman" w:hAnsi="Times New Roman"/>
                <w:b/>
                <w:sz w:val="18"/>
                <w:szCs w:val="18"/>
                <w:lang w:val="en-US"/>
              </w:rPr>
              <w:t>Based on theory</w:t>
            </w:r>
          </w:p>
        </w:tc>
        <w:tc>
          <w:tcPr>
            <w:tcW w:w="1440" w:type="dxa"/>
            <w:vAlign w:val="center"/>
          </w:tcPr>
          <w:p w14:paraId="67AA824E" w14:textId="77777777" w:rsidR="00AE3F89" w:rsidRPr="00702B6E" w:rsidRDefault="00AE3F89" w:rsidP="00D366B2">
            <w:pPr>
              <w:pStyle w:val="ListParagraph"/>
              <w:tabs>
                <w:tab w:val="left" w:pos="1514"/>
              </w:tabs>
              <w:spacing w:before="40" w:after="20"/>
              <w:ind w:left="0" w:firstLine="0"/>
              <w:contextualSpacing w:val="0"/>
              <w:jc w:val="center"/>
              <w:rPr>
                <w:rFonts w:ascii="Times New Roman" w:hAnsi="Times New Roman"/>
                <w:b/>
                <w:sz w:val="18"/>
                <w:szCs w:val="18"/>
                <w:lang w:val="en-US"/>
              </w:rPr>
            </w:pPr>
            <w:r w:rsidRPr="00702B6E">
              <w:rPr>
                <w:rFonts w:ascii="Times New Roman" w:hAnsi="Times New Roman"/>
                <w:b/>
                <w:sz w:val="18"/>
                <w:szCs w:val="18"/>
                <w:lang w:val="en-US"/>
              </w:rPr>
              <w:t>By AutoShip program</w:t>
            </w:r>
          </w:p>
        </w:tc>
        <w:tc>
          <w:tcPr>
            <w:tcW w:w="900" w:type="dxa"/>
            <w:vAlign w:val="center"/>
          </w:tcPr>
          <w:p w14:paraId="1355DC88" w14:textId="77777777" w:rsidR="00AE3F89" w:rsidRPr="00702B6E" w:rsidRDefault="00AE3F89" w:rsidP="00D366B2">
            <w:pPr>
              <w:pStyle w:val="ListParagraph"/>
              <w:tabs>
                <w:tab w:val="left" w:pos="434"/>
              </w:tabs>
              <w:spacing w:before="40" w:after="20"/>
              <w:ind w:left="-57" w:right="-57" w:firstLine="0"/>
              <w:contextualSpacing w:val="0"/>
              <w:jc w:val="center"/>
              <w:rPr>
                <w:rFonts w:ascii="Times New Roman" w:hAnsi="Times New Roman"/>
                <w:b/>
                <w:sz w:val="18"/>
                <w:szCs w:val="18"/>
                <w:lang w:val="en-US"/>
              </w:rPr>
            </w:pPr>
            <w:r w:rsidRPr="00702B6E">
              <w:rPr>
                <w:rFonts w:ascii="Times New Roman" w:hAnsi="Times New Roman"/>
                <w:b/>
                <w:sz w:val="18"/>
                <w:szCs w:val="18"/>
                <w:lang w:val="en-US"/>
              </w:rPr>
              <w:t>Deviation</w:t>
            </w:r>
          </w:p>
        </w:tc>
      </w:tr>
      <w:tr w:rsidR="00AE3F89" w:rsidRPr="00702B6E" w14:paraId="4750B2D7" w14:textId="77777777" w:rsidTr="00D366B2">
        <w:tc>
          <w:tcPr>
            <w:tcW w:w="810" w:type="dxa"/>
            <w:vAlign w:val="center"/>
          </w:tcPr>
          <w:p w14:paraId="13F83BAD" w14:textId="77777777" w:rsidR="00AE3F89" w:rsidRPr="00702B6E" w:rsidRDefault="00AE3F89" w:rsidP="00D366B2">
            <w:pPr>
              <w:pStyle w:val="ListParagraph"/>
              <w:tabs>
                <w:tab w:val="left" w:pos="0"/>
              </w:tabs>
              <w:spacing w:before="40" w:after="20"/>
              <w:ind w:left="0" w:firstLine="0"/>
              <w:contextualSpacing w:val="0"/>
              <w:jc w:val="center"/>
              <w:rPr>
                <w:rFonts w:ascii="Times New Roman" w:hAnsi="Times New Roman"/>
                <w:sz w:val="18"/>
                <w:szCs w:val="18"/>
                <w:lang w:val="en-US"/>
              </w:rPr>
            </w:pPr>
            <w:r w:rsidRPr="00702B6E">
              <w:rPr>
                <w:rFonts w:ascii="Times New Roman" w:hAnsi="Times New Roman"/>
                <w:sz w:val="18"/>
                <w:szCs w:val="18"/>
                <w:lang w:val="en-US"/>
              </w:rPr>
              <w:t>Aft</w:t>
            </w:r>
          </w:p>
        </w:tc>
        <w:tc>
          <w:tcPr>
            <w:tcW w:w="1530" w:type="dxa"/>
            <w:vAlign w:val="center"/>
          </w:tcPr>
          <w:p w14:paraId="35160A61" w14:textId="77777777" w:rsidR="00AE3F89" w:rsidRPr="00702B6E" w:rsidRDefault="00A9069F" w:rsidP="00D366B2">
            <w:pPr>
              <w:pStyle w:val="ListParagraph"/>
              <w:tabs>
                <w:tab w:val="left" w:pos="884"/>
              </w:tabs>
              <w:spacing w:before="40" w:after="20"/>
              <w:ind w:left="0"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l</m:t>
                    </m:r>
                  </m:sub>
                </m:sSub>
                <m:r>
                  <w:rPr>
                    <w:rFonts w:ascii="Cambria Math" w:eastAsiaTheme="minorHAnsi"/>
                    <w:sz w:val="18"/>
                    <w:szCs w:val="18"/>
                  </w:rPr>
                  <m:t>=0.076(m)</m:t>
                </m:r>
              </m:oMath>
            </m:oMathPara>
          </w:p>
        </w:tc>
        <w:tc>
          <w:tcPr>
            <w:tcW w:w="1440" w:type="dxa"/>
            <w:vAlign w:val="center"/>
          </w:tcPr>
          <w:p w14:paraId="2998FD5D" w14:textId="77777777" w:rsidR="00AE3F89" w:rsidRPr="00702B6E" w:rsidRDefault="00A9069F" w:rsidP="00D366B2">
            <w:pPr>
              <w:pStyle w:val="ListParagraph"/>
              <w:tabs>
                <w:tab w:val="left" w:pos="1514"/>
              </w:tabs>
              <w:spacing w:before="40" w:after="20"/>
              <w:ind w:left="-57" w:right="-57"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l</m:t>
                    </m:r>
                  </m:sub>
                </m:sSub>
                <m:r>
                  <w:rPr>
                    <w:rFonts w:ascii="Cambria Math" w:eastAsiaTheme="minorHAnsi"/>
                    <w:sz w:val="18"/>
                    <w:szCs w:val="18"/>
                  </w:rPr>
                  <m:t>=0.075(m)</m:t>
                </m:r>
              </m:oMath>
            </m:oMathPara>
          </w:p>
        </w:tc>
        <w:tc>
          <w:tcPr>
            <w:tcW w:w="900" w:type="dxa"/>
            <w:vAlign w:val="center"/>
          </w:tcPr>
          <w:p w14:paraId="6D3C8F41" w14:textId="77777777" w:rsidR="00AE3F89" w:rsidRPr="00702B6E" w:rsidRDefault="00AE3F89" w:rsidP="00D366B2">
            <w:pPr>
              <w:pStyle w:val="ListParagraph"/>
              <w:tabs>
                <w:tab w:val="left" w:pos="434"/>
              </w:tabs>
              <w:spacing w:before="40" w:after="20"/>
              <w:ind w:left="0" w:firstLine="0"/>
              <w:contextualSpacing w:val="0"/>
              <w:jc w:val="center"/>
              <w:rPr>
                <w:rFonts w:ascii="Times New Roman" w:hAnsi="Times New Roman"/>
                <w:sz w:val="18"/>
                <w:szCs w:val="18"/>
                <w:lang w:val="en-US"/>
              </w:rPr>
            </w:pPr>
            <w:r w:rsidRPr="00702B6E">
              <w:rPr>
                <w:rFonts w:ascii="Times New Roman" w:hAnsi="Times New Roman"/>
                <w:sz w:val="18"/>
                <w:szCs w:val="18"/>
              </w:rPr>
              <w:t>1</w:t>
            </w:r>
            <w:r w:rsidR="00A9069F" w:rsidRPr="00702B6E">
              <w:rPr>
                <w:rFonts w:ascii="Times New Roman" w:hAnsi="Times New Roman"/>
                <w:sz w:val="18"/>
                <w:szCs w:val="18"/>
                <w:lang w:val="en-US"/>
              </w:rPr>
              <w:t>.</w:t>
            </w:r>
            <w:r w:rsidRPr="00702B6E">
              <w:rPr>
                <w:rFonts w:ascii="Times New Roman" w:hAnsi="Times New Roman"/>
                <w:sz w:val="18"/>
                <w:szCs w:val="18"/>
              </w:rPr>
              <w:t>3</w:t>
            </w:r>
            <w:r w:rsidRPr="00702B6E">
              <w:rPr>
                <w:rFonts w:ascii="Times New Roman" w:hAnsi="Times New Roman"/>
                <w:sz w:val="18"/>
                <w:szCs w:val="18"/>
                <w:lang w:val="en-US"/>
              </w:rPr>
              <w:t>%</w:t>
            </w:r>
          </w:p>
        </w:tc>
      </w:tr>
      <w:tr w:rsidR="00AE3F89" w:rsidRPr="00702B6E" w14:paraId="708EB37C" w14:textId="77777777" w:rsidTr="00D366B2">
        <w:tc>
          <w:tcPr>
            <w:tcW w:w="810" w:type="dxa"/>
            <w:vAlign w:val="center"/>
          </w:tcPr>
          <w:p w14:paraId="7DE9B041" w14:textId="77777777" w:rsidR="00AE3F89" w:rsidRPr="00702B6E" w:rsidRDefault="00AE3F89" w:rsidP="00D366B2">
            <w:pPr>
              <w:pStyle w:val="ListParagraph"/>
              <w:tabs>
                <w:tab w:val="left" w:pos="0"/>
              </w:tabs>
              <w:spacing w:before="40" w:after="20"/>
              <w:ind w:left="-57" w:right="-57" w:firstLine="0"/>
              <w:contextualSpacing w:val="0"/>
              <w:jc w:val="center"/>
              <w:rPr>
                <w:rFonts w:ascii="Times New Roman" w:hAnsi="Times New Roman"/>
                <w:sz w:val="18"/>
                <w:szCs w:val="18"/>
                <w:lang w:val="en-US"/>
              </w:rPr>
            </w:pPr>
            <w:r w:rsidRPr="00702B6E">
              <w:rPr>
                <w:rFonts w:ascii="Times New Roman" w:hAnsi="Times New Roman"/>
                <w:sz w:val="18"/>
                <w:szCs w:val="18"/>
                <w:lang w:val="en-US"/>
              </w:rPr>
              <w:t>Froward</w:t>
            </w:r>
          </w:p>
        </w:tc>
        <w:tc>
          <w:tcPr>
            <w:tcW w:w="1530" w:type="dxa"/>
            <w:vAlign w:val="center"/>
          </w:tcPr>
          <w:p w14:paraId="091B98C4" w14:textId="77777777" w:rsidR="00AE3F89" w:rsidRPr="00702B6E" w:rsidRDefault="00A9069F" w:rsidP="00D366B2">
            <w:pPr>
              <w:pStyle w:val="ListParagraph"/>
              <w:tabs>
                <w:tab w:val="left" w:pos="884"/>
              </w:tabs>
              <w:spacing w:before="40" w:after="20"/>
              <w:ind w:left="0"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m</m:t>
                    </m:r>
                  </m:sub>
                </m:sSub>
                <m:r>
                  <w:rPr>
                    <w:rFonts w:ascii="Cambria Math" w:eastAsiaTheme="minorHAnsi"/>
                    <w:sz w:val="18"/>
                    <w:szCs w:val="18"/>
                  </w:rPr>
                  <m:t>=0.766(m)</m:t>
                </m:r>
              </m:oMath>
            </m:oMathPara>
          </w:p>
        </w:tc>
        <w:tc>
          <w:tcPr>
            <w:tcW w:w="1440" w:type="dxa"/>
            <w:vAlign w:val="center"/>
          </w:tcPr>
          <w:p w14:paraId="02C04118" w14:textId="77777777" w:rsidR="00AE3F89" w:rsidRPr="00702B6E" w:rsidRDefault="00A9069F" w:rsidP="00D366B2">
            <w:pPr>
              <w:pStyle w:val="ListParagraph"/>
              <w:tabs>
                <w:tab w:val="left" w:pos="1514"/>
              </w:tabs>
              <w:spacing w:before="40" w:after="20"/>
              <w:ind w:left="-57" w:right="-57" w:firstLine="0"/>
              <w:contextualSpacing w:val="0"/>
              <w:jc w:val="center"/>
              <w:rPr>
                <w:rFonts w:ascii="Times New Roman" w:hAnsi="Times New Roman"/>
                <w:sz w:val="18"/>
                <w:szCs w:val="18"/>
              </w:rPr>
            </w:pPr>
            <m:oMathPara>
              <m:oMath>
                <m:r>
                  <w:rPr>
                    <w:rFonts w:ascii="Cambria Math" w:eastAsiaTheme="minorHAnsi"/>
                    <w:sz w:val="18"/>
                    <w:szCs w:val="18"/>
                  </w:rPr>
                  <m:t>Δ</m:t>
                </m:r>
                <m:sSub>
                  <m:sSubPr>
                    <m:ctrlPr>
                      <w:rPr>
                        <w:rFonts w:ascii="Cambria Math" w:eastAsiaTheme="minorHAnsi" w:hAnsi="Cambria Math"/>
                        <w:i/>
                        <w:sz w:val="18"/>
                        <w:szCs w:val="18"/>
                      </w:rPr>
                    </m:ctrlPr>
                  </m:sSubPr>
                  <m:e>
                    <m:r>
                      <w:rPr>
                        <w:rFonts w:ascii="Cambria Math" w:eastAsiaTheme="minorHAnsi"/>
                        <w:sz w:val="18"/>
                        <w:szCs w:val="18"/>
                      </w:rPr>
                      <m:t>T</m:t>
                    </m:r>
                  </m:e>
                  <m:sub>
                    <m:r>
                      <w:rPr>
                        <w:rFonts w:ascii="Cambria Math" w:eastAsiaTheme="minorHAnsi"/>
                        <w:sz w:val="18"/>
                        <w:szCs w:val="18"/>
                      </w:rPr>
                      <m:t>m</m:t>
                    </m:r>
                  </m:sub>
                </m:sSub>
                <m:r>
                  <w:rPr>
                    <w:rFonts w:ascii="Cambria Math" w:eastAsiaTheme="minorHAnsi"/>
                    <w:sz w:val="18"/>
                    <w:szCs w:val="18"/>
                  </w:rPr>
                  <m:t>=0.723(m)</m:t>
                </m:r>
              </m:oMath>
            </m:oMathPara>
          </w:p>
        </w:tc>
        <w:tc>
          <w:tcPr>
            <w:tcW w:w="900" w:type="dxa"/>
            <w:vAlign w:val="center"/>
          </w:tcPr>
          <w:p w14:paraId="248DD770" w14:textId="77777777" w:rsidR="00AE3F89" w:rsidRPr="00702B6E" w:rsidRDefault="00AE3F89" w:rsidP="00D366B2">
            <w:pPr>
              <w:pStyle w:val="ListParagraph"/>
              <w:tabs>
                <w:tab w:val="left" w:pos="434"/>
              </w:tabs>
              <w:spacing w:before="40" w:after="20"/>
              <w:ind w:left="0" w:firstLine="0"/>
              <w:contextualSpacing w:val="0"/>
              <w:jc w:val="center"/>
              <w:rPr>
                <w:rFonts w:ascii="Times New Roman" w:hAnsi="Times New Roman"/>
                <w:sz w:val="18"/>
                <w:szCs w:val="18"/>
                <w:lang w:val="en-US"/>
              </w:rPr>
            </w:pPr>
            <w:r w:rsidRPr="00702B6E">
              <w:rPr>
                <w:rFonts w:ascii="Times New Roman" w:hAnsi="Times New Roman"/>
                <w:sz w:val="18"/>
                <w:szCs w:val="18"/>
              </w:rPr>
              <w:t>5</w:t>
            </w:r>
            <w:r w:rsidR="00A9069F" w:rsidRPr="00702B6E">
              <w:rPr>
                <w:rFonts w:ascii="Times New Roman" w:hAnsi="Times New Roman"/>
                <w:sz w:val="18"/>
                <w:szCs w:val="18"/>
                <w:lang w:val="en-US"/>
              </w:rPr>
              <w:t>.</w:t>
            </w:r>
            <w:r w:rsidRPr="00702B6E">
              <w:rPr>
                <w:rFonts w:ascii="Times New Roman" w:hAnsi="Times New Roman"/>
                <w:sz w:val="18"/>
                <w:szCs w:val="18"/>
              </w:rPr>
              <w:t>7</w:t>
            </w:r>
            <w:r w:rsidRPr="00702B6E">
              <w:rPr>
                <w:rFonts w:ascii="Times New Roman" w:hAnsi="Times New Roman"/>
                <w:sz w:val="18"/>
                <w:szCs w:val="18"/>
                <w:lang w:val="en-US"/>
              </w:rPr>
              <w:t>%</w:t>
            </w:r>
          </w:p>
        </w:tc>
      </w:tr>
    </w:tbl>
    <w:p w14:paraId="2D889E0D" w14:textId="77777777" w:rsidR="00AE3F89" w:rsidRPr="0032233E" w:rsidRDefault="00AE3F89" w:rsidP="00300BAC">
      <w:pPr>
        <w:pStyle w:val="Heading3"/>
        <w:spacing w:before="120"/>
      </w:pPr>
      <w:r w:rsidRPr="0032233E">
        <w:t>Case 3: Freshwater tank is flooded</w:t>
      </w:r>
    </w:p>
    <w:p w14:paraId="6D2411E4" w14:textId="77777777" w:rsidR="00AE3F89" w:rsidRPr="0032233E" w:rsidRDefault="00AE3F89" w:rsidP="00702B6E">
      <w:pPr>
        <w:ind w:firstLine="0"/>
        <w:jc w:val="center"/>
      </w:pPr>
      <w:r w:rsidRPr="0032233E">
        <w:rPr>
          <w:noProof/>
        </w:rPr>
        <w:drawing>
          <wp:inline distT="0" distB="0" distL="0" distR="0" wp14:anchorId="4CED0953" wp14:editId="3C8B9CC7">
            <wp:extent cx="2955290" cy="16910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5895" cy="1697073"/>
                    </a:xfrm>
                    <a:prstGeom prst="rect">
                      <a:avLst/>
                    </a:prstGeom>
                    <a:noFill/>
                    <a:ln>
                      <a:noFill/>
                    </a:ln>
                  </pic:spPr>
                </pic:pic>
              </a:graphicData>
            </a:graphic>
          </wp:inline>
        </w:drawing>
      </w:r>
    </w:p>
    <w:p w14:paraId="1BCF485F" w14:textId="530A8F6C" w:rsidR="00AE3F89" w:rsidRPr="0032233E" w:rsidRDefault="00AE3F89" w:rsidP="009A5031">
      <w:pPr>
        <w:pStyle w:val="Caption"/>
      </w:pPr>
      <w:r w:rsidRPr="0032233E">
        <w:rPr>
          <w:b/>
        </w:rPr>
        <w:t xml:space="preserve">Figure </w:t>
      </w:r>
      <w:r w:rsidR="005E2474" w:rsidRPr="0032233E">
        <w:rPr>
          <w:b/>
        </w:rPr>
        <w:fldChar w:fldCharType="begin"/>
      </w:r>
      <w:r w:rsidRPr="0032233E">
        <w:rPr>
          <w:b/>
        </w:rPr>
        <w:instrText xml:space="preserve"> SEQ Figure \* ARABIC </w:instrText>
      </w:r>
      <w:r w:rsidR="005E2474" w:rsidRPr="0032233E">
        <w:rPr>
          <w:b/>
        </w:rPr>
        <w:fldChar w:fldCharType="separate"/>
      </w:r>
      <w:r w:rsidR="00DB53C7">
        <w:rPr>
          <w:b/>
          <w:noProof/>
        </w:rPr>
        <w:t>5</w:t>
      </w:r>
      <w:r w:rsidR="005E2474" w:rsidRPr="0032233E">
        <w:rPr>
          <w:b/>
        </w:rPr>
        <w:fldChar w:fldCharType="end"/>
      </w:r>
      <w:r w:rsidRPr="0032233E">
        <w:rPr>
          <w:b/>
        </w:rPr>
        <w:t xml:space="preserve">. </w:t>
      </w:r>
      <w:r w:rsidRPr="0032233E">
        <w:t>Position of ship with fresh water tank flood</w:t>
      </w:r>
      <w:r w:rsidR="002B37D3" w:rsidRPr="0032233E">
        <w:t>ed</w:t>
      </w:r>
    </w:p>
    <w:p w14:paraId="7A1837C1" w14:textId="77777777" w:rsidR="00AE3F89" w:rsidRPr="0032233E" w:rsidRDefault="00AE3F89" w:rsidP="00300BAC">
      <w:pPr>
        <w:pStyle w:val="Heading3"/>
        <w:spacing w:before="120"/>
      </w:pPr>
      <w:r w:rsidRPr="0032233E">
        <w:t>Case 4: Two fish holds are flooded</w:t>
      </w:r>
    </w:p>
    <w:p w14:paraId="0E1FDFC0" w14:textId="77777777" w:rsidR="00AE3F89" w:rsidRPr="0032233E" w:rsidRDefault="00AE3F89" w:rsidP="00300BAC">
      <w:pPr>
        <w:pStyle w:val="Caption"/>
      </w:pPr>
      <w:r w:rsidRPr="0032233E">
        <w:rPr>
          <w:noProof/>
        </w:rPr>
        <w:drawing>
          <wp:inline distT="0" distB="0" distL="0" distR="0" wp14:anchorId="530A6026" wp14:editId="78D0C843">
            <wp:extent cx="2907030" cy="1782793"/>
            <wp:effectExtent l="0" t="0" r="7620" b="825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Untitled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42367" cy="1804464"/>
                    </a:xfrm>
                    <a:prstGeom prst="rect">
                      <a:avLst/>
                    </a:prstGeom>
                  </pic:spPr>
                </pic:pic>
              </a:graphicData>
            </a:graphic>
          </wp:inline>
        </w:drawing>
      </w:r>
    </w:p>
    <w:p w14:paraId="77D78D4E" w14:textId="0045A2CC" w:rsidR="00AE3F89" w:rsidRPr="0032233E" w:rsidRDefault="00AE3F89" w:rsidP="009A5031">
      <w:pPr>
        <w:pStyle w:val="Caption"/>
        <w:rPr>
          <w:b/>
        </w:rPr>
      </w:pPr>
      <w:r w:rsidRPr="0032233E">
        <w:rPr>
          <w:b/>
        </w:rPr>
        <w:t xml:space="preserve">Figure </w:t>
      </w:r>
      <w:r w:rsidR="005E2474" w:rsidRPr="0032233E">
        <w:rPr>
          <w:b/>
        </w:rPr>
        <w:fldChar w:fldCharType="begin"/>
      </w:r>
      <w:r w:rsidRPr="0032233E">
        <w:rPr>
          <w:b/>
        </w:rPr>
        <w:instrText xml:space="preserve"> SEQ Figure \* ARABIC </w:instrText>
      </w:r>
      <w:r w:rsidR="005E2474" w:rsidRPr="0032233E">
        <w:rPr>
          <w:b/>
        </w:rPr>
        <w:fldChar w:fldCharType="separate"/>
      </w:r>
      <w:r w:rsidR="00DB53C7">
        <w:rPr>
          <w:b/>
          <w:noProof/>
        </w:rPr>
        <w:t>6</w:t>
      </w:r>
      <w:r w:rsidR="005E2474" w:rsidRPr="0032233E">
        <w:rPr>
          <w:b/>
        </w:rPr>
        <w:fldChar w:fldCharType="end"/>
      </w:r>
      <w:r w:rsidRPr="0032233E">
        <w:rPr>
          <w:b/>
        </w:rPr>
        <w:t xml:space="preserve">. </w:t>
      </w:r>
      <w:r w:rsidRPr="0032233E">
        <w:t>Position of the ship with two fish holds are flooded</w:t>
      </w:r>
    </w:p>
    <w:p w14:paraId="2354F142" w14:textId="77777777" w:rsidR="00AE3F89" w:rsidRPr="0032233E" w:rsidRDefault="00AE3F89" w:rsidP="00300BAC">
      <w:pPr>
        <w:pStyle w:val="Heading2"/>
        <w:spacing w:before="120"/>
      </w:pPr>
      <w:r w:rsidRPr="0032233E">
        <w:t>Partially flooded one or more compartments</w:t>
      </w:r>
    </w:p>
    <w:p w14:paraId="0CB837A3" w14:textId="77777777" w:rsidR="008D0060" w:rsidRPr="0032233E" w:rsidRDefault="00AE3F89" w:rsidP="00702B6E">
      <w:r w:rsidRPr="0032233E">
        <w:t xml:space="preserve">In this case, </w:t>
      </w:r>
      <w:r w:rsidR="002B292B" w:rsidRPr="0032233E">
        <w:t>the phenomenon</w:t>
      </w:r>
      <w:r w:rsidR="009D15C9" w:rsidRPr="0032233E">
        <w:t xml:space="preserve"> </w:t>
      </w:r>
      <w:r w:rsidR="00FD08F8" w:rsidRPr="0032233E">
        <w:t xml:space="preserve">observed like </w:t>
      </w:r>
      <w:r w:rsidR="00F238FA" w:rsidRPr="0032233E">
        <w:t xml:space="preserve">adding a </w:t>
      </w:r>
      <w:r w:rsidR="00DD3191" w:rsidRPr="0032233E">
        <w:t>liquid weight to the ship, so</w:t>
      </w:r>
      <w:r w:rsidR="002B292B" w:rsidRPr="0032233E">
        <w:t xml:space="preserve"> </w:t>
      </w:r>
      <w:r w:rsidRPr="0032233E">
        <w:t xml:space="preserve">the problem </w:t>
      </w:r>
      <w:r w:rsidR="00DD3191" w:rsidRPr="0032233E">
        <w:t>can be</w:t>
      </w:r>
      <w:r w:rsidRPr="0032233E">
        <w:t xml:space="preserve"> solved </w:t>
      </w:r>
      <w:r w:rsidR="006C385E" w:rsidRPr="0032233E">
        <w:t>i</w:t>
      </w:r>
      <w:r w:rsidR="002B292B" w:rsidRPr="0032233E">
        <w:t>n the same way when</w:t>
      </w:r>
      <w:r w:rsidR="006C385E" w:rsidRPr="0032233E">
        <w:t xml:space="preserve"> </w:t>
      </w:r>
      <w:r w:rsidRPr="0032233E">
        <w:t xml:space="preserve">a liquid weight </w:t>
      </w:r>
      <w:r w:rsidR="000C5532" w:rsidRPr="0032233E">
        <w:t xml:space="preserve">is </w:t>
      </w:r>
      <w:r w:rsidRPr="0032233E">
        <w:t>add</w:t>
      </w:r>
      <w:r w:rsidR="000C5532" w:rsidRPr="0032233E">
        <w:t>ed</w:t>
      </w:r>
      <w:r w:rsidRPr="0032233E">
        <w:t xml:space="preserve"> to a certain point </w:t>
      </w:r>
      <w:r w:rsidR="008D6F44" w:rsidRPr="0032233E">
        <w:t>o</w:t>
      </w:r>
      <w:r w:rsidRPr="0032233E">
        <w:t xml:space="preserve">n the ship. </w:t>
      </w:r>
    </w:p>
    <w:p w14:paraId="123B26B5" w14:textId="77777777" w:rsidR="00AE3F89" w:rsidRPr="0032233E" w:rsidRDefault="00AE3F89" w:rsidP="00702B6E">
      <w:r w:rsidRPr="0032233E">
        <w:t>If the compartment is only partially full, free surface effect will exist.</w:t>
      </w:r>
    </w:p>
    <w:p w14:paraId="0248B3F7" w14:textId="3995144E" w:rsidR="00AE3F89" w:rsidRDefault="00AE3F89" w:rsidP="00702B6E">
      <w:pPr>
        <w:pStyle w:val="Heading3"/>
      </w:pPr>
      <w:r w:rsidRPr="0032233E">
        <w:t>Case 1: Fish hold No.1 is flooded</w:t>
      </w:r>
    </w:p>
    <w:p w14:paraId="47EA4845" w14:textId="77777777" w:rsidR="00300BAC" w:rsidRPr="0032233E" w:rsidRDefault="00300BAC" w:rsidP="00300BAC">
      <w:pPr>
        <w:spacing w:after="60"/>
      </w:pPr>
      <w:r w:rsidRPr="0032233E">
        <w:t>The ship is at the condition as follows:</w:t>
      </w:r>
    </w:p>
    <w:p w14:paraId="01E36A85" w14:textId="77777777" w:rsidR="00300BAC" w:rsidRPr="0032233E" w:rsidRDefault="00300BAC" w:rsidP="00300BAC">
      <w:r>
        <w:t xml:space="preserve">- </w:t>
      </w:r>
      <w:r w:rsidRPr="0032233E">
        <w:t>Consumables are at 10% full load</w:t>
      </w:r>
      <w:r>
        <w:t>.</w:t>
      </w:r>
    </w:p>
    <w:p w14:paraId="0C7A0F91" w14:textId="77777777" w:rsidR="00300BAC" w:rsidRPr="0032233E" w:rsidRDefault="00300BAC" w:rsidP="00300BAC">
      <w:r>
        <w:t xml:space="preserve">- </w:t>
      </w:r>
      <w:r w:rsidRPr="0032233E">
        <w:t>Cargo is at 20% capacity</w:t>
      </w:r>
      <w:r>
        <w:t>.</w:t>
      </w:r>
    </w:p>
    <w:p w14:paraId="41B3D757" w14:textId="77777777" w:rsidR="00300BAC" w:rsidRPr="0032233E" w:rsidRDefault="00300BAC" w:rsidP="00300BAC">
      <w:r>
        <w:t xml:space="preserve">- </w:t>
      </w:r>
      <w:r w:rsidRPr="0032233E">
        <w:t>70% ice</w:t>
      </w:r>
      <w:r>
        <w:t>.</w:t>
      </w:r>
    </w:p>
    <w:p w14:paraId="2B58EEC7" w14:textId="77777777" w:rsidR="00300BAC" w:rsidRPr="0032233E" w:rsidRDefault="00300BAC" w:rsidP="00300BAC">
      <w:r w:rsidRPr="0032233E">
        <w:t>Hypothetically, the ratio of the floodable volume to the total volume of the compartment (permeability of the compartment) equals 70%.</w:t>
      </w:r>
    </w:p>
    <w:p w14:paraId="2738C4A9" w14:textId="77777777" w:rsidR="00300BAC" w:rsidRPr="00300BAC" w:rsidRDefault="00300BAC" w:rsidP="00300BAC"/>
    <w:p w14:paraId="7C2D6B7F" w14:textId="77777777" w:rsidR="00300BAC" w:rsidRPr="0032233E" w:rsidRDefault="00300BAC" w:rsidP="00300BAC">
      <w:pPr>
        <w:pStyle w:val="Caption"/>
      </w:pPr>
      <w:r w:rsidRPr="0032233E">
        <w:rPr>
          <w:noProof/>
        </w:rPr>
        <w:drawing>
          <wp:inline distT="0" distB="0" distL="0" distR="0" wp14:anchorId="1186BDF2" wp14:editId="18B5C1E6">
            <wp:extent cx="2944051" cy="1751556"/>
            <wp:effectExtent l="0" t="0" r="8890" b="127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6975" cy="1759245"/>
                    </a:xfrm>
                    <a:prstGeom prst="rect">
                      <a:avLst/>
                    </a:prstGeom>
                  </pic:spPr>
                </pic:pic>
              </a:graphicData>
            </a:graphic>
          </wp:inline>
        </w:drawing>
      </w:r>
    </w:p>
    <w:p w14:paraId="7581D9A0" w14:textId="6D63AB52" w:rsidR="00300BAC" w:rsidRPr="0032233E" w:rsidRDefault="00300BAC" w:rsidP="00300BAC">
      <w:pPr>
        <w:pStyle w:val="Caption"/>
        <w:rPr>
          <w:b/>
        </w:rPr>
      </w:pPr>
      <w:r w:rsidRPr="0032233E">
        <w:rPr>
          <w:b/>
        </w:rPr>
        <w:t xml:space="preserve">Figure </w:t>
      </w:r>
      <w:r w:rsidRPr="0032233E">
        <w:rPr>
          <w:b/>
        </w:rPr>
        <w:fldChar w:fldCharType="begin"/>
      </w:r>
      <w:r w:rsidRPr="0032233E">
        <w:rPr>
          <w:b/>
        </w:rPr>
        <w:instrText xml:space="preserve"> SEQ Figure \* ARABIC </w:instrText>
      </w:r>
      <w:r w:rsidRPr="0032233E">
        <w:rPr>
          <w:b/>
        </w:rPr>
        <w:fldChar w:fldCharType="separate"/>
      </w:r>
      <w:r w:rsidR="00DB53C7">
        <w:rPr>
          <w:b/>
          <w:noProof/>
        </w:rPr>
        <w:t>7</w:t>
      </w:r>
      <w:r w:rsidRPr="0032233E">
        <w:rPr>
          <w:b/>
        </w:rPr>
        <w:fldChar w:fldCharType="end"/>
      </w:r>
      <w:r w:rsidRPr="0032233E">
        <w:rPr>
          <w:b/>
        </w:rPr>
        <w:t xml:space="preserve">. </w:t>
      </w:r>
      <w:r w:rsidRPr="0032233E">
        <w:t>Position of the ship with the fish hold No.1 is</w:t>
      </w:r>
      <w:r>
        <w:br/>
      </w:r>
      <w:r w:rsidRPr="0032233E">
        <w:t>partially flooded</w:t>
      </w:r>
    </w:p>
    <w:p w14:paraId="63E60227" w14:textId="77777777" w:rsidR="00AE3F89" w:rsidRPr="0032233E" w:rsidRDefault="00AE3F89" w:rsidP="00702B6E">
      <w:pPr>
        <w:pStyle w:val="Heading3"/>
      </w:pPr>
      <w:r w:rsidRPr="0032233E">
        <w:t>Case 2: Fish hold No.2 is flooded</w:t>
      </w:r>
    </w:p>
    <w:p w14:paraId="09ED84F6" w14:textId="77777777" w:rsidR="00AA7318" w:rsidRPr="0032233E" w:rsidRDefault="00AA7318" w:rsidP="009A5031">
      <w:r w:rsidRPr="0032233E">
        <w:t>The ship is at the condition as fo</w:t>
      </w:r>
      <w:r w:rsidR="002B292B" w:rsidRPr="0032233E">
        <w:t>l</w:t>
      </w:r>
      <w:r w:rsidRPr="0032233E">
        <w:t>lows:</w:t>
      </w:r>
    </w:p>
    <w:p w14:paraId="78128F54" w14:textId="51D0D9E0" w:rsidR="00AA7318" w:rsidRPr="0032233E" w:rsidRDefault="009A5031" w:rsidP="009A5031">
      <w:r>
        <w:t xml:space="preserve">- </w:t>
      </w:r>
      <w:r w:rsidR="00AA7318" w:rsidRPr="0032233E">
        <w:t>Consumables are at 10% full load</w:t>
      </w:r>
      <w:r>
        <w:t>.</w:t>
      </w:r>
    </w:p>
    <w:p w14:paraId="7B119208" w14:textId="54433E6A" w:rsidR="00AA7318" w:rsidRPr="0032233E" w:rsidRDefault="009A5031" w:rsidP="009A5031">
      <w:r>
        <w:t xml:space="preserve">- </w:t>
      </w:r>
      <w:r w:rsidR="00AA7318" w:rsidRPr="0032233E">
        <w:t>Cargo is at 20% capacity</w:t>
      </w:r>
      <w:r>
        <w:t>.</w:t>
      </w:r>
    </w:p>
    <w:p w14:paraId="6C1C3B4F" w14:textId="32BE52C2" w:rsidR="00950A0A" w:rsidRPr="0032233E" w:rsidRDefault="009A5031" w:rsidP="009A5031">
      <w:r>
        <w:t xml:space="preserve">- </w:t>
      </w:r>
      <w:r w:rsidR="00AA7318" w:rsidRPr="0032233E">
        <w:t>70% ice</w:t>
      </w:r>
      <w:r>
        <w:t>.</w:t>
      </w:r>
    </w:p>
    <w:p w14:paraId="121C3007" w14:textId="77777777" w:rsidR="00AE3F89" w:rsidRPr="0032233E" w:rsidRDefault="00AE3F89" w:rsidP="00702B6E">
      <w:r w:rsidRPr="0032233E">
        <w:t>Hypothetical</w:t>
      </w:r>
      <w:r w:rsidR="002B292B" w:rsidRPr="0032233E">
        <w:t>ly</w:t>
      </w:r>
      <w:r w:rsidRPr="0032233E">
        <w:t>, the ratio of the floodable volume to the total volume of the compartment (permeability of the compartment) equal</w:t>
      </w:r>
      <w:r w:rsidR="002B292B" w:rsidRPr="0032233E">
        <w:t>s</w:t>
      </w:r>
      <w:r w:rsidRPr="0032233E">
        <w:t xml:space="preserve"> 50%.</w:t>
      </w:r>
    </w:p>
    <w:p w14:paraId="5E6B266D" w14:textId="77777777" w:rsidR="00AE3F89" w:rsidRPr="0032233E" w:rsidRDefault="00AE3F89" w:rsidP="00300BAC">
      <w:pPr>
        <w:pStyle w:val="Caption"/>
      </w:pPr>
      <w:r w:rsidRPr="0032233E">
        <w:rPr>
          <w:noProof/>
        </w:rPr>
        <w:drawing>
          <wp:inline distT="0" distB="0" distL="0" distR="0" wp14:anchorId="1FB5F4F1" wp14:editId="2E301C6A">
            <wp:extent cx="2906861" cy="1675063"/>
            <wp:effectExtent l="0" t="0" r="8255" b="190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7136" cy="1680984"/>
                    </a:xfrm>
                    <a:prstGeom prst="rect">
                      <a:avLst/>
                    </a:prstGeom>
                  </pic:spPr>
                </pic:pic>
              </a:graphicData>
            </a:graphic>
          </wp:inline>
        </w:drawing>
      </w:r>
    </w:p>
    <w:p w14:paraId="4FAE120B" w14:textId="1D62C133" w:rsidR="00AE3F89" w:rsidRPr="0032233E" w:rsidRDefault="00AE3F89" w:rsidP="00702B6E">
      <w:pPr>
        <w:pStyle w:val="Caption"/>
        <w:rPr>
          <w:b/>
        </w:rPr>
      </w:pPr>
      <w:r w:rsidRPr="00702B6E">
        <w:rPr>
          <w:b/>
        </w:rPr>
        <w:t xml:space="preserve">Figure </w:t>
      </w:r>
      <w:r w:rsidR="005E2474" w:rsidRPr="00702B6E">
        <w:rPr>
          <w:b/>
        </w:rPr>
        <w:fldChar w:fldCharType="begin"/>
      </w:r>
      <w:r w:rsidRPr="00702B6E">
        <w:rPr>
          <w:b/>
        </w:rPr>
        <w:instrText xml:space="preserve"> SEQ Figure \* ARABIC </w:instrText>
      </w:r>
      <w:r w:rsidR="005E2474" w:rsidRPr="00702B6E">
        <w:rPr>
          <w:b/>
        </w:rPr>
        <w:fldChar w:fldCharType="separate"/>
      </w:r>
      <w:r w:rsidR="00DB53C7">
        <w:rPr>
          <w:b/>
          <w:noProof/>
        </w:rPr>
        <w:t>8</w:t>
      </w:r>
      <w:r w:rsidR="005E2474" w:rsidRPr="00702B6E">
        <w:rPr>
          <w:b/>
        </w:rPr>
        <w:fldChar w:fldCharType="end"/>
      </w:r>
      <w:r w:rsidRPr="00702B6E">
        <w:rPr>
          <w:b/>
        </w:rPr>
        <w:t>.</w:t>
      </w:r>
      <w:r w:rsidR="00702B6E">
        <w:rPr>
          <w:b/>
        </w:rPr>
        <w:t xml:space="preserve"> </w:t>
      </w:r>
      <w:r w:rsidRPr="00702B6E">
        <w:t>Positio</w:t>
      </w:r>
      <w:r w:rsidR="00702B6E" w:rsidRPr="00702B6E">
        <w:t>n</w:t>
      </w:r>
      <w:r w:rsidRPr="00702B6E">
        <w:t xml:space="preserve"> of</w:t>
      </w:r>
      <w:r w:rsidRPr="0032233E">
        <w:t xml:space="preserve"> the ship with the fish hold No.2 is</w:t>
      </w:r>
      <w:r w:rsidR="00300BAC">
        <w:br/>
      </w:r>
      <w:r w:rsidRPr="0032233E">
        <w:t>partially flood</w:t>
      </w:r>
      <w:r w:rsidR="002B37D3" w:rsidRPr="0032233E">
        <w:t>ed</w:t>
      </w:r>
    </w:p>
    <w:p w14:paraId="63F6FFCB" w14:textId="77777777" w:rsidR="00AE3F89" w:rsidRPr="0032233E" w:rsidRDefault="00AE3F89" w:rsidP="000D5583">
      <w:pPr>
        <w:pStyle w:val="Heading3"/>
      </w:pPr>
      <w:r w:rsidRPr="0032233E">
        <w:t>Case 3: Fish hold No.2 and the net hold are flooded</w:t>
      </w:r>
    </w:p>
    <w:p w14:paraId="15BFF9BF" w14:textId="77777777" w:rsidR="00AE3F89" w:rsidRPr="0032233E" w:rsidRDefault="00AE3F89" w:rsidP="000D5583">
      <w:pPr>
        <w:rPr>
          <w:b/>
        </w:rPr>
      </w:pPr>
      <w:r w:rsidRPr="0032233E">
        <w:t>Hypothetical</w:t>
      </w:r>
      <w:r w:rsidR="002B292B" w:rsidRPr="0032233E">
        <w:t>ly</w:t>
      </w:r>
      <w:r w:rsidRPr="0032233E">
        <w:t>, the ratio of the floodable volume to the total volume of the compartment (permeability of the compartment) equal</w:t>
      </w:r>
      <w:r w:rsidR="002B292B" w:rsidRPr="0032233E">
        <w:t>s</w:t>
      </w:r>
      <w:r w:rsidRPr="0032233E">
        <w:t xml:space="preserve"> 50%.</w:t>
      </w:r>
    </w:p>
    <w:p w14:paraId="00DCD68D" w14:textId="77777777" w:rsidR="00AE3F89" w:rsidRPr="0032233E" w:rsidRDefault="00AE3F89" w:rsidP="00300BAC">
      <w:pPr>
        <w:pStyle w:val="Caption"/>
      </w:pPr>
      <w:r w:rsidRPr="0032233E">
        <w:rPr>
          <w:noProof/>
        </w:rPr>
        <w:drawing>
          <wp:inline distT="0" distB="0" distL="0" distR="0" wp14:anchorId="3BCDCA20" wp14:editId="4F5B2B6A">
            <wp:extent cx="2922850" cy="1765849"/>
            <wp:effectExtent l="0" t="0" r="0" b="635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29367" cy="1769786"/>
                    </a:xfrm>
                    <a:prstGeom prst="rect">
                      <a:avLst/>
                    </a:prstGeom>
                  </pic:spPr>
                </pic:pic>
              </a:graphicData>
            </a:graphic>
          </wp:inline>
        </w:drawing>
      </w:r>
    </w:p>
    <w:p w14:paraId="331FA19C" w14:textId="49DC04F4" w:rsidR="00300BAC" w:rsidRDefault="00AE3F89" w:rsidP="000D5583">
      <w:pPr>
        <w:pStyle w:val="Caption"/>
        <w:rPr>
          <w:b/>
        </w:rPr>
      </w:pPr>
      <w:r w:rsidRPr="00702B6E">
        <w:rPr>
          <w:b/>
        </w:rPr>
        <w:t xml:space="preserve">Figure </w:t>
      </w:r>
      <w:r w:rsidR="005E2474" w:rsidRPr="00702B6E">
        <w:rPr>
          <w:b/>
        </w:rPr>
        <w:fldChar w:fldCharType="begin"/>
      </w:r>
      <w:r w:rsidRPr="00702B6E">
        <w:rPr>
          <w:b/>
        </w:rPr>
        <w:instrText xml:space="preserve"> SEQ Figure \* ARABIC </w:instrText>
      </w:r>
      <w:r w:rsidR="005E2474" w:rsidRPr="00702B6E">
        <w:rPr>
          <w:b/>
        </w:rPr>
        <w:fldChar w:fldCharType="separate"/>
      </w:r>
      <w:r w:rsidR="00DB53C7">
        <w:rPr>
          <w:b/>
          <w:noProof/>
        </w:rPr>
        <w:t>9</w:t>
      </w:r>
      <w:r w:rsidR="005E2474" w:rsidRPr="00702B6E">
        <w:rPr>
          <w:b/>
        </w:rPr>
        <w:fldChar w:fldCharType="end"/>
      </w:r>
      <w:r w:rsidRPr="00702B6E">
        <w:rPr>
          <w:b/>
        </w:rPr>
        <w:t>.</w:t>
      </w:r>
      <w:r w:rsidR="000D5583">
        <w:rPr>
          <w:b/>
        </w:rPr>
        <w:t xml:space="preserve"> </w:t>
      </w:r>
      <w:r w:rsidRPr="000D5583">
        <w:t>Positio</w:t>
      </w:r>
      <w:r w:rsidR="000D5583" w:rsidRPr="000D5583">
        <w:t>n</w:t>
      </w:r>
      <w:r w:rsidRPr="000D5583">
        <w:t xml:space="preserve"> o</w:t>
      </w:r>
      <w:r w:rsidRPr="0032233E">
        <w:t>f the ship with the fish hold 2 and the net hold are partially flooded</w:t>
      </w:r>
      <w:r w:rsidR="00300BAC">
        <w:rPr>
          <w:b/>
        </w:rPr>
        <w:br/>
      </w:r>
    </w:p>
    <w:p w14:paraId="424F858B" w14:textId="77777777" w:rsidR="00300BAC" w:rsidRDefault="00300BAC">
      <w:pPr>
        <w:widowControl/>
        <w:spacing w:before="0"/>
        <w:ind w:firstLine="0"/>
        <w:jc w:val="left"/>
        <w:rPr>
          <w:b/>
          <w:bCs/>
          <w:i/>
          <w:sz w:val="18"/>
          <w:szCs w:val="20"/>
        </w:rPr>
      </w:pPr>
      <w:r>
        <w:rPr>
          <w:b/>
        </w:rPr>
        <w:br w:type="page"/>
      </w:r>
    </w:p>
    <w:p w14:paraId="5F87B4F7" w14:textId="40873C93" w:rsidR="00AE3F89" w:rsidRPr="0032233E" w:rsidRDefault="00AE3F89" w:rsidP="000D5583">
      <w:pPr>
        <w:pStyle w:val="Heading2"/>
        <w:rPr>
          <w:vertAlign w:val="superscript"/>
        </w:rPr>
      </w:pPr>
      <w:r w:rsidRPr="0032233E">
        <w:rPr>
          <w:lang w:val="vi-VN"/>
        </w:rPr>
        <w:lastRenderedPageBreak/>
        <w:t>Building the floodable length curve of the wooden fishing boa</w:t>
      </w:r>
      <w:r w:rsidR="00415527" w:rsidRPr="0032233E">
        <w:t>t</w:t>
      </w:r>
      <w:r w:rsidR="000D5583">
        <w:t xml:space="preserve"> </w:t>
      </w:r>
      <w:r w:rsidR="00085230" w:rsidRPr="0032233E">
        <w:t>[5</w:t>
      </w:r>
      <w:r w:rsidR="00A40724" w:rsidRPr="0032233E">
        <w:t>,</w:t>
      </w:r>
      <w:r w:rsidR="00300BAC">
        <w:t xml:space="preserve"> </w:t>
      </w:r>
      <w:r w:rsidR="00A40724" w:rsidRPr="0032233E">
        <w:t>6</w:t>
      </w:r>
      <w:r w:rsidR="00415527" w:rsidRPr="0032233E">
        <w:t>]</w:t>
      </w:r>
    </w:p>
    <w:p w14:paraId="74363E28" w14:textId="77777777" w:rsidR="00AE3F89" w:rsidRPr="0032233E" w:rsidRDefault="00AE3F89" w:rsidP="00312998">
      <w:pPr>
        <w:pStyle w:val="Caption"/>
      </w:pPr>
      <w:r w:rsidRPr="0032233E">
        <w:rPr>
          <w:noProof/>
        </w:rPr>
        <w:drawing>
          <wp:inline distT="0" distB="0" distL="0" distR="0" wp14:anchorId="2662416C" wp14:editId="2BC9D225">
            <wp:extent cx="2875339" cy="2226526"/>
            <wp:effectExtent l="0" t="0" r="127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2124" cy="2247267"/>
                    </a:xfrm>
                    <a:prstGeom prst="rect">
                      <a:avLst/>
                    </a:prstGeom>
                    <a:noFill/>
                    <a:ln>
                      <a:noFill/>
                    </a:ln>
                  </pic:spPr>
                </pic:pic>
              </a:graphicData>
            </a:graphic>
          </wp:inline>
        </w:drawing>
      </w:r>
    </w:p>
    <w:p w14:paraId="5FFB858E" w14:textId="661A554F" w:rsidR="00AE3F89" w:rsidRPr="0032233E" w:rsidRDefault="00AE3F89" w:rsidP="000D5583">
      <w:pPr>
        <w:pStyle w:val="Caption"/>
        <w:rPr>
          <w:b/>
          <w:lang w:val="vi-VN"/>
        </w:rPr>
      </w:pPr>
      <w:r w:rsidRPr="0032233E">
        <w:rPr>
          <w:b/>
        </w:rPr>
        <w:t xml:space="preserve">Figure </w:t>
      </w:r>
      <w:r w:rsidR="005E2474" w:rsidRPr="0032233E">
        <w:rPr>
          <w:b/>
        </w:rPr>
        <w:fldChar w:fldCharType="begin"/>
      </w:r>
      <w:r w:rsidRPr="0032233E">
        <w:rPr>
          <w:b/>
        </w:rPr>
        <w:instrText xml:space="preserve"> SEQ Figure \* ARABIC </w:instrText>
      </w:r>
      <w:r w:rsidR="005E2474" w:rsidRPr="0032233E">
        <w:rPr>
          <w:b/>
        </w:rPr>
        <w:fldChar w:fldCharType="separate"/>
      </w:r>
      <w:r w:rsidR="00DB53C7">
        <w:rPr>
          <w:b/>
          <w:noProof/>
        </w:rPr>
        <w:t>10</w:t>
      </w:r>
      <w:r w:rsidR="005E2474" w:rsidRPr="0032233E">
        <w:rPr>
          <w:b/>
        </w:rPr>
        <w:fldChar w:fldCharType="end"/>
      </w:r>
      <w:r w:rsidRPr="0032233E">
        <w:rPr>
          <w:b/>
          <w:lang w:val="vi-VN"/>
        </w:rPr>
        <w:t xml:space="preserve">. </w:t>
      </w:r>
      <w:r w:rsidRPr="0032233E">
        <w:rPr>
          <w:lang w:val="vi-VN"/>
        </w:rPr>
        <w:t>How to build the floodable length curve of a ship</w:t>
      </w:r>
    </w:p>
    <w:p w14:paraId="4F3F90B2" w14:textId="45A66D5B" w:rsidR="00AE3F89" w:rsidRPr="0032233E" w:rsidRDefault="00AE3F89" w:rsidP="00300BAC">
      <w:pPr>
        <w:pStyle w:val="ListParagraph"/>
        <w:numPr>
          <w:ilvl w:val="0"/>
          <w:numId w:val="13"/>
        </w:numPr>
        <w:tabs>
          <w:tab w:val="left" w:pos="426"/>
        </w:tabs>
        <w:rPr>
          <w:i/>
          <w:szCs w:val="20"/>
          <w:lang w:val="vi-VN"/>
        </w:rPr>
      </w:pPr>
      <w:r w:rsidRPr="0032233E">
        <w:rPr>
          <w:i/>
          <w:szCs w:val="20"/>
          <w:lang w:val="vi-VN"/>
        </w:rPr>
        <w:t>Curve 1: Transvers plane to the margin line</w:t>
      </w:r>
      <w:r w:rsidR="00300BAC">
        <w:rPr>
          <w:i/>
          <w:szCs w:val="20"/>
          <w:lang w:val="vi-VN"/>
        </w:rPr>
        <w:t>;</w:t>
      </w:r>
    </w:p>
    <w:p w14:paraId="549EDD05" w14:textId="7078DE5E" w:rsidR="00AE3F89" w:rsidRPr="0032233E" w:rsidRDefault="00AE3F89" w:rsidP="00300BAC">
      <w:pPr>
        <w:pStyle w:val="ListParagraph"/>
        <w:numPr>
          <w:ilvl w:val="0"/>
          <w:numId w:val="13"/>
        </w:numPr>
        <w:tabs>
          <w:tab w:val="left" w:pos="426"/>
        </w:tabs>
        <w:rPr>
          <w:i/>
          <w:szCs w:val="20"/>
          <w:lang w:val="vi-VN"/>
        </w:rPr>
      </w:pPr>
      <w:r w:rsidRPr="0032233E">
        <w:rPr>
          <w:i/>
          <w:szCs w:val="20"/>
          <w:lang w:val="vi-VN"/>
        </w:rPr>
        <w:t>Curve 2: Intergrals of the curve 1</w:t>
      </w:r>
      <w:r w:rsidR="00300BAC">
        <w:rPr>
          <w:i/>
          <w:szCs w:val="20"/>
          <w:lang w:val="vi-VN"/>
        </w:rPr>
        <w:t>;</w:t>
      </w:r>
    </w:p>
    <w:p w14:paraId="6D91F948" w14:textId="7EBE24AA" w:rsidR="00AE3F89" w:rsidRPr="0032233E" w:rsidRDefault="00AE3F89" w:rsidP="00300BAC">
      <w:pPr>
        <w:pStyle w:val="ListParagraph"/>
        <w:numPr>
          <w:ilvl w:val="0"/>
          <w:numId w:val="13"/>
        </w:numPr>
        <w:tabs>
          <w:tab w:val="left" w:pos="426"/>
        </w:tabs>
        <w:rPr>
          <w:i/>
          <w:szCs w:val="20"/>
          <w:lang w:val="vi-VN"/>
        </w:rPr>
      </w:pPr>
      <w:r w:rsidRPr="0032233E">
        <w:rPr>
          <w:i/>
          <w:szCs w:val="20"/>
          <w:lang w:val="vi-VN"/>
        </w:rPr>
        <w:t>Curve 3: Maximum volume of each compartment</w:t>
      </w:r>
      <w:r w:rsidR="00300BAC">
        <w:rPr>
          <w:i/>
          <w:szCs w:val="20"/>
          <w:lang w:val="vi-VN"/>
        </w:rPr>
        <w:t>;</w:t>
      </w:r>
    </w:p>
    <w:p w14:paraId="141531A6" w14:textId="0C81C2DC" w:rsidR="00AE3F89" w:rsidRPr="0032233E" w:rsidRDefault="00AE3F89" w:rsidP="00300BAC">
      <w:pPr>
        <w:pStyle w:val="ListParagraph"/>
        <w:numPr>
          <w:ilvl w:val="0"/>
          <w:numId w:val="13"/>
        </w:numPr>
        <w:tabs>
          <w:tab w:val="left" w:pos="426"/>
        </w:tabs>
        <w:rPr>
          <w:i/>
          <w:szCs w:val="20"/>
          <w:lang w:val="vi-VN"/>
        </w:rPr>
      </w:pPr>
      <w:r w:rsidRPr="0032233E">
        <w:rPr>
          <w:i/>
          <w:szCs w:val="20"/>
          <w:lang w:val="vi-VN"/>
        </w:rPr>
        <w:t>Curve 4: Floodable length curve</w:t>
      </w:r>
      <w:r w:rsidR="00300BAC">
        <w:rPr>
          <w:i/>
          <w:szCs w:val="20"/>
          <w:lang w:val="vi-VN"/>
        </w:rPr>
        <w:t>.</w:t>
      </w:r>
    </w:p>
    <w:p w14:paraId="0C1E75C4" w14:textId="77777777" w:rsidR="00AE3F89" w:rsidRPr="0032233E" w:rsidRDefault="00AE3F89" w:rsidP="00312998">
      <w:pPr>
        <w:pStyle w:val="Caption"/>
      </w:pPr>
      <w:r w:rsidRPr="0032233E">
        <w:rPr>
          <w:noProof/>
        </w:rPr>
        <w:drawing>
          <wp:inline distT="0" distB="0" distL="0" distR="0" wp14:anchorId="6F61C097" wp14:editId="2E1674A7">
            <wp:extent cx="2880625" cy="1310816"/>
            <wp:effectExtent l="0" t="0" r="0" b="3810"/>
            <wp:docPr id="4"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5796" cy="1335921"/>
                    </a:xfrm>
                    <a:prstGeom prst="rect">
                      <a:avLst/>
                    </a:prstGeom>
                  </pic:spPr>
                </pic:pic>
              </a:graphicData>
            </a:graphic>
          </wp:inline>
        </w:drawing>
      </w:r>
    </w:p>
    <w:p w14:paraId="0798861F" w14:textId="165F683D" w:rsidR="00AE3F89" w:rsidRPr="0032233E" w:rsidRDefault="00AE3F89" w:rsidP="000D5583">
      <w:pPr>
        <w:pStyle w:val="Caption"/>
        <w:rPr>
          <w:lang w:val="vi-VN"/>
        </w:rPr>
      </w:pPr>
      <w:r w:rsidRPr="000D5583">
        <w:rPr>
          <w:b/>
        </w:rPr>
        <w:t xml:space="preserve">Figure </w:t>
      </w:r>
      <w:r w:rsidR="005E2474" w:rsidRPr="000D5583">
        <w:rPr>
          <w:b/>
        </w:rPr>
        <w:fldChar w:fldCharType="begin"/>
      </w:r>
      <w:r w:rsidRPr="000D5583">
        <w:rPr>
          <w:b/>
        </w:rPr>
        <w:instrText xml:space="preserve"> SEQ Figure \* ARABIC </w:instrText>
      </w:r>
      <w:r w:rsidR="005E2474" w:rsidRPr="000D5583">
        <w:rPr>
          <w:b/>
        </w:rPr>
        <w:fldChar w:fldCharType="separate"/>
      </w:r>
      <w:r w:rsidR="00DB53C7">
        <w:rPr>
          <w:b/>
          <w:noProof/>
        </w:rPr>
        <w:t>11</w:t>
      </w:r>
      <w:r w:rsidR="005E2474" w:rsidRPr="000D5583">
        <w:rPr>
          <w:b/>
        </w:rPr>
        <w:fldChar w:fldCharType="end"/>
      </w:r>
      <w:r w:rsidRPr="000D5583">
        <w:rPr>
          <w:b/>
          <w:lang w:val="vi-VN"/>
        </w:rPr>
        <w:t>.</w:t>
      </w:r>
      <w:r w:rsidRPr="0032233E">
        <w:rPr>
          <w:lang w:val="vi-VN"/>
        </w:rPr>
        <w:t xml:space="preserve"> Ship demands 1 compartment standard</w:t>
      </w:r>
    </w:p>
    <w:p w14:paraId="015E034B" w14:textId="77777777" w:rsidR="00AE3F89" w:rsidRPr="0032233E" w:rsidRDefault="00AE3F89" w:rsidP="00312998">
      <w:pPr>
        <w:pStyle w:val="Caption"/>
      </w:pPr>
      <w:r w:rsidRPr="0032233E">
        <w:rPr>
          <w:noProof/>
        </w:rPr>
        <w:drawing>
          <wp:inline distT="0" distB="0" distL="0" distR="0" wp14:anchorId="1D60E57A" wp14:editId="58EA4334">
            <wp:extent cx="2874726" cy="1738945"/>
            <wp:effectExtent l="0" t="0" r="1905" b="0"/>
            <wp:docPr id="8"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12282" cy="1761663"/>
                    </a:xfrm>
                    <a:prstGeom prst="rect">
                      <a:avLst/>
                    </a:prstGeom>
                  </pic:spPr>
                </pic:pic>
              </a:graphicData>
            </a:graphic>
          </wp:inline>
        </w:drawing>
      </w:r>
    </w:p>
    <w:p w14:paraId="0EB11849" w14:textId="3C8A5D95" w:rsidR="00AE3F89" w:rsidRPr="0032233E" w:rsidRDefault="00AE3F89" w:rsidP="000D5583">
      <w:pPr>
        <w:pStyle w:val="Caption"/>
        <w:rPr>
          <w:lang w:val="vi-VN"/>
        </w:rPr>
      </w:pPr>
      <w:r w:rsidRPr="000D5583">
        <w:rPr>
          <w:b/>
        </w:rPr>
        <w:t xml:space="preserve">Figure </w:t>
      </w:r>
      <w:r w:rsidR="005E2474" w:rsidRPr="000D5583">
        <w:rPr>
          <w:b/>
        </w:rPr>
        <w:fldChar w:fldCharType="begin"/>
      </w:r>
      <w:r w:rsidRPr="000D5583">
        <w:rPr>
          <w:b/>
        </w:rPr>
        <w:instrText xml:space="preserve"> SEQ Figure \* ARABIC </w:instrText>
      </w:r>
      <w:r w:rsidR="005E2474" w:rsidRPr="000D5583">
        <w:rPr>
          <w:b/>
        </w:rPr>
        <w:fldChar w:fldCharType="separate"/>
      </w:r>
      <w:r w:rsidR="00DB53C7">
        <w:rPr>
          <w:b/>
          <w:noProof/>
        </w:rPr>
        <w:t>12</w:t>
      </w:r>
      <w:r w:rsidR="005E2474" w:rsidRPr="000D5583">
        <w:rPr>
          <w:b/>
        </w:rPr>
        <w:fldChar w:fldCharType="end"/>
      </w:r>
      <w:r w:rsidRPr="000D5583">
        <w:rPr>
          <w:b/>
          <w:lang w:val="vi-VN"/>
        </w:rPr>
        <w:t>.</w:t>
      </w:r>
      <w:r w:rsidRPr="0032233E">
        <w:rPr>
          <w:lang w:val="vi-VN"/>
        </w:rPr>
        <w:t xml:space="preserve"> Two compartments standard</w:t>
      </w:r>
    </w:p>
    <w:p w14:paraId="3AFD594D" w14:textId="77777777" w:rsidR="00AE3F89" w:rsidRPr="0032233E" w:rsidRDefault="00313846" w:rsidP="000D5583">
      <w:pPr>
        <w:pStyle w:val="Heading1"/>
      </w:pPr>
      <w:r w:rsidRPr="0032233E">
        <w:t>Result discussion</w:t>
      </w:r>
    </w:p>
    <w:p w14:paraId="2457A778" w14:textId="77777777" w:rsidR="00AE3F89" w:rsidRPr="0032233E" w:rsidRDefault="00AE3F89" w:rsidP="000D5583">
      <w:pPr>
        <w:rPr>
          <w:lang w:val="vi-VN"/>
        </w:rPr>
      </w:pPr>
      <w:r w:rsidRPr="0032233E">
        <w:rPr>
          <w:lang w:val="vi-VN"/>
        </w:rPr>
        <w:t xml:space="preserve">- </w:t>
      </w:r>
      <w:r w:rsidR="00015ECF" w:rsidRPr="0032233E">
        <w:t>Due to</w:t>
      </w:r>
      <w:r w:rsidRPr="0032233E">
        <w:rPr>
          <w:lang w:val="vi-VN"/>
        </w:rPr>
        <w:t xml:space="preserve"> the free surface effect, the case of partially flooded one or more compartments is more dangerous than the case of </w:t>
      </w:r>
      <w:r w:rsidR="002B292B" w:rsidRPr="0032233E">
        <w:t xml:space="preserve">all </w:t>
      </w:r>
      <w:r w:rsidR="002B292B" w:rsidRPr="0032233E">
        <w:rPr>
          <w:lang w:val="vi-VN"/>
        </w:rPr>
        <w:t xml:space="preserve">fully flooded </w:t>
      </w:r>
      <w:r w:rsidRPr="0032233E">
        <w:rPr>
          <w:lang w:val="vi-VN"/>
        </w:rPr>
        <w:t xml:space="preserve"> compartments;</w:t>
      </w:r>
    </w:p>
    <w:p w14:paraId="51C06323" w14:textId="69BA4CD9" w:rsidR="00AE3F89" w:rsidRPr="0032233E" w:rsidRDefault="002B292B" w:rsidP="000D5583">
      <w:pPr>
        <w:rPr>
          <w:lang w:val="vi-VN"/>
        </w:rPr>
      </w:pPr>
      <w:r w:rsidRPr="0032233E">
        <w:rPr>
          <w:lang w:val="vi-VN"/>
        </w:rPr>
        <w:t xml:space="preserve">- </w:t>
      </w:r>
      <w:r w:rsidRPr="0032233E">
        <w:t xml:space="preserve">According to </w:t>
      </w:r>
      <w:r w:rsidR="00AE3F89" w:rsidRPr="0032233E">
        <w:rPr>
          <w:lang w:val="vi-VN"/>
        </w:rPr>
        <w:t xml:space="preserve">the </w:t>
      </w:r>
      <w:r w:rsidR="00300BAC" w:rsidRPr="0032233E">
        <w:rPr>
          <w:lang w:val="vi-VN"/>
        </w:rPr>
        <w:t xml:space="preserve">Figures </w:t>
      </w:r>
      <w:r w:rsidR="00AE3F89" w:rsidRPr="0032233E">
        <w:rPr>
          <w:lang w:val="vi-VN"/>
        </w:rPr>
        <w:t>11 and 12, the ship will lose the stability if the compartments with the red color are fully flooded.</w:t>
      </w:r>
    </w:p>
    <w:p w14:paraId="5CA80690" w14:textId="77777777" w:rsidR="00AE3F89" w:rsidRPr="0032233E" w:rsidRDefault="00313846" w:rsidP="000D5583">
      <w:pPr>
        <w:pStyle w:val="Heading1"/>
      </w:pPr>
      <w:r w:rsidRPr="0032233E">
        <w:t>Conclusion</w:t>
      </w:r>
      <w:r w:rsidR="00AC51CB" w:rsidRPr="0032233E">
        <w:t>s</w:t>
      </w:r>
    </w:p>
    <w:p w14:paraId="35109BC7" w14:textId="77777777" w:rsidR="00AE3F89" w:rsidRPr="0032233E" w:rsidRDefault="00400902" w:rsidP="000D5583">
      <w:r w:rsidRPr="0032233E">
        <w:t>Based</w:t>
      </w:r>
      <w:r w:rsidR="002E0876" w:rsidRPr="0032233E">
        <w:t xml:space="preserve"> on</w:t>
      </w:r>
      <w:r w:rsidR="00AE3F89" w:rsidRPr="0032233E">
        <w:t xml:space="preserve"> the result</w:t>
      </w:r>
      <w:r w:rsidR="00AE3F89" w:rsidRPr="0032233E">
        <w:rPr>
          <w:lang w:val="vi-VN"/>
        </w:rPr>
        <w:t>s</w:t>
      </w:r>
      <w:r w:rsidR="002B292B" w:rsidRPr="0032233E">
        <w:t xml:space="preserve"> </w:t>
      </w:r>
      <w:r w:rsidR="00D74F88" w:rsidRPr="0032233E">
        <w:t xml:space="preserve">of this research </w:t>
      </w:r>
      <w:r w:rsidR="00AE3F89" w:rsidRPr="0032233E">
        <w:t xml:space="preserve">we </w:t>
      </w:r>
      <w:r w:rsidR="00AE3F89" w:rsidRPr="0032233E">
        <w:rPr>
          <w:lang w:val="vi-VN"/>
        </w:rPr>
        <w:t xml:space="preserve">can </w:t>
      </w:r>
      <w:r w:rsidR="00AE3F89" w:rsidRPr="0032233E">
        <w:t>see:</w:t>
      </w:r>
    </w:p>
    <w:p w14:paraId="5934F67C" w14:textId="77777777" w:rsidR="00AE3F89" w:rsidRPr="0032233E" w:rsidRDefault="000D5583" w:rsidP="000D5583">
      <w:r>
        <w:t xml:space="preserve">- </w:t>
      </w:r>
      <w:r w:rsidR="002B292B" w:rsidRPr="0032233E">
        <w:t>Autoship program can be used to calculate</w:t>
      </w:r>
      <w:r w:rsidR="00AE3F89" w:rsidRPr="0032233E">
        <w:t xml:space="preserve"> the position, the change of draft, change of trim, heeling and change of stability of the ship easily and fast</w:t>
      </w:r>
      <w:r w:rsidR="00AE3F89" w:rsidRPr="000D5583">
        <w:rPr>
          <w:lang w:val="vi-VN"/>
        </w:rPr>
        <w:t>;</w:t>
      </w:r>
    </w:p>
    <w:p w14:paraId="5FE0E10A" w14:textId="77777777" w:rsidR="00AE3F89" w:rsidRPr="0032233E" w:rsidRDefault="000D5583" w:rsidP="000D5583">
      <w:r>
        <w:t xml:space="preserve">- </w:t>
      </w:r>
      <w:r w:rsidR="00AE3F89" w:rsidRPr="0032233E">
        <w:t xml:space="preserve">In this study, </w:t>
      </w:r>
      <w:r w:rsidR="006F0976" w:rsidRPr="0032233E">
        <w:t>the authors</w:t>
      </w:r>
      <w:r w:rsidR="00AE3F89" w:rsidRPr="0032233E">
        <w:t xml:space="preserve"> use </w:t>
      </w:r>
      <w:r w:rsidR="002E4B35" w:rsidRPr="0032233E">
        <w:t xml:space="preserve">the </w:t>
      </w:r>
      <w:r w:rsidR="00AE3F89" w:rsidRPr="0032233E">
        <w:t>Added Weight Method in 2 basic cases: with and without free surface effect</w:t>
      </w:r>
      <w:r w:rsidR="00AE3F89" w:rsidRPr="0032233E">
        <w:rPr>
          <w:lang w:val="vi-VN"/>
        </w:rPr>
        <w:t>;</w:t>
      </w:r>
    </w:p>
    <w:p w14:paraId="51262F59" w14:textId="77777777" w:rsidR="00AE3F89" w:rsidRPr="0032233E" w:rsidRDefault="000D5583" w:rsidP="000D5583">
      <w:r>
        <w:t xml:space="preserve">- </w:t>
      </w:r>
      <w:r w:rsidR="00AE3F89" w:rsidRPr="0032233E">
        <w:t>Deviations between Theory calculating and Autoship program are relatively small</w:t>
      </w:r>
      <w:r w:rsidR="00AE3F89" w:rsidRPr="0032233E">
        <w:rPr>
          <w:lang w:val="vi-VN"/>
        </w:rPr>
        <w:t>;</w:t>
      </w:r>
    </w:p>
    <w:p w14:paraId="40F346B1" w14:textId="77777777" w:rsidR="00AE3F89" w:rsidRPr="0032233E" w:rsidRDefault="000D5583" w:rsidP="000D5583">
      <w:r>
        <w:t xml:space="preserve">- </w:t>
      </w:r>
      <w:r w:rsidR="00AE3F89" w:rsidRPr="0032233E">
        <w:rPr>
          <w:lang w:val="vi-VN"/>
        </w:rPr>
        <w:t>The watertight bulkheads of Vietnamese wooden fishing boat</w:t>
      </w:r>
      <w:r w:rsidR="009E043E" w:rsidRPr="0032233E">
        <w:t>s</w:t>
      </w:r>
      <w:r w:rsidR="009E043E" w:rsidRPr="0032233E">
        <w:rPr>
          <w:lang w:val="vi-VN"/>
        </w:rPr>
        <w:t xml:space="preserve"> are arranged inappropriately</w:t>
      </w:r>
      <w:r w:rsidR="009E043E" w:rsidRPr="0032233E">
        <w:t>. As a result,</w:t>
      </w:r>
      <w:r w:rsidR="00AE3F89" w:rsidRPr="0032233E">
        <w:rPr>
          <w:lang w:val="vi-VN"/>
        </w:rPr>
        <w:t xml:space="preserve"> it could l</w:t>
      </w:r>
      <w:r w:rsidR="009E043E" w:rsidRPr="0032233E">
        <w:rPr>
          <w:lang w:val="vi-VN"/>
        </w:rPr>
        <w:t>ead to the unsafety of the ship</w:t>
      </w:r>
      <w:r w:rsidR="00AE3F89" w:rsidRPr="0032233E">
        <w:rPr>
          <w:lang w:val="vi-VN"/>
        </w:rPr>
        <w:t xml:space="preserve"> exploitation</w:t>
      </w:r>
      <w:r w:rsidR="00F37477" w:rsidRPr="0032233E">
        <w:t>.</w:t>
      </w:r>
    </w:p>
    <w:p w14:paraId="4FEBDA94" w14:textId="77777777" w:rsidR="00AE3F89" w:rsidRPr="0032233E" w:rsidRDefault="00EB2D92" w:rsidP="00300BAC">
      <w:pPr>
        <w:pStyle w:val="Heading1"/>
        <w:numPr>
          <w:ilvl w:val="0"/>
          <w:numId w:val="0"/>
        </w:numPr>
        <w:rPr>
          <w:lang w:val="vi-VN"/>
        </w:rPr>
      </w:pPr>
      <w:r w:rsidRPr="0032233E">
        <w:rPr>
          <w:lang w:val="vi-VN"/>
        </w:rPr>
        <w:t>Acknowled</w:t>
      </w:r>
      <w:r w:rsidRPr="0032233E">
        <w:t>g</w:t>
      </w:r>
      <w:r w:rsidRPr="0032233E">
        <w:rPr>
          <w:lang w:val="vi-VN"/>
        </w:rPr>
        <w:t>ments</w:t>
      </w:r>
    </w:p>
    <w:p w14:paraId="262D3749" w14:textId="547984C6" w:rsidR="00AE3F89" w:rsidRPr="0032233E" w:rsidRDefault="00AE3F89" w:rsidP="000D5583">
      <w:r w:rsidRPr="0032233E">
        <w:t>This research was supported by The University of Danang</w:t>
      </w:r>
      <w:r w:rsidR="00300BAC">
        <w:t>,</w:t>
      </w:r>
      <w:r w:rsidRPr="0032233E">
        <w:t xml:space="preserve"> University of Science and Technology. We thank our colleagues from Transportation Mechanical Engineering</w:t>
      </w:r>
      <w:r w:rsidR="009E043E" w:rsidRPr="0032233E">
        <w:t xml:space="preserve"> </w:t>
      </w:r>
      <w:r w:rsidR="00D145DD" w:rsidRPr="0032233E">
        <w:t>Faculty</w:t>
      </w:r>
      <w:r w:rsidRPr="0032233E">
        <w:t>, University of Science and Technology, who provided insight and expertise that greatly assisted the research.</w:t>
      </w:r>
    </w:p>
    <w:p w14:paraId="2FAEA4FE" w14:textId="77777777" w:rsidR="008F57B4" w:rsidRPr="009E043E" w:rsidRDefault="00AE3F89" w:rsidP="000D5583">
      <w:pPr>
        <w:rPr>
          <w:sz w:val="28"/>
        </w:rPr>
      </w:pPr>
      <w:r w:rsidRPr="0032233E">
        <w:t>We would also like to show our gratitude to the reviewers for their so-called insights.</w:t>
      </w:r>
    </w:p>
    <w:p w14:paraId="59FC63F6" w14:textId="77777777" w:rsidR="00AE3F89" w:rsidRPr="00496B33" w:rsidRDefault="00EB2D92" w:rsidP="000D5583">
      <w:pPr>
        <w:pStyle w:val="10TiliuthamkhoTiu"/>
      </w:pPr>
      <w:r w:rsidRPr="00496B33">
        <w:t>R</w:t>
      </w:r>
      <w:r w:rsidR="009A48F2" w:rsidRPr="00496B33">
        <w:t>EFERENCES</w:t>
      </w:r>
    </w:p>
    <w:p w14:paraId="4293BD58" w14:textId="77777777" w:rsidR="00AE3F89" w:rsidRPr="00D1149E" w:rsidRDefault="00AE3F89" w:rsidP="000D5583">
      <w:pPr>
        <w:pStyle w:val="11TiliuthamkhoNidung"/>
      </w:pPr>
      <w:r w:rsidRPr="00D1149E">
        <w:t>K.J. Rawson, E.C. Tupper</w:t>
      </w:r>
      <w:r w:rsidR="00107EE3">
        <w:t>.</w:t>
      </w:r>
      <w:r w:rsidRPr="00D1149E">
        <w:rPr>
          <w:i/>
        </w:rPr>
        <w:t>Basic Ship Theory</w:t>
      </w:r>
      <w:r w:rsidRPr="00D1149E">
        <w:t>. British Library Cataloguing in Publication Data</w:t>
      </w:r>
      <w:r w:rsidR="00471666">
        <w:t>, 2001.</w:t>
      </w:r>
    </w:p>
    <w:p w14:paraId="38D39ECD" w14:textId="77777777" w:rsidR="00AE3F89" w:rsidRPr="00D1149E" w:rsidRDefault="00AE3F89" w:rsidP="000D5583">
      <w:pPr>
        <w:pStyle w:val="11TiliuthamkhoNidung"/>
      </w:pPr>
      <w:r w:rsidRPr="00D1149E">
        <w:t>Tran Cong Nghi</w:t>
      </w:r>
      <w:r w:rsidR="00107EE3">
        <w:t>.</w:t>
      </w:r>
      <w:r w:rsidRPr="00D1149E">
        <w:rPr>
          <w:i/>
        </w:rPr>
        <w:t>Ship theory.</w:t>
      </w:r>
      <w:r w:rsidRPr="00D1149E">
        <w:t xml:space="preserve"> Ho Chi Minh City University of Transport Publication</w:t>
      </w:r>
      <w:r w:rsidR="00471666">
        <w:t xml:space="preserve">, </w:t>
      </w:r>
      <w:r w:rsidR="00471666" w:rsidRPr="00D1149E">
        <w:t>2009</w:t>
      </w:r>
      <w:r w:rsidR="00471666">
        <w:t>.</w:t>
      </w:r>
    </w:p>
    <w:p w14:paraId="29800367" w14:textId="77777777" w:rsidR="00AE3F89" w:rsidRPr="00D1149E" w:rsidRDefault="00AE3F89" w:rsidP="000D5583">
      <w:pPr>
        <w:pStyle w:val="11TiliuthamkhoNidung"/>
      </w:pPr>
      <w:r w:rsidRPr="00D1149E">
        <w:t xml:space="preserve">Pham Tien Tinh, Le Hong Bang. </w:t>
      </w:r>
      <w:r w:rsidRPr="00D1149E">
        <w:rPr>
          <w:i/>
        </w:rPr>
        <w:t xml:space="preserve">Ship Design Theory. </w:t>
      </w:r>
      <w:r w:rsidRPr="00D1149E">
        <w:t>Vietnam Maritime University Publication</w:t>
      </w:r>
      <w:r w:rsidR="00471666">
        <w:t xml:space="preserve">, </w:t>
      </w:r>
      <w:r w:rsidR="00471666" w:rsidRPr="00D1149E">
        <w:t>1995</w:t>
      </w:r>
      <w:r w:rsidR="00471666">
        <w:t>.</w:t>
      </w:r>
    </w:p>
    <w:p w14:paraId="2F0F5398" w14:textId="77777777" w:rsidR="00BC5330" w:rsidRDefault="00AE3F89" w:rsidP="000D5583">
      <w:pPr>
        <w:pStyle w:val="11TiliuthamkhoNidung"/>
      </w:pPr>
      <w:r w:rsidRPr="00BC5330">
        <w:rPr>
          <w:i/>
        </w:rPr>
        <w:t>Vietnam Register TCVN6718:2000</w:t>
      </w:r>
      <w:r w:rsidRPr="00BC5330">
        <w:t>.</w:t>
      </w:r>
    </w:p>
    <w:p w14:paraId="7A06CB80" w14:textId="77777777" w:rsidR="00BC5330" w:rsidRPr="00BC5330" w:rsidRDefault="00F6266D" w:rsidP="000D5583">
      <w:pPr>
        <w:pStyle w:val="11TiliuthamkhoNidung"/>
      </w:pPr>
      <w:r>
        <w:t xml:space="preserve">V.B. </w:t>
      </w:r>
      <w:r w:rsidR="003D40AD">
        <w:t>Zh</w:t>
      </w:r>
      <w:r w:rsidR="00446908">
        <w:t>inkin</w:t>
      </w:r>
      <w:r w:rsidR="00107EE3">
        <w:t xml:space="preserve">. </w:t>
      </w:r>
      <w:r w:rsidR="00E37FB1">
        <w:rPr>
          <w:i/>
        </w:rPr>
        <w:t>Theory and equipment of ship</w:t>
      </w:r>
      <w:r w:rsidR="005340D9">
        <w:t>. Saint-Peterburg, Russia, “Shipbuilding”</w:t>
      </w:r>
      <w:r w:rsidR="007C1B03">
        <w:t xml:space="preserve">, </w:t>
      </w:r>
      <w:r w:rsidR="00B87DC1">
        <w:t>1989</w:t>
      </w:r>
      <w:r w:rsidR="007C1B03">
        <w:t>.</w:t>
      </w:r>
    </w:p>
    <w:p w14:paraId="71B9F32B" w14:textId="77777777" w:rsidR="006C4653" w:rsidRPr="00BC5330" w:rsidRDefault="004A2ADF" w:rsidP="000D5583">
      <w:pPr>
        <w:pStyle w:val="11TiliuthamkhoNidung"/>
      </w:pPr>
      <w:r>
        <w:t>L.R. Aksiutin</w:t>
      </w:r>
      <w:r w:rsidR="006C4653">
        <w:t xml:space="preserve">. </w:t>
      </w:r>
      <w:r w:rsidR="00826431">
        <w:rPr>
          <w:i/>
        </w:rPr>
        <w:t>Control of damaged stability of sea-going vessel</w:t>
      </w:r>
      <w:r w:rsidR="006C4653">
        <w:t xml:space="preserve">. </w:t>
      </w:r>
      <w:r w:rsidR="00204CDF">
        <w:t>Moscow</w:t>
      </w:r>
      <w:r w:rsidR="006C4653">
        <w:t>, Russia, “</w:t>
      </w:r>
      <w:r w:rsidR="00204CDF">
        <w:t>Transport</w:t>
      </w:r>
      <w:r w:rsidR="006C4653">
        <w:t>”</w:t>
      </w:r>
      <w:r w:rsidR="007C1B03">
        <w:t>, 1974.</w:t>
      </w:r>
    </w:p>
    <w:p w14:paraId="05B2BAA0" w14:textId="77777777" w:rsidR="00970051" w:rsidRPr="00970051" w:rsidRDefault="00970051" w:rsidP="000D5583">
      <w:pPr>
        <w:pStyle w:val="11TiliuthamkhoNidung"/>
      </w:pPr>
      <w:r w:rsidRPr="00BC5330">
        <w:rPr>
          <w:i/>
        </w:rPr>
        <w:t>User’s Guidelines for AutoShipSoftware</w:t>
      </w:r>
      <w:r w:rsidRPr="00BC5330">
        <w:t>. 2000.</w:t>
      </w:r>
    </w:p>
    <w:p w14:paraId="34AE454C" w14:textId="77777777" w:rsidR="00970051" w:rsidRPr="00A43293" w:rsidRDefault="00970051" w:rsidP="00A43293">
      <w:pPr>
        <w:sectPr w:rsidR="00970051" w:rsidRPr="00A43293" w:rsidSect="009B13A6">
          <w:type w:val="continuous"/>
          <w:pgSz w:w="10773" w:h="15026" w:code="9"/>
          <w:pgMar w:top="567" w:right="567" w:bottom="567" w:left="567" w:header="283" w:footer="0" w:gutter="0"/>
          <w:cols w:num="2" w:space="283"/>
          <w:docGrid w:linePitch="360"/>
        </w:sectPr>
      </w:pPr>
    </w:p>
    <w:p w14:paraId="1CA53ECA" w14:textId="77777777" w:rsidR="00194A2F" w:rsidRDefault="00194A2F" w:rsidP="00F20487">
      <w:pPr>
        <w:jc w:val="center"/>
      </w:pPr>
    </w:p>
    <w:p w14:paraId="0A669E7B" w14:textId="77777777" w:rsidR="009818AE" w:rsidRPr="006C3095" w:rsidRDefault="00F409A2" w:rsidP="0032233E">
      <w:pPr>
        <w:pStyle w:val="Caption"/>
      </w:pPr>
      <w:r>
        <w:t xml:space="preserve">(The Board of Editors received the paper on </w:t>
      </w:r>
      <w:r w:rsidR="001D031F">
        <w:t>10/12/2018</w:t>
      </w:r>
      <w:r>
        <w:t xml:space="preserve">, its review was completed on </w:t>
      </w:r>
      <w:r w:rsidR="001D031F">
        <w:t>24/12/2018</w:t>
      </w:r>
      <w:r>
        <w:t>)</w:t>
      </w:r>
    </w:p>
    <w:sectPr w:rsidR="009818AE" w:rsidRPr="006C3095" w:rsidSect="009B13A6">
      <w:type w:val="continuous"/>
      <w:pgSz w:w="10773" w:h="15026" w:code="9"/>
      <w:pgMar w:top="567" w:right="567" w:bottom="567" w:left="567" w:header="283" w:footer="0" w:gutter="0"/>
      <w:cols w:space="283"/>
      <w:docGrid w:linePitch="360"/>
    </w:sectPr>
  </w:body>
</w:document>
</file>

<file path=word/customizations.xml><?xml version="1.0" encoding="utf-8"?>
<wne:tcg xmlns:r="http://schemas.openxmlformats.org/officeDocument/2006/relationships" xmlns:wne="http://schemas.microsoft.com/office/word/2006/wordml">
  <wne:keymaps>
    <wne:keymap wne:kcmPrimary="0430">
      <wne:acd wne:acdName="acd33"/>
    </wne:keymap>
    <wne:keymap wne:kcmPrimary="0431">
      <wne:acd wne:acdName="acd26"/>
    </wne:keymap>
    <wne:keymap wne:kcmPrimary="0432">
      <wne:acd wne:acdName="acd27"/>
    </wne:keymap>
    <wne:keymap wne:kcmPrimary="0433">
      <wne:acd wne:acdName="acd28"/>
    </wne:keymap>
    <wne:keymap wne:kcmPrimary="0434">
      <wne:acd wne:acdName="acd29"/>
    </wne:keymap>
    <wne:keymap wne:kcmPrimary="0435">
      <wne:acd wne:acdName="acd30"/>
    </wne:keymap>
    <wne:keymap wne:kcmPrimary="0436">
      <wne:acd wne:acdName="acd2"/>
    </wne:keymap>
    <wne:keymap wne:kcmPrimary="0437">
      <wne:acd wne:acdName="acd3"/>
    </wne:keymap>
    <wne:keymap wne:kcmPrimary="0438">
      <wne:acd wne:acdName="acd5"/>
    </wne:keymap>
    <wne:keymap wne:kcmPrimary="0439">
      <wne:acd wne:acdName="acd6"/>
    </wne:keymap>
    <wne:keymap wne:kcmPrimary="0443">
      <wne:acd wne:acdName="acd12"/>
    </wne:keymap>
    <wne:keymap wne:kcmPrimary="0448">
      <wne:acd wne:acdName="acd36"/>
    </wne:keymap>
    <wne:keymap wne:kcmPrimary="044D">
      <wne:acd wne:acdName="acd35"/>
    </wne:keymap>
    <wne:keymap wne:kcmPrimary="0454">
      <wne:acd wne:acdName="acd3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Manifest>
  </wne:toolbars>
  <wne:acds>
    <wne:acd wne:acdName="acd0" wne:fciIndexBasedOn="0065"/>
    <wne:acd wne:acdName="acd1" wne:fciIndexBasedOn="0065"/>
    <wne:acd wne:argValue="AQAAAAEA" wne:acdName="acd2" wne:fciIndexBasedOn="0065"/>
    <wne:acd wne:argValue="AQAAAAIA" wne:acdName="acd3" wne:fciIndexBasedOn="0065"/>
    <wne:acd wne:acdName="acd4" wne:fciIndexBasedOn="0065"/>
    <wne:acd wne:argValue="AQAAAAMA" wne:acdName="acd5" wne:fciIndexBasedOn="0065"/>
    <wne:acd wne:argValue="AQAAAAQA" wne:acdName="acd6" wne:fciIndexBasedOn="0065"/>
    <wne:acd wne:acdName="acd7" wne:fciIndexBasedOn="0065"/>
    <wne:acd wne:acdName="acd8" wne:fciIndexBasedOn="0065"/>
    <wne:acd wne:acdName="acd9" wne:fciIndexBasedOn="0065"/>
    <wne:acd wne:argValue="AQAAACIA" wne:acdName="acd10" wne:fciIndexBasedOn="0065"/>
    <wne:acd wne:argValue="AQAAACIA" wne:acdName="acd11" wne:fciIndexBasedOn="0065"/>
    <wne:acd wne:argValue="AQAAACIA"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rgValue="AgBAADAAMQAgAFQAaQDqAHUAIAARAcEeIABiAOAAaQAgAGIA4QBvACAAKABWAGkAZQB0AG4AYQBt&#10;ACkA" wne:acdName="acd26" wne:fciIndexBasedOn="0065"/>
    <wne:acd wne:argValue="AgBAADAAMgAgAFQAaQDqAHUAIAARAcEeIABiAOAAaQAgAGIA4QBvACAAKABFAG4AZwBsAGkAcwBo&#10;ACkA" wne:acdName="acd27" wne:fciIndexBasedOn="0065"/>
    <wne:acd wne:argValue="AgBAADAAMwAgAFQA6gBuACAAdADhAGMAIABnAGkAox4gAGIA4ABpACAAYgDhAG8A" wne:acdName="acd28" wne:fciIndexBasedOn="0065"/>
    <wne:acd wne:argValue="AgBAADAANAAgABABoQFuACAAdgDLHiAAYwD0AG4AZwAgAHQA4QBjACAAYwDnHmEAIAB0AOEAYwAg&#10;AGcAaQCjHg==" wne:acdName="acd29" wne:fciIndexBasedOn="0065"/>
    <wne:acd wne:argValue="AgBAADAANQAgAFQA8wBtACAAdACvHnQAIAAtACAAQQBiAHMAdAByAGEAYwB0AA==" wne:acdName="acd30" wne:fciIndexBasedOn="0065"/>
    <wne:acd wne:acdName="acd31" wne:fciIndexBasedOn="0065"/>
    <wne:acd wne:acdName="acd32" wne:fciIndexBasedOn="0065"/>
    <wne:acd wne:argValue="AgBAADEAMAAgAFQA4ABpACAAbABpAMcedQAgAHQAaABhAG0AIABrAGgAox5vACAAKABUAGkA6gB1&#10;ACAAEQHBHikA" wne:acdName="acd33" wne:fciIndexBasedOn="0065"/>
    <wne:acd wne:argValue="AgBAADEAMQAgAFQA4ABpACAAbABpAMcedQAgAHQAaABhAG0AIABrAGgAox5vACAAKABOANkeaQAg&#10;AGQAdQBuAGcAKQA=" wne:acdName="acd34" wne:fciIndexBasedOn="0065"/>
    <wne:acd wne:argValue="AgBAADEAMgAgAEQAaQBzAHAAbABhAHkARQBxAHUAYQB0AGkAbwBuADEA" wne:acdName="acd35" wne:fciIndexBasedOn="0065"/>
    <wne:acd wne:argValue="AgBAADEAMwAgAEQAaQBzAHAAbABhAHkARQBxAHUAYQB0AGkAbwBuADIA" wne:acdName="acd3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9359E" w14:textId="77777777" w:rsidR="00D366B2" w:rsidRDefault="00D366B2">
      <w:r>
        <w:separator/>
      </w:r>
    </w:p>
  </w:endnote>
  <w:endnote w:type="continuationSeparator" w:id="0">
    <w:p w14:paraId="3753A543" w14:textId="77777777" w:rsidR="00D366B2" w:rsidRDefault="00D366B2">
      <w:r>
        <w:continuationSeparator/>
      </w:r>
    </w:p>
  </w:endnote>
  <w:endnote w:type="continuationNotice" w:id="1">
    <w:p w14:paraId="213EFF7A" w14:textId="77777777" w:rsidR="00D366B2" w:rsidRDefault="00D366B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subsetted="1" w:fontKey="{0F26076A-1C16-41BC-9EBF-50BD79CE4BF6}"/>
    <w:embedItalic r:id="rId2" w:subsetted="1" w:fontKey="{99C0C227-4E17-4E93-A2EA-46EC24062E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8DFE8" w14:textId="77777777" w:rsidR="00D366B2" w:rsidRPr="00440B9D" w:rsidRDefault="00D366B2" w:rsidP="00440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D800" w14:textId="77777777" w:rsidR="00D366B2" w:rsidRPr="00440B9D" w:rsidRDefault="00D366B2" w:rsidP="00440B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85693" w14:textId="77777777" w:rsidR="00D366B2" w:rsidRDefault="00D36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79419" w14:textId="77777777" w:rsidR="00D366B2" w:rsidRDefault="00D366B2">
      <w:r>
        <w:separator/>
      </w:r>
    </w:p>
  </w:footnote>
  <w:footnote w:type="continuationSeparator" w:id="0">
    <w:p w14:paraId="528EEE2D" w14:textId="77777777" w:rsidR="00D366B2" w:rsidRDefault="00D366B2">
      <w:r>
        <w:continuationSeparator/>
      </w:r>
    </w:p>
  </w:footnote>
  <w:footnote w:type="continuationNotice" w:id="1">
    <w:p w14:paraId="45A262BC" w14:textId="77777777" w:rsidR="00D366B2" w:rsidRDefault="00D366B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136A3" w14:textId="00606502" w:rsidR="00D366B2" w:rsidRPr="00440B9D" w:rsidRDefault="00D366B2" w:rsidP="00440B9D">
    <w:pPr>
      <w:pStyle w:val="Header"/>
      <w:pBdr>
        <w:bottom w:val="single" w:sz="6" w:space="1" w:color="000000"/>
      </w:pBdr>
    </w:pPr>
    <w:r>
      <w:fldChar w:fldCharType="begin"/>
    </w:r>
    <w:r>
      <w:instrText xml:space="preserve"> PAGE  \* MERGEFORMAT </w:instrText>
    </w:r>
    <w:r>
      <w:fldChar w:fldCharType="separate"/>
    </w:r>
    <w:r w:rsidR="001D2C09">
      <w:rPr>
        <w:noProof/>
      </w:rPr>
      <w:t>18</w:t>
    </w:r>
    <w:r>
      <w:fldChar w:fldCharType="end"/>
    </w:r>
    <w:r>
      <w:tab/>
      <w:t>Nguyen Thi Huyen Trang, Pham Truong Thi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913AB" w14:textId="2B8A0689" w:rsidR="00D366B2" w:rsidRPr="00440B9D" w:rsidRDefault="00D366B2" w:rsidP="00440B9D">
    <w:pPr>
      <w:pStyle w:val="Header"/>
      <w:pBdr>
        <w:bottom w:val="single" w:sz="6" w:space="1" w:color="000000"/>
      </w:pBdr>
    </w:pPr>
    <w:r>
      <w:t>ISSN 1859-1531 - THE UNIVERSITY OF DANANG, JOURNAL OF SCIENCE AND TECHNOLOGY, NO. 12(133).2018</w:t>
    </w:r>
    <w:r>
      <w:tab/>
    </w:r>
    <w:r>
      <w:fldChar w:fldCharType="begin"/>
    </w:r>
    <w:r>
      <w:instrText xml:space="preserve"> PAGE  \* MERGEFORMAT </w:instrText>
    </w:r>
    <w:r>
      <w:fldChar w:fldCharType="separate"/>
    </w:r>
    <w:r w:rsidR="001D2C09">
      <w:rPr>
        <w:noProof/>
      </w:rPr>
      <w:t>15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B4500" w14:textId="77777777" w:rsidR="00D366B2" w:rsidRDefault="00D36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468F"/>
    <w:multiLevelType w:val="multilevel"/>
    <w:tmpl w:val="830CD21C"/>
    <w:lvl w:ilvl="0">
      <w:start w:val="1"/>
      <w:numFmt w:val="decimal"/>
      <w:lvlRestart w:val="0"/>
      <w:pStyle w:val="Heading1"/>
      <w:suff w:val="space"/>
      <w:lvlText w:val="%1."/>
      <w:lvlJc w:val="left"/>
      <w:pPr>
        <w:tabs>
          <w:tab w:val="num" w:pos="0"/>
        </w:tabs>
        <w:ind w:left="0" w:firstLine="0"/>
      </w:pPr>
      <w:rPr>
        <w:rFonts w:hint="default"/>
      </w:rPr>
    </w:lvl>
    <w:lvl w:ilvl="1">
      <w:start w:val="1"/>
      <w:numFmt w:val="decimal"/>
      <w:pStyle w:val="Heading2"/>
      <w:suff w:val="space"/>
      <w:lvlText w:val="%1.%2."/>
      <w:lvlJc w:val="left"/>
      <w:pPr>
        <w:tabs>
          <w:tab w:val="num" w:pos="0"/>
        </w:tabs>
        <w:ind w:left="0" w:firstLine="0"/>
      </w:pPr>
      <w:rPr>
        <w:rFonts w:hint="default"/>
        <w:vertAlign w:val="baseline"/>
      </w:rPr>
    </w:lvl>
    <w:lvl w:ilvl="2">
      <w:start w:val="1"/>
      <w:numFmt w:val="decimal"/>
      <w:pStyle w:val="Heading3"/>
      <w:suff w:val="space"/>
      <w:lvlText w:val="%1.%2.%3."/>
      <w:lvlJc w:val="left"/>
      <w:pPr>
        <w:tabs>
          <w:tab w:val="num" w:pos="0"/>
        </w:tabs>
        <w:ind w:left="0" w:firstLine="0"/>
      </w:pPr>
      <w:rPr>
        <w:rFonts w:hint="default"/>
      </w:rPr>
    </w:lvl>
    <w:lvl w:ilvl="3">
      <w:start w:val="1"/>
      <w:numFmt w:val="lowerLetter"/>
      <w:pStyle w:val="Heading4"/>
      <w:suff w:val="space"/>
      <w:lvlText w:val="%4."/>
      <w:lvlJc w:val="left"/>
      <w:pPr>
        <w:tabs>
          <w:tab w:val="num" w:pos="0"/>
        </w:tabs>
        <w:ind w:left="283" w:firstLine="0"/>
      </w:pPr>
      <w:rPr>
        <w:rFonts w:hint="default"/>
        <w:vertAlign w:val="baseline"/>
      </w:rPr>
    </w:lvl>
    <w:lvl w:ilvl="4">
      <w:start w:val="1"/>
      <w:numFmt w:val="decimal"/>
      <w:pStyle w:val="Heading5"/>
      <w:suff w:val="space"/>
      <w:lvlText w:val="%4.%5."/>
      <w:lvlJc w:val="left"/>
      <w:pPr>
        <w:tabs>
          <w:tab w:val="num" w:pos="0"/>
        </w:tabs>
        <w:ind w:left="283" w:firstLine="0"/>
      </w:pPr>
      <w:rPr>
        <w:rFonts w:hint="default"/>
      </w:rPr>
    </w:lvl>
    <w:lvl w:ilvl="5">
      <w:start w:val="1"/>
      <w:numFmt w:val="decimal"/>
      <w:pStyle w:val="Heading6"/>
      <w:suff w:val="space"/>
      <w:lvlText w:val="%4.%5.%6"/>
      <w:lvlJc w:val="left"/>
      <w:pPr>
        <w:tabs>
          <w:tab w:val="num" w:pos="0"/>
        </w:tabs>
        <w:ind w:left="283" w:firstLine="0"/>
      </w:pPr>
      <w:rPr>
        <w:rFonts w:hint="default"/>
      </w:rPr>
    </w:lvl>
    <w:lvl w:ilvl="6">
      <w:start w:val="1"/>
      <w:numFmt w:val="lowerRoman"/>
      <w:pStyle w:val="Heading7"/>
      <w:suff w:val="space"/>
      <w:lvlText w:val="%7."/>
      <w:lvlJc w:val="left"/>
      <w:pPr>
        <w:tabs>
          <w:tab w:val="num" w:pos="0"/>
        </w:tabs>
        <w:ind w:left="567" w:firstLine="0"/>
      </w:pPr>
      <w:rPr>
        <w:rFonts w:hint="default"/>
      </w:rPr>
    </w:lvl>
    <w:lvl w:ilvl="7">
      <w:start w:val="1"/>
      <w:numFmt w:val="decimal"/>
      <w:pStyle w:val="Heading8"/>
      <w:suff w:val="space"/>
      <w:lvlText w:val="%7.%8."/>
      <w:lvlJc w:val="left"/>
      <w:pPr>
        <w:tabs>
          <w:tab w:val="num" w:pos="0"/>
        </w:tabs>
        <w:ind w:left="567" w:firstLine="0"/>
      </w:pPr>
      <w:rPr>
        <w:rFonts w:hint="default"/>
      </w:rPr>
    </w:lvl>
    <w:lvl w:ilvl="8">
      <w:start w:val="1"/>
      <w:numFmt w:val="decimal"/>
      <w:pStyle w:val="Heading9"/>
      <w:suff w:val="space"/>
      <w:lvlText w:val="%7.%8.%9"/>
      <w:lvlJc w:val="left"/>
      <w:pPr>
        <w:tabs>
          <w:tab w:val="num" w:pos="0"/>
        </w:tabs>
        <w:ind w:left="567" w:firstLine="0"/>
      </w:pPr>
      <w:rPr>
        <w:rFonts w:hint="default"/>
      </w:rPr>
    </w:lvl>
  </w:abstractNum>
  <w:abstractNum w:abstractNumId="1" w15:restartNumberingAfterBreak="0">
    <w:nsid w:val="04B54050"/>
    <w:multiLevelType w:val="hybridMultilevel"/>
    <w:tmpl w:val="D79400A2"/>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E9A6F90"/>
    <w:multiLevelType w:val="hybridMultilevel"/>
    <w:tmpl w:val="066A4CE8"/>
    <w:lvl w:ilvl="0" w:tplc="8A0A01B0">
      <w:start w:val="13"/>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 w15:restartNumberingAfterBreak="0">
    <w:nsid w:val="146E6AA9"/>
    <w:multiLevelType w:val="hybridMultilevel"/>
    <w:tmpl w:val="58DA2950"/>
    <w:lvl w:ilvl="0" w:tplc="795892C4">
      <w:start w:val="1"/>
      <w:numFmt w:val="bullet"/>
      <w:lvlText w:val=""/>
      <w:lvlJc w:val="left"/>
      <w:pPr>
        <w:ind w:left="1920" w:hanging="360"/>
      </w:pPr>
      <w:rPr>
        <w:rFonts w:ascii="Symbol" w:hAnsi="Symbol" w:hint="default"/>
      </w:rPr>
    </w:lvl>
    <w:lvl w:ilvl="1" w:tplc="042A0003" w:tentative="1">
      <w:start w:val="1"/>
      <w:numFmt w:val="bullet"/>
      <w:lvlText w:val="o"/>
      <w:lvlJc w:val="left"/>
      <w:pPr>
        <w:ind w:left="2640" w:hanging="360"/>
      </w:pPr>
      <w:rPr>
        <w:rFonts w:ascii="Courier New" w:hAnsi="Courier New" w:cs="Courier New" w:hint="default"/>
      </w:rPr>
    </w:lvl>
    <w:lvl w:ilvl="2" w:tplc="042A0005" w:tentative="1">
      <w:start w:val="1"/>
      <w:numFmt w:val="bullet"/>
      <w:lvlText w:val=""/>
      <w:lvlJc w:val="left"/>
      <w:pPr>
        <w:ind w:left="3360" w:hanging="360"/>
      </w:pPr>
      <w:rPr>
        <w:rFonts w:ascii="Wingdings" w:hAnsi="Wingdings" w:hint="default"/>
      </w:rPr>
    </w:lvl>
    <w:lvl w:ilvl="3" w:tplc="042A0001" w:tentative="1">
      <w:start w:val="1"/>
      <w:numFmt w:val="bullet"/>
      <w:lvlText w:val=""/>
      <w:lvlJc w:val="left"/>
      <w:pPr>
        <w:ind w:left="4080" w:hanging="360"/>
      </w:pPr>
      <w:rPr>
        <w:rFonts w:ascii="Symbol" w:hAnsi="Symbol" w:hint="default"/>
      </w:rPr>
    </w:lvl>
    <w:lvl w:ilvl="4" w:tplc="042A0003" w:tentative="1">
      <w:start w:val="1"/>
      <w:numFmt w:val="bullet"/>
      <w:lvlText w:val="o"/>
      <w:lvlJc w:val="left"/>
      <w:pPr>
        <w:ind w:left="4800" w:hanging="360"/>
      </w:pPr>
      <w:rPr>
        <w:rFonts w:ascii="Courier New" w:hAnsi="Courier New" w:cs="Courier New" w:hint="default"/>
      </w:rPr>
    </w:lvl>
    <w:lvl w:ilvl="5" w:tplc="042A0005" w:tentative="1">
      <w:start w:val="1"/>
      <w:numFmt w:val="bullet"/>
      <w:lvlText w:val=""/>
      <w:lvlJc w:val="left"/>
      <w:pPr>
        <w:ind w:left="5520" w:hanging="360"/>
      </w:pPr>
      <w:rPr>
        <w:rFonts w:ascii="Wingdings" w:hAnsi="Wingdings" w:hint="default"/>
      </w:rPr>
    </w:lvl>
    <w:lvl w:ilvl="6" w:tplc="042A0001" w:tentative="1">
      <w:start w:val="1"/>
      <w:numFmt w:val="bullet"/>
      <w:lvlText w:val=""/>
      <w:lvlJc w:val="left"/>
      <w:pPr>
        <w:ind w:left="6240" w:hanging="360"/>
      </w:pPr>
      <w:rPr>
        <w:rFonts w:ascii="Symbol" w:hAnsi="Symbol" w:hint="default"/>
      </w:rPr>
    </w:lvl>
    <w:lvl w:ilvl="7" w:tplc="042A0003" w:tentative="1">
      <w:start w:val="1"/>
      <w:numFmt w:val="bullet"/>
      <w:lvlText w:val="o"/>
      <w:lvlJc w:val="left"/>
      <w:pPr>
        <w:ind w:left="6960" w:hanging="360"/>
      </w:pPr>
      <w:rPr>
        <w:rFonts w:ascii="Courier New" w:hAnsi="Courier New" w:cs="Courier New" w:hint="default"/>
      </w:rPr>
    </w:lvl>
    <w:lvl w:ilvl="8" w:tplc="042A0005" w:tentative="1">
      <w:start w:val="1"/>
      <w:numFmt w:val="bullet"/>
      <w:lvlText w:val=""/>
      <w:lvlJc w:val="left"/>
      <w:pPr>
        <w:ind w:left="7680" w:hanging="360"/>
      </w:pPr>
      <w:rPr>
        <w:rFonts w:ascii="Wingdings" w:hAnsi="Wingdings" w:hint="default"/>
      </w:rPr>
    </w:lvl>
  </w:abstractNum>
  <w:abstractNum w:abstractNumId="4" w15:restartNumberingAfterBreak="0">
    <w:nsid w:val="29165D8A"/>
    <w:multiLevelType w:val="multilevel"/>
    <w:tmpl w:val="66C070A2"/>
    <w:lvl w:ilvl="0">
      <w:start w:val="1"/>
      <w:numFmt w:val="decimal"/>
      <w:lvlRestart w:val="0"/>
      <w:pStyle w:val="11TiliuthamkhoNidung"/>
      <w:lvlText w:val="[%1]"/>
      <w:lvlJc w:val="left"/>
      <w:pPr>
        <w:tabs>
          <w:tab w:val="num" w:pos="340"/>
        </w:tabs>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3F4589"/>
    <w:multiLevelType w:val="hybridMultilevel"/>
    <w:tmpl w:val="CF8E0458"/>
    <w:lvl w:ilvl="0" w:tplc="BE845326">
      <w:start w:val="1"/>
      <w:numFmt w:val="bullet"/>
      <w:lvlText w:val=""/>
      <w:lvlJc w:val="left"/>
      <w:pPr>
        <w:ind w:left="1211" w:hanging="360"/>
      </w:pPr>
      <w:rPr>
        <w:rFonts w:ascii="Symbol" w:hAnsi="Symbol" w:hint="default"/>
      </w:rPr>
    </w:lvl>
    <w:lvl w:ilvl="1" w:tplc="042A0003" w:tentative="1">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6" w15:restartNumberingAfterBreak="0">
    <w:nsid w:val="2F5766B5"/>
    <w:multiLevelType w:val="hybridMultilevel"/>
    <w:tmpl w:val="FC2260B2"/>
    <w:lvl w:ilvl="0" w:tplc="965A7EF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E771C"/>
    <w:multiLevelType w:val="hybridMultilevel"/>
    <w:tmpl w:val="C910E208"/>
    <w:lvl w:ilvl="0" w:tplc="EC787BEE">
      <w:start w:val="13"/>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 w15:restartNumberingAfterBreak="0">
    <w:nsid w:val="3D0A6B71"/>
    <w:multiLevelType w:val="hybridMultilevel"/>
    <w:tmpl w:val="A1082724"/>
    <w:lvl w:ilvl="0" w:tplc="BE845326">
      <w:start w:val="1"/>
      <w:numFmt w:val="bullet"/>
      <w:lvlText w:val=""/>
      <w:lvlJc w:val="left"/>
      <w:pPr>
        <w:ind w:left="1211" w:hanging="360"/>
      </w:pPr>
      <w:rPr>
        <w:rFonts w:ascii="Symbol" w:hAnsi="Symbol"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9" w15:restartNumberingAfterBreak="0">
    <w:nsid w:val="43402B89"/>
    <w:multiLevelType w:val="multilevel"/>
    <w:tmpl w:val="B624210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4B4D1CD0"/>
    <w:multiLevelType w:val="hybridMultilevel"/>
    <w:tmpl w:val="6756B5AA"/>
    <w:lvl w:ilvl="0" w:tplc="1700A870">
      <w:start w:val="13"/>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53A22834"/>
    <w:multiLevelType w:val="multilevel"/>
    <w:tmpl w:val="7B6C6DB8"/>
    <w:lvl w:ilvl="0">
      <w:start w:val="1"/>
      <w:numFmt w:val="bullet"/>
      <w:lvlText w:val="+"/>
      <w:lvlJc w:val="left"/>
      <w:pPr>
        <w:ind w:left="284" w:firstLine="0"/>
      </w:pPr>
      <w:rPr>
        <w:rFonts w:ascii="Courier New" w:hAnsi="Courier New" w:hint="default"/>
      </w:rPr>
    </w:lvl>
    <w:lvl w:ilvl="1">
      <w:start w:val="1"/>
      <w:numFmt w:val="bullet"/>
      <w:lvlText w:val="o"/>
      <w:lvlJc w:val="left"/>
      <w:pPr>
        <w:ind w:left="568" w:firstLine="0"/>
      </w:pPr>
      <w:rPr>
        <w:rFonts w:ascii="Courier New" w:hAnsi="Courier New" w:cs="Courier New" w:hint="default"/>
      </w:rPr>
    </w:lvl>
    <w:lvl w:ilvl="2">
      <w:start w:val="1"/>
      <w:numFmt w:val="bullet"/>
      <w:lvlText w:val=""/>
      <w:lvlJc w:val="left"/>
      <w:pPr>
        <w:ind w:left="852" w:firstLine="0"/>
      </w:pPr>
      <w:rPr>
        <w:rFonts w:ascii="Wingdings" w:hAnsi="Wingdings" w:hint="default"/>
      </w:rPr>
    </w:lvl>
    <w:lvl w:ilvl="3">
      <w:start w:val="1"/>
      <w:numFmt w:val="bullet"/>
      <w:lvlText w:val=""/>
      <w:lvlJc w:val="left"/>
      <w:pPr>
        <w:ind w:left="1136" w:firstLine="0"/>
      </w:pPr>
      <w:rPr>
        <w:rFonts w:ascii="Symbol" w:hAnsi="Symbol" w:hint="default"/>
      </w:rPr>
    </w:lvl>
    <w:lvl w:ilvl="4">
      <w:start w:val="1"/>
      <w:numFmt w:val="bullet"/>
      <w:lvlText w:val="o"/>
      <w:lvlJc w:val="left"/>
      <w:pPr>
        <w:ind w:left="1420" w:firstLine="0"/>
      </w:pPr>
      <w:rPr>
        <w:rFonts w:ascii="Courier New" w:hAnsi="Courier New" w:cs="Courier New" w:hint="default"/>
      </w:rPr>
    </w:lvl>
    <w:lvl w:ilvl="5">
      <w:start w:val="1"/>
      <w:numFmt w:val="bullet"/>
      <w:lvlText w:val=""/>
      <w:lvlJc w:val="left"/>
      <w:pPr>
        <w:ind w:left="1704" w:firstLine="0"/>
      </w:pPr>
      <w:rPr>
        <w:rFonts w:ascii="Wingdings" w:hAnsi="Wingdings" w:hint="default"/>
      </w:rPr>
    </w:lvl>
    <w:lvl w:ilvl="6">
      <w:start w:val="1"/>
      <w:numFmt w:val="bullet"/>
      <w:lvlText w:val=""/>
      <w:lvlJc w:val="left"/>
      <w:pPr>
        <w:ind w:left="1988" w:firstLine="0"/>
      </w:pPr>
      <w:rPr>
        <w:rFonts w:ascii="Symbol" w:hAnsi="Symbol" w:hint="default"/>
      </w:rPr>
    </w:lvl>
    <w:lvl w:ilvl="7">
      <w:start w:val="1"/>
      <w:numFmt w:val="bullet"/>
      <w:lvlText w:val="o"/>
      <w:lvlJc w:val="left"/>
      <w:pPr>
        <w:ind w:left="2272" w:firstLine="0"/>
      </w:pPr>
      <w:rPr>
        <w:rFonts w:ascii="Courier New" w:hAnsi="Courier New" w:cs="Courier New" w:hint="default"/>
      </w:rPr>
    </w:lvl>
    <w:lvl w:ilvl="8">
      <w:start w:val="1"/>
      <w:numFmt w:val="bullet"/>
      <w:lvlText w:val=""/>
      <w:lvlJc w:val="left"/>
      <w:pPr>
        <w:ind w:left="2556" w:firstLine="0"/>
      </w:pPr>
      <w:rPr>
        <w:rFonts w:ascii="Wingdings" w:hAnsi="Wingdings" w:hint="default"/>
      </w:rPr>
    </w:lvl>
  </w:abstractNum>
  <w:abstractNum w:abstractNumId="12" w15:restartNumberingAfterBreak="0">
    <w:nsid w:val="544C41E3"/>
    <w:multiLevelType w:val="multilevel"/>
    <w:tmpl w:val="B394D130"/>
    <w:lvl w:ilvl="0">
      <w:start w:val="1"/>
      <w:numFmt w:val="bullet"/>
      <w:lvlText w:val=""/>
      <w:lvlJc w:val="left"/>
      <w:pPr>
        <w:ind w:left="284" w:firstLine="0"/>
      </w:pPr>
      <w:rPr>
        <w:rFonts w:ascii="Symbol" w:hAnsi="Symbol" w:hint="default"/>
      </w:rPr>
    </w:lvl>
    <w:lvl w:ilvl="1">
      <w:start w:val="1"/>
      <w:numFmt w:val="bullet"/>
      <w:lvlText w:val="+"/>
      <w:lvlJc w:val="left"/>
      <w:pPr>
        <w:ind w:left="568" w:firstLine="0"/>
      </w:pPr>
      <w:rPr>
        <w:rFonts w:ascii="Courier New" w:hAnsi="Courier New" w:hint="default"/>
      </w:rPr>
    </w:lvl>
    <w:lvl w:ilvl="2">
      <w:start w:val="1"/>
      <w:numFmt w:val="bullet"/>
      <w:lvlText w:val="o"/>
      <w:lvlJc w:val="left"/>
      <w:pPr>
        <w:ind w:left="852" w:firstLine="0"/>
      </w:pPr>
      <w:rPr>
        <w:rFonts w:ascii="Courier New" w:hAnsi="Courier New" w:hint="default"/>
      </w:rPr>
    </w:lvl>
    <w:lvl w:ilvl="3">
      <w:start w:val="1"/>
      <w:numFmt w:val="bullet"/>
      <w:lvlText w:val=""/>
      <w:lvlJc w:val="left"/>
      <w:pPr>
        <w:ind w:left="1136" w:firstLine="0"/>
      </w:pPr>
      <w:rPr>
        <w:rFonts w:ascii="Symbol" w:hAnsi="Symbol" w:hint="default"/>
      </w:rPr>
    </w:lvl>
    <w:lvl w:ilvl="4">
      <w:start w:val="1"/>
      <w:numFmt w:val="bullet"/>
      <w:lvlText w:val="o"/>
      <w:lvlJc w:val="left"/>
      <w:pPr>
        <w:ind w:left="1420" w:firstLine="0"/>
      </w:pPr>
      <w:rPr>
        <w:rFonts w:ascii="Courier New" w:hAnsi="Courier New" w:cs="Courier New" w:hint="default"/>
      </w:rPr>
    </w:lvl>
    <w:lvl w:ilvl="5">
      <w:start w:val="1"/>
      <w:numFmt w:val="bullet"/>
      <w:lvlText w:val=""/>
      <w:lvlJc w:val="left"/>
      <w:pPr>
        <w:ind w:left="1704" w:firstLine="0"/>
      </w:pPr>
      <w:rPr>
        <w:rFonts w:ascii="Wingdings" w:hAnsi="Wingdings" w:hint="default"/>
      </w:rPr>
    </w:lvl>
    <w:lvl w:ilvl="6">
      <w:start w:val="1"/>
      <w:numFmt w:val="bullet"/>
      <w:lvlText w:val=""/>
      <w:lvlJc w:val="left"/>
      <w:pPr>
        <w:ind w:left="1988" w:firstLine="0"/>
      </w:pPr>
      <w:rPr>
        <w:rFonts w:ascii="Symbol" w:hAnsi="Symbol" w:hint="default"/>
      </w:rPr>
    </w:lvl>
    <w:lvl w:ilvl="7">
      <w:start w:val="1"/>
      <w:numFmt w:val="bullet"/>
      <w:lvlText w:val="o"/>
      <w:lvlJc w:val="left"/>
      <w:pPr>
        <w:ind w:left="2272" w:firstLine="0"/>
      </w:pPr>
      <w:rPr>
        <w:rFonts w:ascii="Courier New" w:hAnsi="Courier New" w:cs="Courier New" w:hint="default"/>
      </w:rPr>
    </w:lvl>
    <w:lvl w:ilvl="8">
      <w:start w:val="1"/>
      <w:numFmt w:val="bullet"/>
      <w:lvlText w:val=""/>
      <w:lvlJc w:val="left"/>
      <w:pPr>
        <w:ind w:left="2556" w:firstLine="0"/>
      </w:pPr>
      <w:rPr>
        <w:rFonts w:ascii="Wingdings" w:hAnsi="Wingdings" w:hint="default"/>
      </w:rPr>
    </w:lvl>
  </w:abstractNum>
  <w:abstractNum w:abstractNumId="13" w15:restartNumberingAfterBreak="0">
    <w:nsid w:val="571B67D9"/>
    <w:multiLevelType w:val="hybridMultilevel"/>
    <w:tmpl w:val="A662AFF8"/>
    <w:lvl w:ilvl="0" w:tplc="7438E8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C2196E"/>
    <w:multiLevelType w:val="multilevel"/>
    <w:tmpl w:val="DD28C7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color w:val="000000"/>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720"/>
      </w:pPr>
      <w:rPr>
        <w:rFonts w:hint="default"/>
        <w:i w:val="0"/>
        <w:color w:val="000000"/>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10TiliuthamkhoNidung"/>
      <w:lvlText w:val="[%9]"/>
      <w:lvlJc w:val="left"/>
      <w:pPr>
        <w:tabs>
          <w:tab w:val="num" w:pos="454"/>
        </w:tabs>
        <w:ind w:left="454" w:hanging="454"/>
      </w:pPr>
      <w:rPr>
        <w:rFonts w:hint="default"/>
      </w:rPr>
    </w:lvl>
  </w:abstractNum>
  <w:abstractNum w:abstractNumId="15" w15:restartNumberingAfterBreak="0">
    <w:nsid w:val="6A8D029F"/>
    <w:multiLevelType w:val="multilevel"/>
    <w:tmpl w:val="008AED60"/>
    <w:lvl w:ilvl="0">
      <w:start w:val="1"/>
      <w:numFmt w:val="bullet"/>
      <w:lvlText w:val=""/>
      <w:lvlJc w:val="left"/>
      <w:pPr>
        <w:ind w:left="284" w:firstLine="0"/>
      </w:pPr>
      <w:rPr>
        <w:rFonts w:ascii="Symbol" w:hAnsi="Symbol" w:hint="default"/>
      </w:rPr>
    </w:lvl>
    <w:lvl w:ilvl="1">
      <w:start w:val="1"/>
      <w:numFmt w:val="bullet"/>
      <w:lvlText w:val="+"/>
      <w:lvlJc w:val="left"/>
      <w:pPr>
        <w:ind w:left="568" w:firstLine="0"/>
      </w:pPr>
      <w:rPr>
        <w:rFonts w:ascii="Courier New" w:hAnsi="Courier New" w:hint="default"/>
      </w:rPr>
    </w:lvl>
    <w:lvl w:ilvl="2">
      <w:start w:val="1"/>
      <w:numFmt w:val="bullet"/>
      <w:lvlText w:val=""/>
      <w:lvlJc w:val="left"/>
      <w:pPr>
        <w:ind w:left="852" w:firstLine="0"/>
      </w:pPr>
      <w:rPr>
        <w:rFonts w:ascii="Symbol" w:hAnsi="Symbol" w:hint="default"/>
      </w:rPr>
    </w:lvl>
    <w:lvl w:ilvl="3">
      <w:start w:val="1"/>
      <w:numFmt w:val="bullet"/>
      <w:lvlText w:val=""/>
      <w:lvlJc w:val="left"/>
      <w:pPr>
        <w:ind w:left="1136" w:firstLine="0"/>
      </w:pPr>
      <w:rPr>
        <w:rFonts w:ascii="Symbol" w:hAnsi="Symbol" w:hint="default"/>
      </w:rPr>
    </w:lvl>
    <w:lvl w:ilvl="4">
      <w:start w:val="1"/>
      <w:numFmt w:val="bullet"/>
      <w:lvlText w:val="o"/>
      <w:lvlJc w:val="left"/>
      <w:pPr>
        <w:ind w:left="1420" w:firstLine="0"/>
      </w:pPr>
      <w:rPr>
        <w:rFonts w:ascii="Courier New" w:hAnsi="Courier New" w:cs="Courier New" w:hint="default"/>
      </w:rPr>
    </w:lvl>
    <w:lvl w:ilvl="5">
      <w:start w:val="1"/>
      <w:numFmt w:val="bullet"/>
      <w:lvlText w:val=""/>
      <w:lvlJc w:val="left"/>
      <w:pPr>
        <w:ind w:left="1704" w:firstLine="0"/>
      </w:pPr>
      <w:rPr>
        <w:rFonts w:ascii="Wingdings" w:hAnsi="Wingdings" w:hint="default"/>
      </w:rPr>
    </w:lvl>
    <w:lvl w:ilvl="6">
      <w:start w:val="1"/>
      <w:numFmt w:val="bullet"/>
      <w:lvlText w:val=""/>
      <w:lvlJc w:val="left"/>
      <w:pPr>
        <w:ind w:left="1988" w:firstLine="0"/>
      </w:pPr>
      <w:rPr>
        <w:rFonts w:ascii="Symbol" w:hAnsi="Symbol" w:hint="default"/>
      </w:rPr>
    </w:lvl>
    <w:lvl w:ilvl="7">
      <w:start w:val="1"/>
      <w:numFmt w:val="bullet"/>
      <w:lvlText w:val="o"/>
      <w:lvlJc w:val="left"/>
      <w:pPr>
        <w:ind w:left="2272" w:firstLine="0"/>
      </w:pPr>
      <w:rPr>
        <w:rFonts w:ascii="Courier New" w:hAnsi="Courier New" w:cs="Courier New" w:hint="default"/>
      </w:rPr>
    </w:lvl>
    <w:lvl w:ilvl="8">
      <w:start w:val="1"/>
      <w:numFmt w:val="bullet"/>
      <w:lvlText w:val=""/>
      <w:lvlJc w:val="left"/>
      <w:pPr>
        <w:ind w:left="2556" w:firstLine="0"/>
      </w:pPr>
      <w:rPr>
        <w:rFonts w:ascii="Wingdings" w:hAnsi="Wingdings" w:hint="default"/>
      </w:rPr>
    </w:lvl>
  </w:abstractNum>
  <w:abstractNum w:abstractNumId="16" w15:restartNumberingAfterBreak="0">
    <w:nsid w:val="7313686E"/>
    <w:multiLevelType w:val="hybridMultilevel"/>
    <w:tmpl w:val="13EA5714"/>
    <w:lvl w:ilvl="0" w:tplc="0407000D">
      <w:start w:val="1"/>
      <w:numFmt w:val="bullet"/>
      <w:lvlText w:val=""/>
      <w:lvlJc w:val="left"/>
      <w:pPr>
        <w:tabs>
          <w:tab w:val="num" w:pos="1320"/>
        </w:tabs>
        <w:ind w:left="1320" w:hanging="360"/>
      </w:pPr>
      <w:rPr>
        <w:rFonts w:ascii="Wingdings" w:hAnsi="Wingdings" w:hint="default"/>
      </w:rPr>
    </w:lvl>
    <w:lvl w:ilvl="1" w:tplc="04070003" w:tentative="1">
      <w:start w:val="1"/>
      <w:numFmt w:val="bullet"/>
      <w:lvlText w:val="o"/>
      <w:lvlJc w:val="left"/>
      <w:pPr>
        <w:tabs>
          <w:tab w:val="num" w:pos="2040"/>
        </w:tabs>
        <w:ind w:left="2040" w:hanging="360"/>
      </w:pPr>
      <w:rPr>
        <w:rFonts w:ascii="Courier New" w:hAnsi="Courier New" w:cs="Courier New" w:hint="default"/>
      </w:rPr>
    </w:lvl>
    <w:lvl w:ilvl="2" w:tplc="04070005" w:tentative="1">
      <w:start w:val="1"/>
      <w:numFmt w:val="bullet"/>
      <w:lvlText w:val=""/>
      <w:lvlJc w:val="left"/>
      <w:pPr>
        <w:tabs>
          <w:tab w:val="num" w:pos="2760"/>
        </w:tabs>
        <w:ind w:left="2760" w:hanging="360"/>
      </w:pPr>
      <w:rPr>
        <w:rFonts w:ascii="Wingdings" w:hAnsi="Wingdings" w:hint="default"/>
      </w:rPr>
    </w:lvl>
    <w:lvl w:ilvl="3" w:tplc="04070001" w:tentative="1">
      <w:start w:val="1"/>
      <w:numFmt w:val="bullet"/>
      <w:lvlText w:val=""/>
      <w:lvlJc w:val="left"/>
      <w:pPr>
        <w:tabs>
          <w:tab w:val="num" w:pos="3480"/>
        </w:tabs>
        <w:ind w:left="3480" w:hanging="360"/>
      </w:pPr>
      <w:rPr>
        <w:rFonts w:ascii="Symbol" w:hAnsi="Symbol" w:hint="default"/>
      </w:rPr>
    </w:lvl>
    <w:lvl w:ilvl="4" w:tplc="04070003" w:tentative="1">
      <w:start w:val="1"/>
      <w:numFmt w:val="bullet"/>
      <w:lvlText w:val="o"/>
      <w:lvlJc w:val="left"/>
      <w:pPr>
        <w:tabs>
          <w:tab w:val="num" w:pos="4200"/>
        </w:tabs>
        <w:ind w:left="4200" w:hanging="360"/>
      </w:pPr>
      <w:rPr>
        <w:rFonts w:ascii="Courier New" w:hAnsi="Courier New" w:cs="Courier New" w:hint="default"/>
      </w:rPr>
    </w:lvl>
    <w:lvl w:ilvl="5" w:tplc="04070005" w:tentative="1">
      <w:start w:val="1"/>
      <w:numFmt w:val="bullet"/>
      <w:lvlText w:val=""/>
      <w:lvlJc w:val="left"/>
      <w:pPr>
        <w:tabs>
          <w:tab w:val="num" w:pos="4920"/>
        </w:tabs>
        <w:ind w:left="4920" w:hanging="360"/>
      </w:pPr>
      <w:rPr>
        <w:rFonts w:ascii="Wingdings" w:hAnsi="Wingdings" w:hint="default"/>
      </w:rPr>
    </w:lvl>
    <w:lvl w:ilvl="6" w:tplc="04070001" w:tentative="1">
      <w:start w:val="1"/>
      <w:numFmt w:val="bullet"/>
      <w:lvlText w:val=""/>
      <w:lvlJc w:val="left"/>
      <w:pPr>
        <w:tabs>
          <w:tab w:val="num" w:pos="5640"/>
        </w:tabs>
        <w:ind w:left="5640" w:hanging="360"/>
      </w:pPr>
      <w:rPr>
        <w:rFonts w:ascii="Symbol" w:hAnsi="Symbol" w:hint="default"/>
      </w:rPr>
    </w:lvl>
    <w:lvl w:ilvl="7" w:tplc="04070003" w:tentative="1">
      <w:start w:val="1"/>
      <w:numFmt w:val="bullet"/>
      <w:lvlText w:val="o"/>
      <w:lvlJc w:val="left"/>
      <w:pPr>
        <w:tabs>
          <w:tab w:val="num" w:pos="6360"/>
        </w:tabs>
        <w:ind w:left="6360" w:hanging="360"/>
      </w:pPr>
      <w:rPr>
        <w:rFonts w:ascii="Courier New" w:hAnsi="Courier New" w:cs="Courier New" w:hint="default"/>
      </w:rPr>
    </w:lvl>
    <w:lvl w:ilvl="8" w:tplc="04070005" w:tentative="1">
      <w:start w:val="1"/>
      <w:numFmt w:val="bullet"/>
      <w:lvlText w:val=""/>
      <w:lvlJc w:val="left"/>
      <w:pPr>
        <w:tabs>
          <w:tab w:val="num" w:pos="7080"/>
        </w:tabs>
        <w:ind w:left="7080" w:hanging="360"/>
      </w:pPr>
      <w:rPr>
        <w:rFonts w:ascii="Wingdings" w:hAnsi="Wingdings" w:hint="default"/>
      </w:rPr>
    </w:lvl>
  </w:abstractNum>
  <w:abstractNum w:abstractNumId="17" w15:restartNumberingAfterBreak="0">
    <w:nsid w:val="73E45143"/>
    <w:multiLevelType w:val="hybridMultilevel"/>
    <w:tmpl w:val="9FDC6088"/>
    <w:lvl w:ilvl="0" w:tplc="BE845326">
      <w:start w:val="1"/>
      <w:numFmt w:val="bullet"/>
      <w:lvlText w:val=""/>
      <w:lvlJc w:val="left"/>
      <w:pPr>
        <w:ind w:left="1920" w:hanging="360"/>
      </w:pPr>
      <w:rPr>
        <w:rFonts w:ascii="Symbol" w:hAnsi="Symbol" w:hint="default"/>
      </w:rPr>
    </w:lvl>
    <w:lvl w:ilvl="1" w:tplc="042A0003" w:tentative="1">
      <w:start w:val="1"/>
      <w:numFmt w:val="bullet"/>
      <w:lvlText w:val="o"/>
      <w:lvlJc w:val="left"/>
      <w:pPr>
        <w:ind w:left="2640" w:hanging="360"/>
      </w:pPr>
      <w:rPr>
        <w:rFonts w:ascii="Courier New" w:hAnsi="Courier New" w:cs="Courier New" w:hint="default"/>
      </w:rPr>
    </w:lvl>
    <w:lvl w:ilvl="2" w:tplc="042A0005" w:tentative="1">
      <w:start w:val="1"/>
      <w:numFmt w:val="bullet"/>
      <w:lvlText w:val=""/>
      <w:lvlJc w:val="left"/>
      <w:pPr>
        <w:ind w:left="3360" w:hanging="360"/>
      </w:pPr>
      <w:rPr>
        <w:rFonts w:ascii="Wingdings" w:hAnsi="Wingdings" w:hint="default"/>
      </w:rPr>
    </w:lvl>
    <w:lvl w:ilvl="3" w:tplc="042A0001" w:tentative="1">
      <w:start w:val="1"/>
      <w:numFmt w:val="bullet"/>
      <w:lvlText w:val=""/>
      <w:lvlJc w:val="left"/>
      <w:pPr>
        <w:ind w:left="4080" w:hanging="360"/>
      </w:pPr>
      <w:rPr>
        <w:rFonts w:ascii="Symbol" w:hAnsi="Symbol" w:hint="default"/>
      </w:rPr>
    </w:lvl>
    <w:lvl w:ilvl="4" w:tplc="042A0003" w:tentative="1">
      <w:start w:val="1"/>
      <w:numFmt w:val="bullet"/>
      <w:lvlText w:val="o"/>
      <w:lvlJc w:val="left"/>
      <w:pPr>
        <w:ind w:left="4800" w:hanging="360"/>
      </w:pPr>
      <w:rPr>
        <w:rFonts w:ascii="Courier New" w:hAnsi="Courier New" w:cs="Courier New" w:hint="default"/>
      </w:rPr>
    </w:lvl>
    <w:lvl w:ilvl="5" w:tplc="042A0005" w:tentative="1">
      <w:start w:val="1"/>
      <w:numFmt w:val="bullet"/>
      <w:lvlText w:val=""/>
      <w:lvlJc w:val="left"/>
      <w:pPr>
        <w:ind w:left="5520" w:hanging="360"/>
      </w:pPr>
      <w:rPr>
        <w:rFonts w:ascii="Wingdings" w:hAnsi="Wingdings" w:hint="default"/>
      </w:rPr>
    </w:lvl>
    <w:lvl w:ilvl="6" w:tplc="042A0001" w:tentative="1">
      <w:start w:val="1"/>
      <w:numFmt w:val="bullet"/>
      <w:lvlText w:val=""/>
      <w:lvlJc w:val="left"/>
      <w:pPr>
        <w:ind w:left="6240" w:hanging="360"/>
      </w:pPr>
      <w:rPr>
        <w:rFonts w:ascii="Symbol" w:hAnsi="Symbol" w:hint="default"/>
      </w:rPr>
    </w:lvl>
    <w:lvl w:ilvl="7" w:tplc="042A0003" w:tentative="1">
      <w:start w:val="1"/>
      <w:numFmt w:val="bullet"/>
      <w:lvlText w:val="o"/>
      <w:lvlJc w:val="left"/>
      <w:pPr>
        <w:ind w:left="6960" w:hanging="360"/>
      </w:pPr>
      <w:rPr>
        <w:rFonts w:ascii="Courier New" w:hAnsi="Courier New" w:cs="Courier New" w:hint="default"/>
      </w:rPr>
    </w:lvl>
    <w:lvl w:ilvl="8" w:tplc="042A0005" w:tentative="1">
      <w:start w:val="1"/>
      <w:numFmt w:val="bullet"/>
      <w:lvlText w:val=""/>
      <w:lvlJc w:val="left"/>
      <w:pPr>
        <w:ind w:left="7680" w:hanging="360"/>
      </w:pPr>
      <w:rPr>
        <w:rFonts w:ascii="Wingdings" w:hAnsi="Wingdings" w:hint="default"/>
      </w:rPr>
    </w:lvl>
  </w:abstractNum>
  <w:abstractNum w:abstractNumId="18" w15:restartNumberingAfterBreak="0">
    <w:nsid w:val="7BBE7717"/>
    <w:multiLevelType w:val="hybridMultilevel"/>
    <w:tmpl w:val="4240F694"/>
    <w:lvl w:ilvl="0" w:tplc="00783DC0">
      <w:start w:val="10"/>
      <w:numFmt w:val="bullet"/>
      <w:lvlText w:val="-"/>
      <w:lvlJc w:val="left"/>
      <w:pPr>
        <w:ind w:left="644" w:hanging="360"/>
      </w:pPr>
      <w:rPr>
        <w:rFonts w:ascii="Times New Roman" w:eastAsiaTheme="minorEastAsia"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9" w15:restartNumberingAfterBreak="0">
    <w:nsid w:val="7D6D01C6"/>
    <w:multiLevelType w:val="hybridMultilevel"/>
    <w:tmpl w:val="8376D74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11"/>
  </w:num>
  <w:num w:numId="5">
    <w:abstractNumId w:val="12"/>
  </w:num>
  <w:num w:numId="6">
    <w:abstractNumId w:val="16"/>
  </w:num>
  <w:num w:numId="7">
    <w:abstractNumId w:val="5"/>
  </w:num>
  <w:num w:numId="8">
    <w:abstractNumId w:val="17"/>
  </w:num>
  <w:num w:numId="9">
    <w:abstractNumId w:val="3"/>
  </w:num>
  <w:num w:numId="10">
    <w:abstractNumId w:val="8"/>
  </w:num>
  <w:num w:numId="11">
    <w:abstractNumId w:val="9"/>
  </w:num>
  <w:num w:numId="12">
    <w:abstractNumId w:val="19"/>
  </w:num>
  <w:num w:numId="13">
    <w:abstractNumId w:val="18"/>
  </w:num>
  <w:num w:numId="14">
    <w:abstractNumId w:val="13"/>
  </w:num>
  <w:num w:numId="15">
    <w:abstractNumId w:val="6"/>
  </w:num>
  <w:num w:numId="16">
    <w:abstractNumId w:val="1"/>
  </w:num>
  <w:num w:numId="17">
    <w:abstractNumId w:val="4"/>
  </w:num>
  <w:num w:numId="18">
    <w:abstractNumId w:val="10"/>
  </w:num>
  <w:num w:numId="19">
    <w:abstractNumId w:val="2"/>
  </w:num>
  <w:num w:numId="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TrueTypeFonts/>
  <w:saveSubsetFonts/>
  <w:mirrorMargins/>
  <w:proofState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284"/>
  <w:defaultTableStyle w:val="TableGrid"/>
  <w:evenAndOddHeaders/>
  <w:drawingGridHorizontalSpacing w:val="110"/>
  <w:drawingGridVerticalSpacing w:val="381"/>
  <w:displayHorizontalDrawingGridEvery w:val="0"/>
  <w:characterSpacingControl w:val="doNotCompress"/>
  <w:hdrShapeDefaults>
    <o:shapedefaults v:ext="edit" spidmax="32769" fill="f" fillcolor="white" stroke="f">
      <v:fill color="white" on="f"/>
      <v:stroke on="f"/>
      <v:textbox inset="0,0,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BB2"/>
    <w:rsid w:val="0000284D"/>
    <w:rsid w:val="000029F7"/>
    <w:rsid w:val="00003351"/>
    <w:rsid w:val="00007D65"/>
    <w:rsid w:val="0001000C"/>
    <w:rsid w:val="00012687"/>
    <w:rsid w:val="00014801"/>
    <w:rsid w:val="00015DB0"/>
    <w:rsid w:val="00015ECF"/>
    <w:rsid w:val="00016D8C"/>
    <w:rsid w:val="00020A45"/>
    <w:rsid w:val="00021479"/>
    <w:rsid w:val="0002324C"/>
    <w:rsid w:val="000240A9"/>
    <w:rsid w:val="000245E3"/>
    <w:rsid w:val="0002791A"/>
    <w:rsid w:val="00027BEC"/>
    <w:rsid w:val="00034784"/>
    <w:rsid w:val="00034D6F"/>
    <w:rsid w:val="00035B6A"/>
    <w:rsid w:val="00037E28"/>
    <w:rsid w:val="00041141"/>
    <w:rsid w:val="000414B9"/>
    <w:rsid w:val="000417A9"/>
    <w:rsid w:val="0004621E"/>
    <w:rsid w:val="000476CB"/>
    <w:rsid w:val="0005352A"/>
    <w:rsid w:val="00054279"/>
    <w:rsid w:val="00054AC5"/>
    <w:rsid w:val="000562F4"/>
    <w:rsid w:val="00060773"/>
    <w:rsid w:val="00060989"/>
    <w:rsid w:val="00064623"/>
    <w:rsid w:val="00066EA0"/>
    <w:rsid w:val="0006703E"/>
    <w:rsid w:val="00070064"/>
    <w:rsid w:val="00071182"/>
    <w:rsid w:val="00071CFB"/>
    <w:rsid w:val="0008081B"/>
    <w:rsid w:val="00080DFE"/>
    <w:rsid w:val="000827DE"/>
    <w:rsid w:val="00083590"/>
    <w:rsid w:val="000847A4"/>
    <w:rsid w:val="00085230"/>
    <w:rsid w:val="00090230"/>
    <w:rsid w:val="00097681"/>
    <w:rsid w:val="000A1C28"/>
    <w:rsid w:val="000A3AF9"/>
    <w:rsid w:val="000A6D9E"/>
    <w:rsid w:val="000A7ACE"/>
    <w:rsid w:val="000B6166"/>
    <w:rsid w:val="000B6BBA"/>
    <w:rsid w:val="000B72B3"/>
    <w:rsid w:val="000C0109"/>
    <w:rsid w:val="000C1B38"/>
    <w:rsid w:val="000C5532"/>
    <w:rsid w:val="000D25E4"/>
    <w:rsid w:val="000D4DBD"/>
    <w:rsid w:val="000D5583"/>
    <w:rsid w:val="000E443B"/>
    <w:rsid w:val="000E4587"/>
    <w:rsid w:val="000E4E5F"/>
    <w:rsid w:val="000E607A"/>
    <w:rsid w:val="000F0842"/>
    <w:rsid w:val="000F23E8"/>
    <w:rsid w:val="000F469F"/>
    <w:rsid w:val="00101AA9"/>
    <w:rsid w:val="00101D86"/>
    <w:rsid w:val="0010263D"/>
    <w:rsid w:val="00105305"/>
    <w:rsid w:val="001066BD"/>
    <w:rsid w:val="00107A87"/>
    <w:rsid w:val="00107EE3"/>
    <w:rsid w:val="00110C2F"/>
    <w:rsid w:val="00112D39"/>
    <w:rsid w:val="00113608"/>
    <w:rsid w:val="001144EA"/>
    <w:rsid w:val="0011467B"/>
    <w:rsid w:val="00117CB0"/>
    <w:rsid w:val="001209E8"/>
    <w:rsid w:val="00121143"/>
    <w:rsid w:val="00122063"/>
    <w:rsid w:val="001249FC"/>
    <w:rsid w:val="00125201"/>
    <w:rsid w:val="00125C9E"/>
    <w:rsid w:val="001277D7"/>
    <w:rsid w:val="00127C7C"/>
    <w:rsid w:val="00133F6B"/>
    <w:rsid w:val="001352E6"/>
    <w:rsid w:val="001364AE"/>
    <w:rsid w:val="001408A7"/>
    <w:rsid w:val="001409DB"/>
    <w:rsid w:val="00141A82"/>
    <w:rsid w:val="00143FED"/>
    <w:rsid w:val="001444BF"/>
    <w:rsid w:val="0014633C"/>
    <w:rsid w:val="00146718"/>
    <w:rsid w:val="00146DC0"/>
    <w:rsid w:val="00162275"/>
    <w:rsid w:val="00165E83"/>
    <w:rsid w:val="00166DF1"/>
    <w:rsid w:val="00170F6E"/>
    <w:rsid w:val="00173F8B"/>
    <w:rsid w:val="001755F4"/>
    <w:rsid w:val="00176773"/>
    <w:rsid w:val="00177427"/>
    <w:rsid w:val="00180787"/>
    <w:rsid w:val="00182201"/>
    <w:rsid w:val="00183E3D"/>
    <w:rsid w:val="001855A6"/>
    <w:rsid w:val="00187C21"/>
    <w:rsid w:val="0019186F"/>
    <w:rsid w:val="00192185"/>
    <w:rsid w:val="00194A2F"/>
    <w:rsid w:val="00194A39"/>
    <w:rsid w:val="00195B27"/>
    <w:rsid w:val="0019655F"/>
    <w:rsid w:val="00197A38"/>
    <w:rsid w:val="001A205A"/>
    <w:rsid w:val="001A2A1D"/>
    <w:rsid w:val="001A34E7"/>
    <w:rsid w:val="001A3843"/>
    <w:rsid w:val="001A3B6A"/>
    <w:rsid w:val="001B1A07"/>
    <w:rsid w:val="001B215E"/>
    <w:rsid w:val="001B236C"/>
    <w:rsid w:val="001B2720"/>
    <w:rsid w:val="001B4609"/>
    <w:rsid w:val="001B4915"/>
    <w:rsid w:val="001B5B0A"/>
    <w:rsid w:val="001C062B"/>
    <w:rsid w:val="001C4BBA"/>
    <w:rsid w:val="001C6CD5"/>
    <w:rsid w:val="001D031F"/>
    <w:rsid w:val="001D1D00"/>
    <w:rsid w:val="001D2C09"/>
    <w:rsid w:val="001D777E"/>
    <w:rsid w:val="001E0C81"/>
    <w:rsid w:val="001E42EE"/>
    <w:rsid w:val="001E59EC"/>
    <w:rsid w:val="001F01AF"/>
    <w:rsid w:val="001F0466"/>
    <w:rsid w:val="001F334C"/>
    <w:rsid w:val="001F388B"/>
    <w:rsid w:val="001F3BB1"/>
    <w:rsid w:val="001F5CB8"/>
    <w:rsid w:val="001F6FDC"/>
    <w:rsid w:val="001F7620"/>
    <w:rsid w:val="00201075"/>
    <w:rsid w:val="00201344"/>
    <w:rsid w:val="00204720"/>
    <w:rsid w:val="00204CDF"/>
    <w:rsid w:val="00206745"/>
    <w:rsid w:val="0021188C"/>
    <w:rsid w:val="0021250F"/>
    <w:rsid w:val="00212605"/>
    <w:rsid w:val="00212A16"/>
    <w:rsid w:val="00213567"/>
    <w:rsid w:val="002154C1"/>
    <w:rsid w:val="002154FD"/>
    <w:rsid w:val="0021565E"/>
    <w:rsid w:val="00216021"/>
    <w:rsid w:val="00216392"/>
    <w:rsid w:val="00216752"/>
    <w:rsid w:val="002174AF"/>
    <w:rsid w:val="0022019A"/>
    <w:rsid w:val="00220475"/>
    <w:rsid w:val="002217AE"/>
    <w:rsid w:val="00221B82"/>
    <w:rsid w:val="00223F3A"/>
    <w:rsid w:val="00225DD9"/>
    <w:rsid w:val="002370CE"/>
    <w:rsid w:val="0024040F"/>
    <w:rsid w:val="0024197B"/>
    <w:rsid w:val="002479EC"/>
    <w:rsid w:val="0025020D"/>
    <w:rsid w:val="00262171"/>
    <w:rsid w:val="00262BBE"/>
    <w:rsid w:val="00263827"/>
    <w:rsid w:val="0026465C"/>
    <w:rsid w:val="0026600D"/>
    <w:rsid w:val="002674A3"/>
    <w:rsid w:val="00271047"/>
    <w:rsid w:val="00271E22"/>
    <w:rsid w:val="00272FC8"/>
    <w:rsid w:val="002765C0"/>
    <w:rsid w:val="00277D3A"/>
    <w:rsid w:val="00282AAE"/>
    <w:rsid w:val="00283394"/>
    <w:rsid w:val="002855EA"/>
    <w:rsid w:val="00285F23"/>
    <w:rsid w:val="0029231F"/>
    <w:rsid w:val="00292963"/>
    <w:rsid w:val="0029658F"/>
    <w:rsid w:val="00296C21"/>
    <w:rsid w:val="002A06ED"/>
    <w:rsid w:val="002A15D5"/>
    <w:rsid w:val="002A21D0"/>
    <w:rsid w:val="002A3C81"/>
    <w:rsid w:val="002A6752"/>
    <w:rsid w:val="002B085F"/>
    <w:rsid w:val="002B09F4"/>
    <w:rsid w:val="002B292B"/>
    <w:rsid w:val="002B315F"/>
    <w:rsid w:val="002B37D3"/>
    <w:rsid w:val="002B3917"/>
    <w:rsid w:val="002B74BD"/>
    <w:rsid w:val="002B78E3"/>
    <w:rsid w:val="002C2982"/>
    <w:rsid w:val="002C536B"/>
    <w:rsid w:val="002C58EF"/>
    <w:rsid w:val="002C6CC8"/>
    <w:rsid w:val="002C7569"/>
    <w:rsid w:val="002D0F78"/>
    <w:rsid w:val="002D10EA"/>
    <w:rsid w:val="002D1EFB"/>
    <w:rsid w:val="002D26E5"/>
    <w:rsid w:val="002D2B3C"/>
    <w:rsid w:val="002D3D2F"/>
    <w:rsid w:val="002D62EB"/>
    <w:rsid w:val="002D6E74"/>
    <w:rsid w:val="002E0876"/>
    <w:rsid w:val="002E2C51"/>
    <w:rsid w:val="002E4B35"/>
    <w:rsid w:val="002E5295"/>
    <w:rsid w:val="002E5301"/>
    <w:rsid w:val="002E667F"/>
    <w:rsid w:val="002F07A5"/>
    <w:rsid w:val="002F10B5"/>
    <w:rsid w:val="002F2651"/>
    <w:rsid w:val="002F584E"/>
    <w:rsid w:val="002F61F5"/>
    <w:rsid w:val="002F7C69"/>
    <w:rsid w:val="00300BAC"/>
    <w:rsid w:val="003027DE"/>
    <w:rsid w:val="00302F5F"/>
    <w:rsid w:val="0030375A"/>
    <w:rsid w:val="00305789"/>
    <w:rsid w:val="0030597B"/>
    <w:rsid w:val="00311447"/>
    <w:rsid w:val="00312998"/>
    <w:rsid w:val="00312B3D"/>
    <w:rsid w:val="00312ECD"/>
    <w:rsid w:val="00313846"/>
    <w:rsid w:val="00315141"/>
    <w:rsid w:val="00317A64"/>
    <w:rsid w:val="00321F39"/>
    <w:rsid w:val="0032233E"/>
    <w:rsid w:val="00325813"/>
    <w:rsid w:val="00326BFE"/>
    <w:rsid w:val="003303AF"/>
    <w:rsid w:val="00333F07"/>
    <w:rsid w:val="00342414"/>
    <w:rsid w:val="00343F7E"/>
    <w:rsid w:val="003475DE"/>
    <w:rsid w:val="0035286B"/>
    <w:rsid w:val="00353BB4"/>
    <w:rsid w:val="00354411"/>
    <w:rsid w:val="00354ACB"/>
    <w:rsid w:val="00355152"/>
    <w:rsid w:val="00356C9E"/>
    <w:rsid w:val="003573A2"/>
    <w:rsid w:val="00363A09"/>
    <w:rsid w:val="00365EE4"/>
    <w:rsid w:val="0037108E"/>
    <w:rsid w:val="0037290C"/>
    <w:rsid w:val="00373662"/>
    <w:rsid w:val="00375BE2"/>
    <w:rsid w:val="00381987"/>
    <w:rsid w:val="0038263E"/>
    <w:rsid w:val="003829C6"/>
    <w:rsid w:val="003833A0"/>
    <w:rsid w:val="003857F9"/>
    <w:rsid w:val="003857FF"/>
    <w:rsid w:val="00386650"/>
    <w:rsid w:val="00386E84"/>
    <w:rsid w:val="0038753B"/>
    <w:rsid w:val="00393EF6"/>
    <w:rsid w:val="0039424B"/>
    <w:rsid w:val="00397C1C"/>
    <w:rsid w:val="003A2412"/>
    <w:rsid w:val="003A4A42"/>
    <w:rsid w:val="003A583B"/>
    <w:rsid w:val="003A6380"/>
    <w:rsid w:val="003B2EFE"/>
    <w:rsid w:val="003B3545"/>
    <w:rsid w:val="003B5643"/>
    <w:rsid w:val="003B5D7E"/>
    <w:rsid w:val="003C170D"/>
    <w:rsid w:val="003C3BB7"/>
    <w:rsid w:val="003C3F39"/>
    <w:rsid w:val="003C4D13"/>
    <w:rsid w:val="003C6069"/>
    <w:rsid w:val="003D0EB1"/>
    <w:rsid w:val="003D2DC6"/>
    <w:rsid w:val="003D322F"/>
    <w:rsid w:val="003D40AD"/>
    <w:rsid w:val="003D4204"/>
    <w:rsid w:val="003D43D7"/>
    <w:rsid w:val="003D684D"/>
    <w:rsid w:val="003E2342"/>
    <w:rsid w:val="003E2D0D"/>
    <w:rsid w:val="003E3B34"/>
    <w:rsid w:val="003E60F5"/>
    <w:rsid w:val="003E6418"/>
    <w:rsid w:val="003F2C02"/>
    <w:rsid w:val="003F4592"/>
    <w:rsid w:val="003F5354"/>
    <w:rsid w:val="003F60E8"/>
    <w:rsid w:val="00400902"/>
    <w:rsid w:val="00401AE8"/>
    <w:rsid w:val="0040729C"/>
    <w:rsid w:val="00410B04"/>
    <w:rsid w:val="00410E81"/>
    <w:rsid w:val="0041257F"/>
    <w:rsid w:val="00415527"/>
    <w:rsid w:val="004219C5"/>
    <w:rsid w:val="00422807"/>
    <w:rsid w:val="00423111"/>
    <w:rsid w:val="0042561B"/>
    <w:rsid w:val="00430C4C"/>
    <w:rsid w:val="00432979"/>
    <w:rsid w:val="00436AFB"/>
    <w:rsid w:val="00437B69"/>
    <w:rsid w:val="00440B9D"/>
    <w:rsid w:val="00441084"/>
    <w:rsid w:val="00444145"/>
    <w:rsid w:val="00444DB4"/>
    <w:rsid w:val="004459CB"/>
    <w:rsid w:val="004461BC"/>
    <w:rsid w:val="00446908"/>
    <w:rsid w:val="0045111A"/>
    <w:rsid w:val="00451B40"/>
    <w:rsid w:val="00452BF4"/>
    <w:rsid w:val="004607C3"/>
    <w:rsid w:val="00462457"/>
    <w:rsid w:val="00463F00"/>
    <w:rsid w:val="00464F46"/>
    <w:rsid w:val="00464F84"/>
    <w:rsid w:val="00470F1D"/>
    <w:rsid w:val="00471666"/>
    <w:rsid w:val="00471927"/>
    <w:rsid w:val="00475D75"/>
    <w:rsid w:val="00476D48"/>
    <w:rsid w:val="00477461"/>
    <w:rsid w:val="0048551D"/>
    <w:rsid w:val="00491FE4"/>
    <w:rsid w:val="00494919"/>
    <w:rsid w:val="00496805"/>
    <w:rsid w:val="00496B33"/>
    <w:rsid w:val="00497521"/>
    <w:rsid w:val="004A1A41"/>
    <w:rsid w:val="004A2340"/>
    <w:rsid w:val="004A2ADF"/>
    <w:rsid w:val="004A6700"/>
    <w:rsid w:val="004B1F60"/>
    <w:rsid w:val="004B2266"/>
    <w:rsid w:val="004B54C2"/>
    <w:rsid w:val="004B6786"/>
    <w:rsid w:val="004B67C2"/>
    <w:rsid w:val="004C4655"/>
    <w:rsid w:val="004C6B6B"/>
    <w:rsid w:val="004D37A4"/>
    <w:rsid w:val="004D45DD"/>
    <w:rsid w:val="004E0364"/>
    <w:rsid w:val="004E061B"/>
    <w:rsid w:val="004F07C3"/>
    <w:rsid w:val="004F1310"/>
    <w:rsid w:val="004F4E21"/>
    <w:rsid w:val="004F5145"/>
    <w:rsid w:val="004F7680"/>
    <w:rsid w:val="00500864"/>
    <w:rsid w:val="00503FAB"/>
    <w:rsid w:val="00504126"/>
    <w:rsid w:val="00504C38"/>
    <w:rsid w:val="00505FA7"/>
    <w:rsid w:val="00505FC2"/>
    <w:rsid w:val="005076EC"/>
    <w:rsid w:val="00510A88"/>
    <w:rsid w:val="005110D3"/>
    <w:rsid w:val="00512151"/>
    <w:rsid w:val="00513340"/>
    <w:rsid w:val="005165E6"/>
    <w:rsid w:val="00517D7A"/>
    <w:rsid w:val="00520772"/>
    <w:rsid w:val="005216EE"/>
    <w:rsid w:val="0052202B"/>
    <w:rsid w:val="00524318"/>
    <w:rsid w:val="005251E5"/>
    <w:rsid w:val="0053022D"/>
    <w:rsid w:val="00531929"/>
    <w:rsid w:val="00531D35"/>
    <w:rsid w:val="00532A6F"/>
    <w:rsid w:val="00534068"/>
    <w:rsid w:val="005340D9"/>
    <w:rsid w:val="00534643"/>
    <w:rsid w:val="00534989"/>
    <w:rsid w:val="00534B86"/>
    <w:rsid w:val="00534CE2"/>
    <w:rsid w:val="005366A9"/>
    <w:rsid w:val="005447FC"/>
    <w:rsid w:val="00544AF0"/>
    <w:rsid w:val="00545BB0"/>
    <w:rsid w:val="0054637C"/>
    <w:rsid w:val="005463EC"/>
    <w:rsid w:val="00546915"/>
    <w:rsid w:val="00551B5F"/>
    <w:rsid w:val="00552898"/>
    <w:rsid w:val="00557502"/>
    <w:rsid w:val="005601D4"/>
    <w:rsid w:val="00561526"/>
    <w:rsid w:val="00561E9C"/>
    <w:rsid w:val="00562606"/>
    <w:rsid w:val="00564E85"/>
    <w:rsid w:val="005670B3"/>
    <w:rsid w:val="005700AB"/>
    <w:rsid w:val="005718A5"/>
    <w:rsid w:val="00572485"/>
    <w:rsid w:val="00572678"/>
    <w:rsid w:val="0057325A"/>
    <w:rsid w:val="0057352B"/>
    <w:rsid w:val="00573541"/>
    <w:rsid w:val="00573E60"/>
    <w:rsid w:val="00576222"/>
    <w:rsid w:val="0057764C"/>
    <w:rsid w:val="005849B5"/>
    <w:rsid w:val="00587D8F"/>
    <w:rsid w:val="00595230"/>
    <w:rsid w:val="005A25D5"/>
    <w:rsid w:val="005A2699"/>
    <w:rsid w:val="005A50E6"/>
    <w:rsid w:val="005A5F72"/>
    <w:rsid w:val="005A69A9"/>
    <w:rsid w:val="005A7227"/>
    <w:rsid w:val="005B3ACF"/>
    <w:rsid w:val="005B7D15"/>
    <w:rsid w:val="005C4AE5"/>
    <w:rsid w:val="005C65CB"/>
    <w:rsid w:val="005C759B"/>
    <w:rsid w:val="005D0EAE"/>
    <w:rsid w:val="005D4397"/>
    <w:rsid w:val="005D47E3"/>
    <w:rsid w:val="005E01FF"/>
    <w:rsid w:val="005E2474"/>
    <w:rsid w:val="005E5ACC"/>
    <w:rsid w:val="005E6651"/>
    <w:rsid w:val="005F1356"/>
    <w:rsid w:val="005F1D3E"/>
    <w:rsid w:val="005F40E9"/>
    <w:rsid w:val="005F6C18"/>
    <w:rsid w:val="005F7521"/>
    <w:rsid w:val="00603316"/>
    <w:rsid w:val="006061F0"/>
    <w:rsid w:val="00606F15"/>
    <w:rsid w:val="00612C69"/>
    <w:rsid w:val="00616196"/>
    <w:rsid w:val="00617E71"/>
    <w:rsid w:val="00620F19"/>
    <w:rsid w:val="006250F0"/>
    <w:rsid w:val="00625ADA"/>
    <w:rsid w:val="00631A10"/>
    <w:rsid w:val="00631BD1"/>
    <w:rsid w:val="00636097"/>
    <w:rsid w:val="00640AB7"/>
    <w:rsid w:val="00642381"/>
    <w:rsid w:val="00645E33"/>
    <w:rsid w:val="00653C7B"/>
    <w:rsid w:val="0065618C"/>
    <w:rsid w:val="00656878"/>
    <w:rsid w:val="00657100"/>
    <w:rsid w:val="00660AA7"/>
    <w:rsid w:val="00661101"/>
    <w:rsid w:val="00663DDE"/>
    <w:rsid w:val="006661F4"/>
    <w:rsid w:val="00670146"/>
    <w:rsid w:val="00672535"/>
    <w:rsid w:val="00672EBC"/>
    <w:rsid w:val="00672FBE"/>
    <w:rsid w:val="00673F03"/>
    <w:rsid w:val="006746FC"/>
    <w:rsid w:val="00674CBA"/>
    <w:rsid w:val="00680995"/>
    <w:rsid w:val="00681BB3"/>
    <w:rsid w:val="00681F90"/>
    <w:rsid w:val="0068290F"/>
    <w:rsid w:val="00683FD6"/>
    <w:rsid w:val="00687CEC"/>
    <w:rsid w:val="00691973"/>
    <w:rsid w:val="006928B5"/>
    <w:rsid w:val="00692B63"/>
    <w:rsid w:val="00693D85"/>
    <w:rsid w:val="00693EFC"/>
    <w:rsid w:val="006943F3"/>
    <w:rsid w:val="0069703A"/>
    <w:rsid w:val="006A0913"/>
    <w:rsid w:val="006A2211"/>
    <w:rsid w:val="006A6EF3"/>
    <w:rsid w:val="006B1F82"/>
    <w:rsid w:val="006C1728"/>
    <w:rsid w:val="006C2455"/>
    <w:rsid w:val="006C3095"/>
    <w:rsid w:val="006C385E"/>
    <w:rsid w:val="006C3A5F"/>
    <w:rsid w:val="006C4653"/>
    <w:rsid w:val="006D2BCF"/>
    <w:rsid w:val="006D302B"/>
    <w:rsid w:val="006E04CD"/>
    <w:rsid w:val="006E0EC5"/>
    <w:rsid w:val="006E0F50"/>
    <w:rsid w:val="006E155F"/>
    <w:rsid w:val="006E2209"/>
    <w:rsid w:val="006E2CBF"/>
    <w:rsid w:val="006E4210"/>
    <w:rsid w:val="006F06D1"/>
    <w:rsid w:val="006F0976"/>
    <w:rsid w:val="006F1BE6"/>
    <w:rsid w:val="006F67A3"/>
    <w:rsid w:val="006F701E"/>
    <w:rsid w:val="00700225"/>
    <w:rsid w:val="007008BD"/>
    <w:rsid w:val="00700FA0"/>
    <w:rsid w:val="00702B6E"/>
    <w:rsid w:val="00702BB2"/>
    <w:rsid w:val="007039C0"/>
    <w:rsid w:val="0070652D"/>
    <w:rsid w:val="00706CED"/>
    <w:rsid w:val="007120A2"/>
    <w:rsid w:val="007121BB"/>
    <w:rsid w:val="00713910"/>
    <w:rsid w:val="00713F17"/>
    <w:rsid w:val="0071679E"/>
    <w:rsid w:val="00721376"/>
    <w:rsid w:val="00722CAA"/>
    <w:rsid w:val="00722DC3"/>
    <w:rsid w:val="007249D0"/>
    <w:rsid w:val="00726691"/>
    <w:rsid w:val="007302B0"/>
    <w:rsid w:val="00731C42"/>
    <w:rsid w:val="00733FBF"/>
    <w:rsid w:val="007348E4"/>
    <w:rsid w:val="007363CE"/>
    <w:rsid w:val="00736514"/>
    <w:rsid w:val="00742591"/>
    <w:rsid w:val="007467EE"/>
    <w:rsid w:val="00751D2C"/>
    <w:rsid w:val="0075277D"/>
    <w:rsid w:val="00752FF3"/>
    <w:rsid w:val="007554AE"/>
    <w:rsid w:val="00756D26"/>
    <w:rsid w:val="00760E9D"/>
    <w:rsid w:val="00762843"/>
    <w:rsid w:val="00762BCC"/>
    <w:rsid w:val="0076555C"/>
    <w:rsid w:val="0076600B"/>
    <w:rsid w:val="0077144D"/>
    <w:rsid w:val="007714CF"/>
    <w:rsid w:val="00771613"/>
    <w:rsid w:val="007726F1"/>
    <w:rsid w:val="007736DA"/>
    <w:rsid w:val="00774FA4"/>
    <w:rsid w:val="00777035"/>
    <w:rsid w:val="00791648"/>
    <w:rsid w:val="0079261D"/>
    <w:rsid w:val="007A1E68"/>
    <w:rsid w:val="007A3B65"/>
    <w:rsid w:val="007A4A11"/>
    <w:rsid w:val="007B085F"/>
    <w:rsid w:val="007B1873"/>
    <w:rsid w:val="007C1B03"/>
    <w:rsid w:val="007C2BAF"/>
    <w:rsid w:val="007C4341"/>
    <w:rsid w:val="007C475A"/>
    <w:rsid w:val="007C49E9"/>
    <w:rsid w:val="007C4CA8"/>
    <w:rsid w:val="007C616F"/>
    <w:rsid w:val="007C760D"/>
    <w:rsid w:val="007D0BEE"/>
    <w:rsid w:val="007D1909"/>
    <w:rsid w:val="007D1A3A"/>
    <w:rsid w:val="007D4A42"/>
    <w:rsid w:val="007D5C9E"/>
    <w:rsid w:val="007D6EE7"/>
    <w:rsid w:val="007D75FC"/>
    <w:rsid w:val="007E6164"/>
    <w:rsid w:val="007E68AD"/>
    <w:rsid w:val="007F0053"/>
    <w:rsid w:val="007F2F05"/>
    <w:rsid w:val="007F3460"/>
    <w:rsid w:val="007F3D83"/>
    <w:rsid w:val="007F4C0F"/>
    <w:rsid w:val="007F7A08"/>
    <w:rsid w:val="008018AE"/>
    <w:rsid w:val="00807D4F"/>
    <w:rsid w:val="00812509"/>
    <w:rsid w:val="00815D58"/>
    <w:rsid w:val="00817D75"/>
    <w:rsid w:val="00826431"/>
    <w:rsid w:val="008274DA"/>
    <w:rsid w:val="00827C14"/>
    <w:rsid w:val="008323BB"/>
    <w:rsid w:val="00832468"/>
    <w:rsid w:val="00832EA3"/>
    <w:rsid w:val="008343C2"/>
    <w:rsid w:val="008360DE"/>
    <w:rsid w:val="008373BA"/>
    <w:rsid w:val="00843644"/>
    <w:rsid w:val="00843DF0"/>
    <w:rsid w:val="00843E1B"/>
    <w:rsid w:val="00845721"/>
    <w:rsid w:val="008506C1"/>
    <w:rsid w:val="00852DEA"/>
    <w:rsid w:val="00855464"/>
    <w:rsid w:val="008573D8"/>
    <w:rsid w:val="0086185A"/>
    <w:rsid w:val="00861B92"/>
    <w:rsid w:val="00862702"/>
    <w:rsid w:val="00873087"/>
    <w:rsid w:val="00874C48"/>
    <w:rsid w:val="008750F8"/>
    <w:rsid w:val="00882B86"/>
    <w:rsid w:val="00882F9F"/>
    <w:rsid w:val="00883B78"/>
    <w:rsid w:val="00887BCF"/>
    <w:rsid w:val="00890628"/>
    <w:rsid w:val="00890AE4"/>
    <w:rsid w:val="00891C93"/>
    <w:rsid w:val="00894A51"/>
    <w:rsid w:val="008966F7"/>
    <w:rsid w:val="008968C2"/>
    <w:rsid w:val="008A7A6F"/>
    <w:rsid w:val="008B13FD"/>
    <w:rsid w:val="008B3299"/>
    <w:rsid w:val="008B4960"/>
    <w:rsid w:val="008B7155"/>
    <w:rsid w:val="008C1BAF"/>
    <w:rsid w:val="008C215E"/>
    <w:rsid w:val="008C3D4B"/>
    <w:rsid w:val="008C4432"/>
    <w:rsid w:val="008C732A"/>
    <w:rsid w:val="008D0060"/>
    <w:rsid w:val="008D0870"/>
    <w:rsid w:val="008D0E36"/>
    <w:rsid w:val="008D22F6"/>
    <w:rsid w:val="008D33E0"/>
    <w:rsid w:val="008D3AF1"/>
    <w:rsid w:val="008D3D3B"/>
    <w:rsid w:val="008D6F44"/>
    <w:rsid w:val="008E0D5D"/>
    <w:rsid w:val="008E4D3B"/>
    <w:rsid w:val="008F57B4"/>
    <w:rsid w:val="00902162"/>
    <w:rsid w:val="00910346"/>
    <w:rsid w:val="00912AEE"/>
    <w:rsid w:val="00913CF7"/>
    <w:rsid w:val="00914C84"/>
    <w:rsid w:val="00916A5B"/>
    <w:rsid w:val="0092075B"/>
    <w:rsid w:val="00922C62"/>
    <w:rsid w:val="00925634"/>
    <w:rsid w:val="0092792C"/>
    <w:rsid w:val="00932EAB"/>
    <w:rsid w:val="00935B35"/>
    <w:rsid w:val="00935BDE"/>
    <w:rsid w:val="00937D2B"/>
    <w:rsid w:val="00941339"/>
    <w:rsid w:val="009435A2"/>
    <w:rsid w:val="00947166"/>
    <w:rsid w:val="00950A0A"/>
    <w:rsid w:val="00950E7E"/>
    <w:rsid w:val="00951352"/>
    <w:rsid w:val="0095297E"/>
    <w:rsid w:val="009535F5"/>
    <w:rsid w:val="00953E79"/>
    <w:rsid w:val="009545D1"/>
    <w:rsid w:val="009546B4"/>
    <w:rsid w:val="0095495D"/>
    <w:rsid w:val="00956604"/>
    <w:rsid w:val="00956F33"/>
    <w:rsid w:val="009618B2"/>
    <w:rsid w:val="009621A2"/>
    <w:rsid w:val="00962795"/>
    <w:rsid w:val="00967627"/>
    <w:rsid w:val="00967CB4"/>
    <w:rsid w:val="00970051"/>
    <w:rsid w:val="00971AA7"/>
    <w:rsid w:val="00974147"/>
    <w:rsid w:val="00974812"/>
    <w:rsid w:val="0098004C"/>
    <w:rsid w:val="009818AE"/>
    <w:rsid w:val="00982E78"/>
    <w:rsid w:val="00983D92"/>
    <w:rsid w:val="00984823"/>
    <w:rsid w:val="00987A46"/>
    <w:rsid w:val="009A12B0"/>
    <w:rsid w:val="009A2A84"/>
    <w:rsid w:val="009A48F2"/>
    <w:rsid w:val="009A5031"/>
    <w:rsid w:val="009A5EFD"/>
    <w:rsid w:val="009A7F60"/>
    <w:rsid w:val="009B13A6"/>
    <w:rsid w:val="009B39BB"/>
    <w:rsid w:val="009B53B8"/>
    <w:rsid w:val="009C1E63"/>
    <w:rsid w:val="009C3AF4"/>
    <w:rsid w:val="009C643E"/>
    <w:rsid w:val="009C6441"/>
    <w:rsid w:val="009D15C9"/>
    <w:rsid w:val="009D2CF4"/>
    <w:rsid w:val="009D2F08"/>
    <w:rsid w:val="009D4327"/>
    <w:rsid w:val="009D45C0"/>
    <w:rsid w:val="009E0127"/>
    <w:rsid w:val="009E043E"/>
    <w:rsid w:val="009E1200"/>
    <w:rsid w:val="009E16F7"/>
    <w:rsid w:val="009E1E47"/>
    <w:rsid w:val="009E36A1"/>
    <w:rsid w:val="009E3B4E"/>
    <w:rsid w:val="009E5D24"/>
    <w:rsid w:val="009F1FE9"/>
    <w:rsid w:val="009F2B69"/>
    <w:rsid w:val="009F2FAE"/>
    <w:rsid w:val="009F4109"/>
    <w:rsid w:val="009F51DF"/>
    <w:rsid w:val="009F5399"/>
    <w:rsid w:val="00A00A78"/>
    <w:rsid w:val="00A01345"/>
    <w:rsid w:val="00A0361A"/>
    <w:rsid w:val="00A04906"/>
    <w:rsid w:val="00A07BE0"/>
    <w:rsid w:val="00A11411"/>
    <w:rsid w:val="00A116A5"/>
    <w:rsid w:val="00A1294C"/>
    <w:rsid w:val="00A20B9C"/>
    <w:rsid w:val="00A317DF"/>
    <w:rsid w:val="00A34866"/>
    <w:rsid w:val="00A34949"/>
    <w:rsid w:val="00A34F06"/>
    <w:rsid w:val="00A35D3B"/>
    <w:rsid w:val="00A3684A"/>
    <w:rsid w:val="00A40724"/>
    <w:rsid w:val="00A43293"/>
    <w:rsid w:val="00A43D4E"/>
    <w:rsid w:val="00A4495C"/>
    <w:rsid w:val="00A51339"/>
    <w:rsid w:val="00A54F7C"/>
    <w:rsid w:val="00A556D5"/>
    <w:rsid w:val="00A55EAA"/>
    <w:rsid w:val="00A64423"/>
    <w:rsid w:val="00A651D4"/>
    <w:rsid w:val="00A65BE7"/>
    <w:rsid w:val="00A730D6"/>
    <w:rsid w:val="00A7612E"/>
    <w:rsid w:val="00A77A87"/>
    <w:rsid w:val="00A77AB1"/>
    <w:rsid w:val="00A85826"/>
    <w:rsid w:val="00A870B8"/>
    <w:rsid w:val="00A9069F"/>
    <w:rsid w:val="00A94350"/>
    <w:rsid w:val="00A9596C"/>
    <w:rsid w:val="00AA1C66"/>
    <w:rsid w:val="00AA22B2"/>
    <w:rsid w:val="00AA7318"/>
    <w:rsid w:val="00AB2278"/>
    <w:rsid w:val="00AB2F94"/>
    <w:rsid w:val="00AB3A6E"/>
    <w:rsid w:val="00AB4FBD"/>
    <w:rsid w:val="00AC51CB"/>
    <w:rsid w:val="00AC6056"/>
    <w:rsid w:val="00AC68AC"/>
    <w:rsid w:val="00AD3172"/>
    <w:rsid w:val="00AD3DD9"/>
    <w:rsid w:val="00AE124D"/>
    <w:rsid w:val="00AE3F89"/>
    <w:rsid w:val="00AE583F"/>
    <w:rsid w:val="00AE60F2"/>
    <w:rsid w:val="00AE7DEE"/>
    <w:rsid w:val="00AF4B6D"/>
    <w:rsid w:val="00AF558D"/>
    <w:rsid w:val="00B02A40"/>
    <w:rsid w:val="00B02F2F"/>
    <w:rsid w:val="00B03CFD"/>
    <w:rsid w:val="00B06C9D"/>
    <w:rsid w:val="00B06C9F"/>
    <w:rsid w:val="00B075A9"/>
    <w:rsid w:val="00B15B50"/>
    <w:rsid w:val="00B17946"/>
    <w:rsid w:val="00B22940"/>
    <w:rsid w:val="00B2351F"/>
    <w:rsid w:val="00B23F98"/>
    <w:rsid w:val="00B2459A"/>
    <w:rsid w:val="00B30DEA"/>
    <w:rsid w:val="00B31796"/>
    <w:rsid w:val="00B31A1D"/>
    <w:rsid w:val="00B31FE0"/>
    <w:rsid w:val="00B344CB"/>
    <w:rsid w:val="00B36ECA"/>
    <w:rsid w:val="00B44275"/>
    <w:rsid w:val="00B458F1"/>
    <w:rsid w:val="00B50220"/>
    <w:rsid w:val="00B51E2A"/>
    <w:rsid w:val="00B53A7D"/>
    <w:rsid w:val="00B57EC9"/>
    <w:rsid w:val="00B6194D"/>
    <w:rsid w:val="00B619C3"/>
    <w:rsid w:val="00B661EB"/>
    <w:rsid w:val="00B668AC"/>
    <w:rsid w:val="00B67C0E"/>
    <w:rsid w:val="00B67E2D"/>
    <w:rsid w:val="00B74791"/>
    <w:rsid w:val="00B76702"/>
    <w:rsid w:val="00B76C2E"/>
    <w:rsid w:val="00B83CD3"/>
    <w:rsid w:val="00B85645"/>
    <w:rsid w:val="00B85F70"/>
    <w:rsid w:val="00B87DC1"/>
    <w:rsid w:val="00B92899"/>
    <w:rsid w:val="00B94A69"/>
    <w:rsid w:val="00B95679"/>
    <w:rsid w:val="00B96582"/>
    <w:rsid w:val="00BA2767"/>
    <w:rsid w:val="00BA4426"/>
    <w:rsid w:val="00BA4605"/>
    <w:rsid w:val="00BA62AC"/>
    <w:rsid w:val="00BA6575"/>
    <w:rsid w:val="00BB1749"/>
    <w:rsid w:val="00BB26D3"/>
    <w:rsid w:val="00BB4CE3"/>
    <w:rsid w:val="00BB5A59"/>
    <w:rsid w:val="00BB5B31"/>
    <w:rsid w:val="00BC0586"/>
    <w:rsid w:val="00BC0894"/>
    <w:rsid w:val="00BC51E7"/>
    <w:rsid w:val="00BC5330"/>
    <w:rsid w:val="00BC73B6"/>
    <w:rsid w:val="00BD050C"/>
    <w:rsid w:val="00BD2C3C"/>
    <w:rsid w:val="00BE402D"/>
    <w:rsid w:val="00BE5887"/>
    <w:rsid w:val="00BE60AE"/>
    <w:rsid w:val="00BE7A51"/>
    <w:rsid w:val="00BF1111"/>
    <w:rsid w:val="00C01899"/>
    <w:rsid w:val="00C03B16"/>
    <w:rsid w:val="00C05E35"/>
    <w:rsid w:val="00C15207"/>
    <w:rsid w:val="00C16C56"/>
    <w:rsid w:val="00C23210"/>
    <w:rsid w:val="00C2625E"/>
    <w:rsid w:val="00C328E5"/>
    <w:rsid w:val="00C33419"/>
    <w:rsid w:val="00C34B58"/>
    <w:rsid w:val="00C41513"/>
    <w:rsid w:val="00C46DE9"/>
    <w:rsid w:val="00C5288B"/>
    <w:rsid w:val="00C5378E"/>
    <w:rsid w:val="00C53FF8"/>
    <w:rsid w:val="00C56877"/>
    <w:rsid w:val="00C62699"/>
    <w:rsid w:val="00C633F7"/>
    <w:rsid w:val="00C73F42"/>
    <w:rsid w:val="00C745DA"/>
    <w:rsid w:val="00C74D41"/>
    <w:rsid w:val="00C7516D"/>
    <w:rsid w:val="00C75202"/>
    <w:rsid w:val="00C8253C"/>
    <w:rsid w:val="00C85485"/>
    <w:rsid w:val="00C86748"/>
    <w:rsid w:val="00C87005"/>
    <w:rsid w:val="00C90386"/>
    <w:rsid w:val="00C93FC3"/>
    <w:rsid w:val="00C9442C"/>
    <w:rsid w:val="00C950CC"/>
    <w:rsid w:val="00CA7020"/>
    <w:rsid w:val="00CA7CB8"/>
    <w:rsid w:val="00CB0353"/>
    <w:rsid w:val="00CB2B34"/>
    <w:rsid w:val="00CB5FC5"/>
    <w:rsid w:val="00CB6C22"/>
    <w:rsid w:val="00CC23A1"/>
    <w:rsid w:val="00CC7475"/>
    <w:rsid w:val="00CD4176"/>
    <w:rsid w:val="00CD74CE"/>
    <w:rsid w:val="00CD7C0E"/>
    <w:rsid w:val="00CE01E8"/>
    <w:rsid w:val="00CE0B69"/>
    <w:rsid w:val="00CE10EE"/>
    <w:rsid w:val="00CE346F"/>
    <w:rsid w:val="00CE7E2F"/>
    <w:rsid w:val="00CF0FA8"/>
    <w:rsid w:val="00CF4CA7"/>
    <w:rsid w:val="00CF6379"/>
    <w:rsid w:val="00D00087"/>
    <w:rsid w:val="00D0140E"/>
    <w:rsid w:val="00D019AF"/>
    <w:rsid w:val="00D01F4C"/>
    <w:rsid w:val="00D07752"/>
    <w:rsid w:val="00D101E1"/>
    <w:rsid w:val="00D10E6C"/>
    <w:rsid w:val="00D1149E"/>
    <w:rsid w:val="00D145DD"/>
    <w:rsid w:val="00D1603F"/>
    <w:rsid w:val="00D2127E"/>
    <w:rsid w:val="00D242AF"/>
    <w:rsid w:val="00D261AC"/>
    <w:rsid w:val="00D26666"/>
    <w:rsid w:val="00D30732"/>
    <w:rsid w:val="00D31A90"/>
    <w:rsid w:val="00D346A7"/>
    <w:rsid w:val="00D366B2"/>
    <w:rsid w:val="00D43723"/>
    <w:rsid w:val="00D43A1D"/>
    <w:rsid w:val="00D46BF5"/>
    <w:rsid w:val="00D47DBC"/>
    <w:rsid w:val="00D50B0D"/>
    <w:rsid w:val="00D538BE"/>
    <w:rsid w:val="00D54C0B"/>
    <w:rsid w:val="00D555F7"/>
    <w:rsid w:val="00D56862"/>
    <w:rsid w:val="00D56B91"/>
    <w:rsid w:val="00D579B9"/>
    <w:rsid w:val="00D61E6A"/>
    <w:rsid w:val="00D6742E"/>
    <w:rsid w:val="00D74F88"/>
    <w:rsid w:val="00D77074"/>
    <w:rsid w:val="00D83AED"/>
    <w:rsid w:val="00D83C35"/>
    <w:rsid w:val="00D8490B"/>
    <w:rsid w:val="00D8532B"/>
    <w:rsid w:val="00D87505"/>
    <w:rsid w:val="00D87742"/>
    <w:rsid w:val="00D90263"/>
    <w:rsid w:val="00D94B99"/>
    <w:rsid w:val="00D9505C"/>
    <w:rsid w:val="00D962F5"/>
    <w:rsid w:val="00D9759C"/>
    <w:rsid w:val="00D9781A"/>
    <w:rsid w:val="00DA1391"/>
    <w:rsid w:val="00DA4619"/>
    <w:rsid w:val="00DA6BDA"/>
    <w:rsid w:val="00DB040C"/>
    <w:rsid w:val="00DB53C7"/>
    <w:rsid w:val="00DB56E0"/>
    <w:rsid w:val="00DB61D8"/>
    <w:rsid w:val="00DB6978"/>
    <w:rsid w:val="00DC06F5"/>
    <w:rsid w:val="00DC197D"/>
    <w:rsid w:val="00DC25EE"/>
    <w:rsid w:val="00DC7945"/>
    <w:rsid w:val="00DD26BA"/>
    <w:rsid w:val="00DD2953"/>
    <w:rsid w:val="00DD3191"/>
    <w:rsid w:val="00DD347B"/>
    <w:rsid w:val="00DD42CD"/>
    <w:rsid w:val="00DD5125"/>
    <w:rsid w:val="00DD669C"/>
    <w:rsid w:val="00DE10E4"/>
    <w:rsid w:val="00DE214C"/>
    <w:rsid w:val="00DE2BE7"/>
    <w:rsid w:val="00DE2E10"/>
    <w:rsid w:val="00DE3F87"/>
    <w:rsid w:val="00DE6A0C"/>
    <w:rsid w:val="00DE6C40"/>
    <w:rsid w:val="00DE7402"/>
    <w:rsid w:val="00DF110B"/>
    <w:rsid w:val="00DF2346"/>
    <w:rsid w:val="00DF45DF"/>
    <w:rsid w:val="00DF50C4"/>
    <w:rsid w:val="00DF51A7"/>
    <w:rsid w:val="00DF67B0"/>
    <w:rsid w:val="00E00FEC"/>
    <w:rsid w:val="00E01D02"/>
    <w:rsid w:val="00E0337B"/>
    <w:rsid w:val="00E044E3"/>
    <w:rsid w:val="00E04BE7"/>
    <w:rsid w:val="00E07FE5"/>
    <w:rsid w:val="00E110B3"/>
    <w:rsid w:val="00E14AE4"/>
    <w:rsid w:val="00E15B05"/>
    <w:rsid w:val="00E1795B"/>
    <w:rsid w:val="00E24FE4"/>
    <w:rsid w:val="00E30DF7"/>
    <w:rsid w:val="00E31166"/>
    <w:rsid w:val="00E33BED"/>
    <w:rsid w:val="00E34733"/>
    <w:rsid w:val="00E34D63"/>
    <w:rsid w:val="00E368BE"/>
    <w:rsid w:val="00E37FB1"/>
    <w:rsid w:val="00E40F9E"/>
    <w:rsid w:val="00E42E38"/>
    <w:rsid w:val="00E458E3"/>
    <w:rsid w:val="00E45BDD"/>
    <w:rsid w:val="00E52710"/>
    <w:rsid w:val="00E55604"/>
    <w:rsid w:val="00E61A7E"/>
    <w:rsid w:val="00E631ED"/>
    <w:rsid w:val="00E63329"/>
    <w:rsid w:val="00E64CDE"/>
    <w:rsid w:val="00E67E13"/>
    <w:rsid w:val="00E709E6"/>
    <w:rsid w:val="00E722CB"/>
    <w:rsid w:val="00E76CDA"/>
    <w:rsid w:val="00E77462"/>
    <w:rsid w:val="00E778F3"/>
    <w:rsid w:val="00E8156D"/>
    <w:rsid w:val="00E865E3"/>
    <w:rsid w:val="00E8662E"/>
    <w:rsid w:val="00E90665"/>
    <w:rsid w:val="00E90E96"/>
    <w:rsid w:val="00E9663A"/>
    <w:rsid w:val="00E96AE9"/>
    <w:rsid w:val="00EA1846"/>
    <w:rsid w:val="00EA3D71"/>
    <w:rsid w:val="00EA4BA3"/>
    <w:rsid w:val="00EA4CF6"/>
    <w:rsid w:val="00EB104C"/>
    <w:rsid w:val="00EB1AF0"/>
    <w:rsid w:val="00EB2D92"/>
    <w:rsid w:val="00EB450A"/>
    <w:rsid w:val="00EB48D0"/>
    <w:rsid w:val="00EB4BE9"/>
    <w:rsid w:val="00EB56E8"/>
    <w:rsid w:val="00EB5E2E"/>
    <w:rsid w:val="00EB7D6D"/>
    <w:rsid w:val="00EC17B9"/>
    <w:rsid w:val="00ED058E"/>
    <w:rsid w:val="00ED0D8A"/>
    <w:rsid w:val="00ED2D0D"/>
    <w:rsid w:val="00ED3326"/>
    <w:rsid w:val="00ED341F"/>
    <w:rsid w:val="00ED38A7"/>
    <w:rsid w:val="00ED6760"/>
    <w:rsid w:val="00ED7BB8"/>
    <w:rsid w:val="00EE2F1A"/>
    <w:rsid w:val="00EE32F5"/>
    <w:rsid w:val="00EE35A3"/>
    <w:rsid w:val="00EE39FC"/>
    <w:rsid w:val="00EE3D98"/>
    <w:rsid w:val="00EE4056"/>
    <w:rsid w:val="00EE427C"/>
    <w:rsid w:val="00EF2172"/>
    <w:rsid w:val="00EF25D4"/>
    <w:rsid w:val="00EF4A32"/>
    <w:rsid w:val="00EF4CC0"/>
    <w:rsid w:val="00EF6ED0"/>
    <w:rsid w:val="00EF794F"/>
    <w:rsid w:val="00F00536"/>
    <w:rsid w:val="00F01454"/>
    <w:rsid w:val="00F15019"/>
    <w:rsid w:val="00F15D7B"/>
    <w:rsid w:val="00F16BFF"/>
    <w:rsid w:val="00F20487"/>
    <w:rsid w:val="00F238FA"/>
    <w:rsid w:val="00F24771"/>
    <w:rsid w:val="00F27E15"/>
    <w:rsid w:val="00F317DE"/>
    <w:rsid w:val="00F34F4E"/>
    <w:rsid w:val="00F35B5A"/>
    <w:rsid w:val="00F35DE9"/>
    <w:rsid w:val="00F37477"/>
    <w:rsid w:val="00F4051F"/>
    <w:rsid w:val="00F409A2"/>
    <w:rsid w:val="00F426B3"/>
    <w:rsid w:val="00F43807"/>
    <w:rsid w:val="00F43B08"/>
    <w:rsid w:val="00F45D8D"/>
    <w:rsid w:val="00F46FB5"/>
    <w:rsid w:val="00F501A2"/>
    <w:rsid w:val="00F560CA"/>
    <w:rsid w:val="00F6024B"/>
    <w:rsid w:val="00F60597"/>
    <w:rsid w:val="00F6266D"/>
    <w:rsid w:val="00F66506"/>
    <w:rsid w:val="00F71B45"/>
    <w:rsid w:val="00F7238C"/>
    <w:rsid w:val="00F7359A"/>
    <w:rsid w:val="00F76DD5"/>
    <w:rsid w:val="00F83D25"/>
    <w:rsid w:val="00F858E6"/>
    <w:rsid w:val="00F946DF"/>
    <w:rsid w:val="00F9593B"/>
    <w:rsid w:val="00F95D90"/>
    <w:rsid w:val="00FA3FFF"/>
    <w:rsid w:val="00FA4ED2"/>
    <w:rsid w:val="00FB0FC8"/>
    <w:rsid w:val="00FB2668"/>
    <w:rsid w:val="00FC07A4"/>
    <w:rsid w:val="00FC0B87"/>
    <w:rsid w:val="00FC2561"/>
    <w:rsid w:val="00FC32AA"/>
    <w:rsid w:val="00FC3585"/>
    <w:rsid w:val="00FC4B08"/>
    <w:rsid w:val="00FC53C8"/>
    <w:rsid w:val="00FC69E6"/>
    <w:rsid w:val="00FC7674"/>
    <w:rsid w:val="00FC76C7"/>
    <w:rsid w:val="00FC7A5F"/>
    <w:rsid w:val="00FC7AAF"/>
    <w:rsid w:val="00FC7B9C"/>
    <w:rsid w:val="00FD08F8"/>
    <w:rsid w:val="00FD24CB"/>
    <w:rsid w:val="00FD394C"/>
    <w:rsid w:val="00FD4214"/>
    <w:rsid w:val="00FE0EB3"/>
    <w:rsid w:val="00FE4C52"/>
    <w:rsid w:val="00FE5507"/>
    <w:rsid w:val="00FE5885"/>
    <w:rsid w:val="00FE5B0B"/>
    <w:rsid w:val="00FE62FB"/>
    <w:rsid w:val="00FF60C0"/>
    <w:rsid w:val="00FF6B0A"/>
    <w:rsid w:val="00FF75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stroke="f">
      <v:fill color="white" on="f"/>
      <v:stroke on="f"/>
      <v:textbox inset="0,0,0,0"/>
    </o:shapedefaults>
    <o:shapelayout v:ext="edit">
      <o:idmap v:ext="edit" data="1"/>
    </o:shapelayout>
  </w:shapeDefaults>
  <w:decimalSymbol w:val=","/>
  <w:listSeparator w:val=","/>
  <w14:docId w14:val="390A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2605"/>
    <w:pPr>
      <w:widowControl w:val="0"/>
      <w:spacing w:before="60"/>
      <w:ind w:firstLine="283"/>
      <w:jc w:val="both"/>
    </w:pPr>
    <w:rPr>
      <w:rFonts w:asciiTheme="minorHAnsi" w:hAnsiTheme="minorHAnsi" w:cstheme="minorHAnsi"/>
      <w:szCs w:val="28"/>
      <w:lang w:eastAsia="en-US"/>
    </w:rPr>
  </w:style>
  <w:style w:type="paragraph" w:styleId="Heading1">
    <w:name w:val="heading 1"/>
    <w:basedOn w:val="Normal"/>
    <w:next w:val="Normal"/>
    <w:qFormat/>
    <w:rsid w:val="009B13A6"/>
    <w:pPr>
      <w:numPr>
        <w:numId w:val="2"/>
      </w:numPr>
      <w:spacing w:before="180"/>
      <w:outlineLvl w:val="0"/>
    </w:pPr>
    <w:rPr>
      <w:b/>
      <w:szCs w:val="20"/>
    </w:rPr>
  </w:style>
  <w:style w:type="paragraph" w:styleId="Heading2">
    <w:name w:val="heading 2"/>
    <w:basedOn w:val="Normal"/>
    <w:next w:val="Normal"/>
    <w:link w:val="Heading2Char"/>
    <w:qFormat/>
    <w:rsid w:val="009B13A6"/>
    <w:pPr>
      <w:numPr>
        <w:ilvl w:val="1"/>
        <w:numId w:val="2"/>
      </w:numPr>
      <w:outlineLvl w:val="1"/>
    </w:pPr>
    <w:rPr>
      <w:b/>
      <w:bCs/>
      <w:i/>
      <w:iCs/>
    </w:rPr>
  </w:style>
  <w:style w:type="paragraph" w:styleId="Heading3">
    <w:name w:val="heading 3"/>
    <w:basedOn w:val="Normal"/>
    <w:next w:val="Normal"/>
    <w:qFormat/>
    <w:rsid w:val="009B13A6"/>
    <w:pPr>
      <w:numPr>
        <w:ilvl w:val="2"/>
        <w:numId w:val="2"/>
      </w:numPr>
      <w:outlineLvl w:val="2"/>
    </w:pPr>
    <w:rPr>
      <w:i/>
      <w:szCs w:val="20"/>
    </w:rPr>
  </w:style>
  <w:style w:type="paragraph" w:styleId="Heading4">
    <w:name w:val="heading 4"/>
    <w:basedOn w:val="Normal"/>
    <w:next w:val="Normal"/>
    <w:qFormat/>
    <w:rsid w:val="009B13A6"/>
    <w:pPr>
      <w:numPr>
        <w:ilvl w:val="3"/>
        <w:numId w:val="2"/>
      </w:numPr>
      <w:outlineLvl w:val="3"/>
    </w:pPr>
    <w:rPr>
      <w:b/>
      <w:szCs w:val="20"/>
    </w:rPr>
  </w:style>
  <w:style w:type="paragraph" w:styleId="Heading5">
    <w:name w:val="heading 5"/>
    <w:basedOn w:val="Normal"/>
    <w:next w:val="Normal"/>
    <w:qFormat/>
    <w:rsid w:val="009B13A6"/>
    <w:pPr>
      <w:numPr>
        <w:ilvl w:val="4"/>
        <w:numId w:val="2"/>
      </w:numPr>
      <w:outlineLvl w:val="4"/>
    </w:pPr>
    <w:rPr>
      <w:szCs w:val="20"/>
    </w:rPr>
  </w:style>
  <w:style w:type="paragraph" w:styleId="Heading6">
    <w:name w:val="heading 6"/>
    <w:basedOn w:val="Normal"/>
    <w:next w:val="Normal"/>
    <w:link w:val="Heading6Char"/>
    <w:qFormat/>
    <w:rsid w:val="009B13A6"/>
    <w:pPr>
      <w:numPr>
        <w:ilvl w:val="5"/>
        <w:numId w:val="2"/>
      </w:numPr>
      <w:outlineLvl w:val="5"/>
    </w:pPr>
    <w:rPr>
      <w:b/>
      <w:bCs/>
      <w:szCs w:val="22"/>
    </w:rPr>
  </w:style>
  <w:style w:type="paragraph" w:styleId="Heading7">
    <w:name w:val="heading 7"/>
    <w:basedOn w:val="Normal"/>
    <w:next w:val="Normal"/>
    <w:qFormat/>
    <w:rsid w:val="009B13A6"/>
    <w:pPr>
      <w:numPr>
        <w:ilvl w:val="6"/>
        <w:numId w:val="2"/>
      </w:numPr>
      <w:outlineLvl w:val="6"/>
    </w:pPr>
    <w:rPr>
      <w:b/>
      <w:szCs w:val="20"/>
    </w:rPr>
  </w:style>
  <w:style w:type="paragraph" w:styleId="Heading8">
    <w:name w:val="heading 8"/>
    <w:basedOn w:val="Normal"/>
    <w:next w:val="Normal"/>
    <w:qFormat/>
    <w:rsid w:val="009B13A6"/>
    <w:pPr>
      <w:numPr>
        <w:ilvl w:val="7"/>
        <w:numId w:val="2"/>
      </w:numPr>
      <w:outlineLvl w:val="7"/>
    </w:pPr>
    <w:rPr>
      <w:b/>
      <w:szCs w:val="20"/>
    </w:rPr>
  </w:style>
  <w:style w:type="paragraph" w:styleId="Heading9">
    <w:name w:val="heading 9"/>
    <w:basedOn w:val="Normal"/>
    <w:next w:val="Normal"/>
    <w:link w:val="Heading9Char"/>
    <w:qFormat/>
    <w:rsid w:val="009B13A6"/>
    <w:pPr>
      <w:numPr>
        <w:ilvl w:val="8"/>
        <w:numId w:val="2"/>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5288B"/>
    <w:pPr>
      <w:ind w:left="720"/>
      <w:contextualSpacing/>
    </w:pPr>
  </w:style>
  <w:style w:type="paragraph" w:styleId="Header">
    <w:name w:val="header"/>
    <w:basedOn w:val="Normal"/>
    <w:link w:val="HeaderChar"/>
    <w:rsid w:val="003F4592"/>
    <w:pPr>
      <w:tabs>
        <w:tab w:val="right" w:pos="9639"/>
      </w:tabs>
      <w:spacing w:before="0"/>
      <w:ind w:firstLine="0"/>
    </w:pPr>
    <w:rPr>
      <w:rFonts w:ascii="Arial" w:hAnsi="Arial" w:cs="Arial"/>
      <w:sz w:val="16"/>
      <w:szCs w:val="20"/>
    </w:rPr>
  </w:style>
  <w:style w:type="paragraph" w:styleId="Footer">
    <w:name w:val="footer"/>
    <w:basedOn w:val="Normal"/>
    <w:rsid w:val="00DA6BDA"/>
    <w:pPr>
      <w:tabs>
        <w:tab w:val="right" w:pos="9639"/>
      </w:tabs>
      <w:spacing w:before="0"/>
      <w:ind w:firstLine="0"/>
    </w:pPr>
    <w:rPr>
      <w:rFonts w:ascii="Arial" w:hAnsi="Arial" w:cs="Arial"/>
      <w:sz w:val="16"/>
    </w:rPr>
  </w:style>
  <w:style w:type="character" w:styleId="PageNumber">
    <w:name w:val="page number"/>
    <w:basedOn w:val="DefaultParagraphFont"/>
    <w:rsid w:val="00721376"/>
  </w:style>
  <w:style w:type="paragraph" w:styleId="Caption">
    <w:name w:val="caption"/>
    <w:basedOn w:val="Normal"/>
    <w:next w:val="Normal"/>
    <w:link w:val="CaptionChar"/>
    <w:qFormat/>
    <w:rsid w:val="00133F6B"/>
    <w:pPr>
      <w:spacing w:after="60"/>
      <w:ind w:firstLine="0"/>
      <w:jc w:val="center"/>
    </w:pPr>
    <w:rPr>
      <w:bCs/>
      <w:i/>
      <w:sz w:val="18"/>
      <w:szCs w:val="20"/>
    </w:rPr>
  </w:style>
  <w:style w:type="paragraph" w:customStyle="1" w:styleId="01TiubiboVietnam">
    <w:name w:val="@01 Tiêu đề bài báo (Vietnam)"/>
    <w:basedOn w:val="Normal"/>
    <w:link w:val="01TiubiboVietnamChar"/>
    <w:rsid w:val="006928B5"/>
    <w:pPr>
      <w:spacing w:before="240"/>
      <w:ind w:firstLine="0"/>
      <w:contextualSpacing/>
      <w:jc w:val="center"/>
    </w:pPr>
    <w:rPr>
      <w:b/>
      <w:sz w:val="26"/>
    </w:rPr>
  </w:style>
  <w:style w:type="paragraph" w:customStyle="1" w:styleId="02TiubiboEnglish">
    <w:name w:val="@02 Tiêu đề bài báo (English)"/>
    <w:basedOn w:val="Normal"/>
    <w:rsid w:val="006928B5"/>
    <w:pPr>
      <w:ind w:firstLine="0"/>
      <w:contextualSpacing/>
      <w:jc w:val="center"/>
    </w:pPr>
    <w:rPr>
      <w:sz w:val="24"/>
    </w:rPr>
  </w:style>
  <w:style w:type="paragraph" w:customStyle="1" w:styleId="03Tntcgibibo">
    <w:name w:val="@03 Tên tác giả bài báo"/>
    <w:basedOn w:val="Normal"/>
    <w:qFormat/>
    <w:rsid w:val="006928B5"/>
    <w:pPr>
      <w:spacing w:before="240"/>
      <w:ind w:firstLine="0"/>
      <w:contextualSpacing/>
      <w:jc w:val="center"/>
    </w:pPr>
    <w:rPr>
      <w:b/>
    </w:rPr>
  </w:style>
  <w:style w:type="paragraph" w:customStyle="1" w:styleId="04nvcngtccatcgi">
    <w:name w:val="@04 Đơn vị công tác của tác giả"/>
    <w:basedOn w:val="Normal"/>
    <w:qFormat/>
    <w:rsid w:val="002D26E5"/>
    <w:pPr>
      <w:ind w:firstLine="0"/>
      <w:contextualSpacing/>
      <w:jc w:val="center"/>
    </w:pPr>
    <w:rPr>
      <w:i/>
    </w:rPr>
  </w:style>
  <w:style w:type="paragraph" w:customStyle="1" w:styleId="05Tmtt-Abstract">
    <w:name w:val="@05 Tóm tắt - Abstract"/>
    <w:basedOn w:val="Normal"/>
    <w:link w:val="05Tmtt-AbstractChar"/>
    <w:qFormat/>
    <w:rsid w:val="00E14AE4"/>
    <w:pPr>
      <w:spacing w:before="120"/>
      <w:ind w:firstLine="0"/>
    </w:pPr>
    <w:rPr>
      <w:rFonts w:asciiTheme="majorHAnsi" w:hAnsiTheme="majorHAnsi" w:cstheme="majorHAnsi"/>
      <w:sz w:val="16"/>
    </w:rPr>
  </w:style>
  <w:style w:type="character" w:customStyle="1" w:styleId="Heading2Char">
    <w:name w:val="Heading 2 Char"/>
    <w:link w:val="Heading2"/>
    <w:rsid w:val="00DE7402"/>
    <w:rPr>
      <w:rFonts w:asciiTheme="minorHAnsi" w:hAnsiTheme="minorHAnsi" w:cstheme="minorHAnsi"/>
      <w:b/>
      <w:bCs/>
      <w:i/>
      <w:iCs/>
      <w:szCs w:val="28"/>
      <w:lang w:eastAsia="en-US"/>
    </w:rPr>
  </w:style>
  <w:style w:type="character" w:customStyle="1" w:styleId="Heading6Char">
    <w:name w:val="Heading 6 Char"/>
    <w:link w:val="Heading6"/>
    <w:rsid w:val="00B6194D"/>
    <w:rPr>
      <w:rFonts w:asciiTheme="minorHAnsi" w:hAnsiTheme="minorHAnsi" w:cstheme="minorHAnsi"/>
      <w:b/>
      <w:bCs/>
      <w:szCs w:val="22"/>
      <w:lang w:eastAsia="en-US"/>
    </w:rPr>
  </w:style>
  <w:style w:type="character" w:customStyle="1" w:styleId="Heading9Char">
    <w:name w:val="Heading 9 Char"/>
    <w:link w:val="Heading9"/>
    <w:rsid w:val="00B6194D"/>
    <w:rPr>
      <w:rFonts w:asciiTheme="minorHAnsi" w:hAnsiTheme="minorHAnsi" w:cstheme="minorHAnsi"/>
      <w:szCs w:val="22"/>
      <w:lang w:eastAsia="en-US"/>
    </w:rPr>
  </w:style>
  <w:style w:type="paragraph" w:customStyle="1" w:styleId="11TiliuthamkhoTiu">
    <w:name w:val="@11 Tài liệu tham khảo (Tiêu đề)"/>
    <w:basedOn w:val="Normal"/>
    <w:next w:val="Normal"/>
    <w:qFormat/>
    <w:rsid w:val="0011467B"/>
    <w:pPr>
      <w:jc w:val="center"/>
    </w:pPr>
    <w:rPr>
      <w:b/>
    </w:rPr>
  </w:style>
  <w:style w:type="table" w:styleId="TableGrid">
    <w:name w:val="Table Grid"/>
    <w:basedOn w:val="TableNormal"/>
    <w:rsid w:val="00587D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Pr>
  </w:style>
  <w:style w:type="paragraph" w:customStyle="1" w:styleId="10TiliuthamkhoNidung">
    <w:name w:val="@10 Tài liệu tham khảo (Nội dung)"/>
    <w:basedOn w:val="Normal"/>
    <w:next w:val="Normal"/>
    <w:qFormat/>
    <w:rsid w:val="0011467B"/>
    <w:pPr>
      <w:numPr>
        <w:ilvl w:val="8"/>
        <w:numId w:val="1"/>
      </w:numPr>
      <w:spacing w:before="0"/>
      <w:ind w:left="284" w:hanging="284"/>
      <w:outlineLvl w:val="1"/>
    </w:pPr>
    <w:rPr>
      <w:sz w:val="16"/>
    </w:rPr>
  </w:style>
  <w:style w:type="paragraph" w:styleId="Title">
    <w:name w:val="Title"/>
    <w:basedOn w:val="Normal"/>
    <w:link w:val="TitleChar"/>
    <w:qFormat/>
    <w:rsid w:val="00F01454"/>
    <w:pPr>
      <w:jc w:val="center"/>
    </w:pPr>
    <w:rPr>
      <w:b/>
      <w:sz w:val="28"/>
      <w:szCs w:val="20"/>
    </w:rPr>
  </w:style>
  <w:style w:type="character" w:customStyle="1" w:styleId="TitleChar">
    <w:name w:val="Title Char"/>
    <w:link w:val="Title"/>
    <w:rsid w:val="00F01454"/>
    <w:rPr>
      <w:b/>
      <w:sz w:val="28"/>
    </w:rPr>
  </w:style>
  <w:style w:type="character" w:customStyle="1" w:styleId="HeaderChar">
    <w:name w:val="Header Char"/>
    <w:link w:val="Header"/>
    <w:rsid w:val="003F4592"/>
    <w:rPr>
      <w:rFonts w:ascii="Arial" w:hAnsi="Arial" w:cs="Arial"/>
      <w:sz w:val="16"/>
      <w:lang w:eastAsia="en-US"/>
    </w:rPr>
  </w:style>
  <w:style w:type="character" w:customStyle="1" w:styleId="05Tmtt-AbstractChar">
    <w:name w:val="@05 Tóm tắt - Abstract Char"/>
    <w:link w:val="05Tmtt-Abstract"/>
    <w:rsid w:val="00E14AE4"/>
    <w:rPr>
      <w:rFonts w:asciiTheme="majorHAnsi" w:hAnsiTheme="majorHAnsi" w:cstheme="majorHAnsi"/>
      <w:sz w:val="16"/>
      <w:szCs w:val="28"/>
      <w:lang w:eastAsia="en-US"/>
    </w:rPr>
  </w:style>
  <w:style w:type="paragraph" w:styleId="BalloonText">
    <w:name w:val="Balloon Text"/>
    <w:basedOn w:val="Normal"/>
    <w:link w:val="BalloonTextChar"/>
    <w:rsid w:val="00BA4605"/>
    <w:pPr>
      <w:spacing w:before="0"/>
    </w:pPr>
    <w:rPr>
      <w:rFonts w:ascii="Segoe UI" w:hAnsi="Segoe UI" w:cs="Segoe UI"/>
      <w:sz w:val="18"/>
      <w:szCs w:val="18"/>
    </w:rPr>
  </w:style>
  <w:style w:type="character" w:customStyle="1" w:styleId="BalloonTextChar">
    <w:name w:val="Balloon Text Char"/>
    <w:basedOn w:val="DefaultParagraphFont"/>
    <w:link w:val="BalloonText"/>
    <w:rsid w:val="00BA4605"/>
    <w:rPr>
      <w:rFonts w:ascii="Segoe UI" w:hAnsi="Segoe UI" w:cs="Segoe UI"/>
      <w:sz w:val="18"/>
      <w:szCs w:val="18"/>
      <w:lang w:eastAsia="en-US"/>
    </w:rPr>
  </w:style>
  <w:style w:type="character" w:customStyle="1" w:styleId="CaptionChar">
    <w:name w:val="Caption Char"/>
    <w:link w:val="Caption"/>
    <w:locked/>
    <w:rsid w:val="00E52710"/>
    <w:rPr>
      <w:rFonts w:asciiTheme="minorHAnsi" w:hAnsiTheme="minorHAnsi" w:cstheme="minorHAnsi"/>
      <w:bCs/>
      <w:i/>
      <w:sz w:val="18"/>
      <w:lang w:eastAsia="en-US"/>
    </w:rPr>
  </w:style>
  <w:style w:type="character" w:customStyle="1" w:styleId="ListParagraphChar">
    <w:name w:val="List Paragraph Char"/>
    <w:link w:val="ListParagraph"/>
    <w:uiPriority w:val="34"/>
    <w:rsid w:val="00AE124D"/>
    <w:rPr>
      <w:szCs w:val="28"/>
      <w:lang w:eastAsia="en-US"/>
    </w:rPr>
  </w:style>
  <w:style w:type="paragraph" w:styleId="Revision">
    <w:name w:val="Revision"/>
    <w:hidden/>
    <w:uiPriority w:val="99"/>
    <w:semiHidden/>
    <w:rsid w:val="007C49E9"/>
    <w:rPr>
      <w:szCs w:val="28"/>
      <w:lang w:eastAsia="en-US"/>
    </w:rPr>
  </w:style>
  <w:style w:type="table" w:customStyle="1" w:styleId="TableGrid1">
    <w:name w:val="Table Grid1"/>
    <w:basedOn w:val="TableNormal"/>
    <w:next w:val="TableGrid"/>
    <w:rsid w:val="00AE3F89"/>
    <w:rPr>
      <w:rFonts w:ascii="Calibri" w:eastAsia="Calibri" w:hAnsi="Calibri"/>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TiliuthamkhoTiu">
    <w:name w:val="@10 Tài liệu tham khảo (Tiêu đề)"/>
    <w:basedOn w:val="Normal"/>
    <w:next w:val="Normal"/>
    <w:link w:val="10TiliuthamkhoTiuChar"/>
    <w:rsid w:val="009B13A6"/>
    <w:pPr>
      <w:spacing w:before="240" w:after="120"/>
      <w:ind w:firstLine="0"/>
      <w:jc w:val="center"/>
    </w:pPr>
    <w:rPr>
      <w:b/>
      <w:caps/>
    </w:rPr>
  </w:style>
  <w:style w:type="character" w:customStyle="1" w:styleId="01TiubiboVietnamChar">
    <w:name w:val="@01 Tiêu đề bài báo (Vietnam) Char"/>
    <w:basedOn w:val="DefaultParagraphFont"/>
    <w:link w:val="01TiubiboVietnam"/>
    <w:rsid w:val="009B13A6"/>
    <w:rPr>
      <w:rFonts w:asciiTheme="minorHAnsi" w:hAnsiTheme="minorHAnsi" w:cstheme="minorHAnsi"/>
      <w:b/>
      <w:sz w:val="26"/>
      <w:szCs w:val="28"/>
      <w:lang w:eastAsia="en-US"/>
    </w:rPr>
  </w:style>
  <w:style w:type="character" w:customStyle="1" w:styleId="10TiliuthamkhoTiuChar">
    <w:name w:val="@10 Tài liệu tham khảo (Tiêu đề) Char"/>
    <w:basedOn w:val="01TiubiboVietnamChar"/>
    <w:link w:val="10TiliuthamkhoTiu"/>
    <w:rsid w:val="009B13A6"/>
    <w:rPr>
      <w:rFonts w:asciiTheme="minorHAnsi" w:hAnsiTheme="minorHAnsi" w:cstheme="minorHAnsi"/>
      <w:b/>
      <w:caps/>
      <w:sz w:val="26"/>
      <w:szCs w:val="28"/>
      <w:lang w:eastAsia="en-US"/>
    </w:rPr>
  </w:style>
  <w:style w:type="paragraph" w:customStyle="1" w:styleId="11TiliuthamkhoNidung">
    <w:name w:val="@11 Tài liệu tham khảo (Nội dung)"/>
    <w:basedOn w:val="Normal"/>
    <w:link w:val="11TiliuthamkhoNidungChar"/>
    <w:rsid w:val="009B13A6"/>
    <w:pPr>
      <w:numPr>
        <w:numId w:val="17"/>
      </w:numPr>
      <w:spacing w:before="40"/>
    </w:pPr>
    <w:rPr>
      <w:sz w:val="16"/>
    </w:rPr>
  </w:style>
  <w:style w:type="character" w:customStyle="1" w:styleId="11TiliuthamkhoNidungChar">
    <w:name w:val="@11 Tài liệu tham khảo (Nội dung) Char"/>
    <w:basedOn w:val="01TiubiboVietnamChar"/>
    <w:link w:val="11TiliuthamkhoNidung"/>
    <w:rsid w:val="009B13A6"/>
    <w:rPr>
      <w:rFonts w:asciiTheme="minorHAnsi" w:hAnsiTheme="minorHAnsi" w:cstheme="minorHAnsi"/>
      <w:b w:val="0"/>
      <w:sz w:val="16"/>
      <w:szCs w:val="28"/>
      <w:lang w:eastAsia="en-US"/>
    </w:rPr>
  </w:style>
  <w:style w:type="paragraph" w:customStyle="1" w:styleId="12DisplayEquation1">
    <w:name w:val="@12 DisplayEquation1"/>
    <w:basedOn w:val="Normal"/>
    <w:link w:val="12DisplayEquation1Char"/>
    <w:rsid w:val="009B13A6"/>
    <w:pPr>
      <w:tabs>
        <w:tab w:val="center" w:pos="4820"/>
        <w:tab w:val="right" w:pos="9639"/>
      </w:tabs>
      <w:ind w:firstLine="0"/>
    </w:pPr>
  </w:style>
  <w:style w:type="character" w:customStyle="1" w:styleId="12DisplayEquation1Char">
    <w:name w:val="@12 DisplayEquation1 Char"/>
    <w:basedOn w:val="01TiubiboVietnamChar"/>
    <w:link w:val="12DisplayEquation1"/>
    <w:rsid w:val="009B13A6"/>
    <w:rPr>
      <w:rFonts w:asciiTheme="minorHAnsi" w:hAnsiTheme="minorHAnsi" w:cstheme="minorHAnsi"/>
      <w:b w:val="0"/>
      <w:sz w:val="26"/>
      <w:szCs w:val="28"/>
      <w:lang w:eastAsia="en-US"/>
    </w:rPr>
  </w:style>
  <w:style w:type="paragraph" w:customStyle="1" w:styleId="13DisplayEquation2">
    <w:name w:val="@13 DisplayEquation2"/>
    <w:basedOn w:val="Normal"/>
    <w:link w:val="13DisplayEquation2Char"/>
    <w:rsid w:val="009B13A6"/>
    <w:pPr>
      <w:tabs>
        <w:tab w:val="center" w:pos="2339"/>
        <w:tab w:val="right" w:pos="4678"/>
      </w:tabs>
      <w:ind w:firstLine="0"/>
    </w:pPr>
  </w:style>
  <w:style w:type="character" w:customStyle="1" w:styleId="13DisplayEquation2Char">
    <w:name w:val="@13 DisplayEquation2 Char"/>
    <w:basedOn w:val="01TiubiboVietnamChar"/>
    <w:link w:val="13DisplayEquation2"/>
    <w:rsid w:val="009B13A6"/>
    <w:rPr>
      <w:rFonts w:asciiTheme="minorHAnsi" w:hAnsiTheme="minorHAnsi" w:cstheme="minorHAnsi"/>
      <w:b w:val="0"/>
      <w:sz w:val="26"/>
      <w:szCs w:val="28"/>
      <w:lang w:eastAsia="en-US"/>
    </w:rPr>
  </w:style>
  <w:style w:type="character" w:styleId="PlaceholderText">
    <w:name w:val="Placeholder Text"/>
    <w:basedOn w:val="DefaultParagraphFont"/>
    <w:uiPriority w:val="99"/>
    <w:semiHidden/>
    <w:rsid w:val="009B13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98441357A8416CB7D753F21B3C6EF4"/>
        <w:category>
          <w:name w:val="General"/>
          <w:gallery w:val="placeholder"/>
        </w:category>
        <w:types>
          <w:type w:val="bbPlcHdr"/>
        </w:types>
        <w:behaviors>
          <w:behavior w:val="content"/>
        </w:behaviors>
        <w:guid w:val="{19FA70D4-C27D-4AD9-A833-A719FC4545CC}"/>
      </w:docPartPr>
      <w:docPartBody>
        <w:p w:rsidR="00305601" w:rsidRDefault="00130CA3">
          <w:r w:rsidRPr="00855368">
            <w:rPr>
              <w:rStyle w:val="PlaceholderText"/>
            </w:rPr>
            <w:t>HÃY NHẬP TIÊU ĐỀ TIẾNG ANH VÀO ĐÂY ...</w:t>
          </w:r>
        </w:p>
      </w:docPartBody>
    </w:docPart>
    <w:docPart>
      <w:docPartPr>
        <w:name w:val="76A082EB1A1641AC85F324A924556816"/>
        <w:category>
          <w:name w:val="General"/>
          <w:gallery w:val="placeholder"/>
        </w:category>
        <w:types>
          <w:type w:val="bbPlcHdr"/>
        </w:types>
        <w:behaviors>
          <w:behavior w:val="content"/>
        </w:behaviors>
        <w:guid w:val="{77831362-4443-4729-9E1F-EE1AFBE7ECFC}"/>
      </w:docPartPr>
      <w:docPartBody>
        <w:p w:rsidR="00305601" w:rsidRDefault="00130CA3">
          <w:r w:rsidRPr="00855368">
            <w:rPr>
              <w:rStyle w:val="PlaceholderText"/>
            </w:rPr>
            <w:t>Hãy nhập tên của (các) tác giả vào đây ...</w:t>
          </w:r>
        </w:p>
      </w:docPartBody>
    </w:docPart>
    <w:docPart>
      <w:docPartPr>
        <w:name w:val="BE207C5EFC5E450F9A4BD6E485405DF6"/>
        <w:category>
          <w:name w:val="General"/>
          <w:gallery w:val="placeholder"/>
        </w:category>
        <w:types>
          <w:type w:val="bbPlcHdr"/>
        </w:types>
        <w:behaviors>
          <w:behavior w:val="content"/>
        </w:behaviors>
        <w:guid w:val="{A21519EE-6D65-4BD9-8592-8C403F2A054A}"/>
      </w:docPartPr>
      <w:docPartBody>
        <w:p w:rsidR="00305601" w:rsidRDefault="00130CA3">
          <w:r w:rsidRPr="00855368">
            <w:rPr>
              <w:rStyle w:val="PlaceholderText"/>
            </w:rPr>
            <w:t>Hãy nhập đơn vị công tác của (các) tác giả vào đây ...</w:t>
          </w:r>
        </w:p>
      </w:docPartBody>
    </w:docPart>
    <w:docPart>
      <w:docPartPr>
        <w:name w:val="008CDD409EAA4177BC4526D0E9837AA6"/>
        <w:category>
          <w:name w:val="General"/>
          <w:gallery w:val="placeholder"/>
        </w:category>
        <w:types>
          <w:type w:val="bbPlcHdr"/>
        </w:types>
        <w:behaviors>
          <w:behavior w:val="content"/>
        </w:behaviors>
        <w:guid w:val="{6ADB3552-3D8B-46FE-9340-723238CB94D5}"/>
      </w:docPartPr>
      <w:docPartBody>
        <w:p w:rsidR="00305601" w:rsidRDefault="00305601"/>
      </w:docPartBody>
    </w:docPart>
    <w:docPart>
      <w:docPartPr>
        <w:name w:val="76DCEECB59974CCE8EE6066BD22136AB"/>
        <w:category>
          <w:name w:val="General"/>
          <w:gallery w:val="placeholder"/>
        </w:category>
        <w:types>
          <w:type w:val="bbPlcHdr"/>
        </w:types>
        <w:behaviors>
          <w:behavior w:val="content"/>
        </w:behaviors>
        <w:guid w:val="{CA4361B5-B13A-49C4-8FF0-EEC36029A4A2}"/>
      </w:docPartPr>
      <w:docPartBody>
        <w:p w:rsidR="00305601" w:rsidRDefault="00130CA3">
          <w:r w:rsidRPr="00855368">
            <w:rPr>
              <w:rStyle w:val="PlaceholderText"/>
            </w:rPr>
            <w:t>Hãy nhập nội dung tóm tắt tiếng Anh vào đây. Chú ý số lượng từ: 100 đến 200 từ ...</w:t>
          </w:r>
        </w:p>
      </w:docPartBody>
    </w:docPart>
    <w:docPart>
      <w:docPartPr>
        <w:name w:val="9059560563FA47B2BE702DCA69B01B06"/>
        <w:category>
          <w:name w:val="General"/>
          <w:gallery w:val="placeholder"/>
        </w:category>
        <w:types>
          <w:type w:val="bbPlcHdr"/>
        </w:types>
        <w:behaviors>
          <w:behavior w:val="content"/>
        </w:behaviors>
        <w:guid w:val="{4D50D3B5-F934-4A10-8AD6-E79A5E83FA3E}"/>
      </w:docPartPr>
      <w:docPartBody>
        <w:p w:rsidR="00305601" w:rsidRDefault="00305601"/>
      </w:docPartBody>
    </w:docPart>
    <w:docPart>
      <w:docPartPr>
        <w:name w:val="690C2F9120A24A0B9138583269247ECD"/>
        <w:category>
          <w:name w:val="General"/>
          <w:gallery w:val="placeholder"/>
        </w:category>
        <w:types>
          <w:type w:val="bbPlcHdr"/>
        </w:types>
        <w:behaviors>
          <w:behavior w:val="content"/>
        </w:behaviors>
        <w:guid w:val="{7B9761D8-A1A7-4F5E-A937-8F5AC3EDE655}"/>
      </w:docPartPr>
      <w:docPartBody>
        <w:p w:rsidR="00305601" w:rsidRDefault="00130CA3">
          <w:r w:rsidRPr="00855368">
            <w:rPr>
              <w:rStyle w:val="PlaceholderText"/>
            </w:rPr>
            <w:t>Hãy nhập các từ khóa tiếng Anh vào đây. Chú ý số lượng 05 từ khóa trở lên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CA3"/>
    <w:rsid w:val="000714B1"/>
    <w:rsid w:val="00130CA3"/>
    <w:rsid w:val="00305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C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eme-Arial-TimesNewRoma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1573</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2019-01-16T02:45:00Z</dcterms:created>
  <dcterms:modified xsi:type="dcterms:W3CDTF">2019-02-15T09:51:00Z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ies>
</file>