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4579E" w14:textId="77777777" w:rsidR="00054AC5" w:rsidRDefault="003B2A42" w:rsidP="00B02A40">
      <w:pPr>
        <w:pStyle w:val="01TiubiboVietnam"/>
        <w:rPr>
          <w:rFonts w:ascii="Times New Roman" w:hAnsi="Times New Roman"/>
        </w:rPr>
      </w:pPr>
      <w:r w:rsidRPr="003B2A42">
        <w:rPr>
          <w:rFonts w:ascii="Times New Roman" w:hAnsi="Times New Roman"/>
        </w:rPr>
        <w:t>Hiện</w:t>
      </w:r>
      <w:r>
        <w:rPr>
          <w:rFonts w:ascii="Times New Roman" w:hAnsi="Times New Roman"/>
        </w:rPr>
        <w:t xml:space="preserve"> trạng môi trường khu</w:t>
      </w:r>
      <w:r w:rsidR="001F00A9">
        <w:rPr>
          <w:rFonts w:ascii="Times New Roman" w:hAnsi="Times New Roman"/>
        </w:rPr>
        <w:t xml:space="preserve"> vực xung quanh khu</w:t>
      </w:r>
      <w:r>
        <w:rPr>
          <w:rFonts w:ascii="Times New Roman" w:hAnsi="Times New Roman"/>
        </w:rPr>
        <w:t xml:space="preserve"> công nghiệ</w:t>
      </w:r>
      <w:r w:rsidR="00160E91">
        <w:rPr>
          <w:rFonts w:ascii="Times New Roman" w:hAnsi="Times New Roman"/>
        </w:rPr>
        <w:t xml:space="preserve">p </w:t>
      </w:r>
      <w:r w:rsidR="001F00A9">
        <w:rPr>
          <w:rFonts w:ascii="Times New Roman" w:hAnsi="Times New Roman"/>
        </w:rPr>
        <w:t>hòa khánh</w:t>
      </w:r>
      <w:r w:rsidR="00160E91">
        <w:rPr>
          <w:rFonts w:ascii="Times New Roman" w:hAnsi="Times New Roman"/>
        </w:rPr>
        <w:t xml:space="preserve"> - </w:t>
      </w:r>
      <w:r w:rsidR="001F00A9">
        <w:rPr>
          <w:rFonts w:ascii="Times New Roman" w:hAnsi="Times New Roman"/>
        </w:rPr>
        <w:t>đà nẵng và đề xuất biện pháp giảm thiểu ô nhiễm môi trường</w:t>
      </w:r>
    </w:p>
    <w:p w14:paraId="2AE234D2" w14:textId="5F54D822" w:rsidR="0096335D" w:rsidRPr="0096335D" w:rsidRDefault="0007781B" w:rsidP="0096335D">
      <w:pPr>
        <w:jc w:val="center"/>
        <w:rPr>
          <w:sz w:val="26"/>
          <w:szCs w:val="26"/>
        </w:rPr>
      </w:pPr>
      <w:r>
        <w:rPr>
          <w:sz w:val="26"/>
          <w:szCs w:val="26"/>
        </w:rPr>
        <w:t xml:space="preserve"> ENVIRONMENT S</w:t>
      </w:r>
      <w:r>
        <w:rPr>
          <w:sz w:val="26"/>
          <w:szCs w:val="26"/>
          <w:lang w:val="vi-VN"/>
        </w:rPr>
        <w:t>ITUATION</w:t>
      </w:r>
      <w:r w:rsidR="009B10BD">
        <w:rPr>
          <w:sz w:val="26"/>
          <w:szCs w:val="26"/>
        </w:rPr>
        <w:t xml:space="preserve"> SURROUNDING AREA</w:t>
      </w:r>
      <w:r w:rsidR="0096335D" w:rsidRPr="0096335D">
        <w:rPr>
          <w:sz w:val="26"/>
          <w:szCs w:val="26"/>
        </w:rPr>
        <w:t xml:space="preserve"> OF </w:t>
      </w:r>
      <w:r w:rsidR="001A294D">
        <w:rPr>
          <w:sz w:val="26"/>
          <w:szCs w:val="26"/>
        </w:rPr>
        <w:t>HOA KHANH</w:t>
      </w:r>
      <w:r w:rsidR="0096335D" w:rsidRPr="0096335D">
        <w:rPr>
          <w:sz w:val="26"/>
          <w:szCs w:val="26"/>
        </w:rPr>
        <w:t xml:space="preserve"> INDUSTRIAL</w:t>
      </w:r>
      <w:r w:rsidR="001C307E">
        <w:rPr>
          <w:sz w:val="26"/>
          <w:szCs w:val="26"/>
        </w:rPr>
        <w:t xml:space="preserve"> AND </w:t>
      </w:r>
      <w:r>
        <w:rPr>
          <w:sz w:val="26"/>
          <w:szCs w:val="26"/>
          <w:lang w:val="vi-VN"/>
        </w:rPr>
        <w:t>MEASURES</w:t>
      </w:r>
      <w:r w:rsidR="009B10BD">
        <w:rPr>
          <w:sz w:val="26"/>
          <w:szCs w:val="26"/>
        </w:rPr>
        <w:t xml:space="preserve"> TO REDUCE</w:t>
      </w:r>
      <w:r>
        <w:rPr>
          <w:sz w:val="26"/>
          <w:szCs w:val="26"/>
          <w:lang w:val="vi-VN"/>
        </w:rPr>
        <w:t xml:space="preserve"> </w:t>
      </w:r>
      <w:r w:rsidR="0096335D" w:rsidRPr="0096335D">
        <w:rPr>
          <w:sz w:val="26"/>
          <w:szCs w:val="26"/>
        </w:rPr>
        <w:t xml:space="preserve">ENVIRONMENTAL </w:t>
      </w:r>
      <w:r w:rsidR="009B10BD">
        <w:rPr>
          <w:sz w:val="26"/>
          <w:szCs w:val="26"/>
        </w:rPr>
        <w:t>POLLUTION</w:t>
      </w:r>
    </w:p>
    <w:p w14:paraId="43112FD6" w14:textId="2BE2A24A" w:rsidR="003B2A42" w:rsidRPr="00752713" w:rsidRDefault="009A2B49" w:rsidP="003B2A42">
      <w:pPr>
        <w:jc w:val="center"/>
        <w:rPr>
          <w:b/>
          <w:vertAlign w:val="superscript"/>
        </w:rPr>
      </w:pPr>
      <w:r>
        <w:rPr>
          <w:b/>
        </w:rPr>
        <w:t>Tôn Nữ Trà Mi</w:t>
      </w:r>
      <w:r>
        <w:rPr>
          <w:b/>
          <w:vertAlign w:val="superscript"/>
        </w:rPr>
        <w:t>1</w:t>
      </w:r>
      <w:r>
        <w:rPr>
          <w:b/>
        </w:rPr>
        <w:t>,</w:t>
      </w:r>
      <w:r>
        <w:rPr>
          <w:b/>
          <w:vertAlign w:val="superscript"/>
        </w:rPr>
        <w:t xml:space="preserve"> </w:t>
      </w:r>
      <w:r w:rsidR="003B2A42">
        <w:rPr>
          <w:b/>
        </w:rPr>
        <w:t>Lê Phước Cường</w:t>
      </w:r>
      <w:r>
        <w:rPr>
          <w:b/>
          <w:vertAlign w:val="superscript"/>
        </w:rPr>
        <w:t>2</w:t>
      </w:r>
      <w:r w:rsidR="00752713">
        <w:rPr>
          <w:b/>
        </w:rPr>
        <w:t>, Phạm Thái Hoàng</w:t>
      </w:r>
      <w:r w:rsidR="000B4DEF">
        <w:rPr>
          <w:b/>
          <w:vertAlign w:val="superscript"/>
        </w:rPr>
        <w:t>3</w:t>
      </w:r>
    </w:p>
    <w:p w14:paraId="1BF61FFE" w14:textId="39BC7F61" w:rsidR="009A2B49" w:rsidRPr="009A2B49" w:rsidRDefault="009A2B49" w:rsidP="009A2B49">
      <w:pPr>
        <w:jc w:val="center"/>
        <w:rPr>
          <w:i/>
        </w:rPr>
      </w:pPr>
      <w:r>
        <w:rPr>
          <w:i/>
          <w:vertAlign w:val="superscript"/>
        </w:rPr>
        <w:t>1</w:t>
      </w:r>
      <w:r w:rsidRPr="00B71484">
        <w:rPr>
          <w:i/>
        </w:rPr>
        <w:t>H</w:t>
      </w:r>
      <w:r>
        <w:rPr>
          <w:i/>
        </w:rPr>
        <w:t>ọc viên CH ngành Công nghệ</w:t>
      </w:r>
      <w:r w:rsidRPr="00B71484">
        <w:rPr>
          <w:i/>
        </w:rPr>
        <w:t xml:space="preserve"> môi trường, khoá 201</w:t>
      </w:r>
      <w:r>
        <w:rPr>
          <w:i/>
        </w:rPr>
        <w:t>4</w:t>
      </w:r>
      <w:r w:rsidRPr="00B71484">
        <w:rPr>
          <w:i/>
        </w:rPr>
        <w:t>-201</w:t>
      </w:r>
      <w:r>
        <w:rPr>
          <w:i/>
        </w:rPr>
        <w:t>6</w:t>
      </w:r>
      <w:r w:rsidRPr="00B71484">
        <w:rPr>
          <w:i/>
        </w:rPr>
        <w:t>, Đại học Đà Nẵng</w:t>
      </w:r>
    </w:p>
    <w:p w14:paraId="0564EC87" w14:textId="5FFD1BE5" w:rsidR="003B2A42" w:rsidRDefault="009A2B49" w:rsidP="003B2A42">
      <w:pPr>
        <w:jc w:val="center"/>
        <w:rPr>
          <w:i/>
        </w:rPr>
      </w:pPr>
      <w:r>
        <w:rPr>
          <w:i/>
          <w:vertAlign w:val="superscript"/>
        </w:rPr>
        <w:t>2</w:t>
      </w:r>
      <w:r w:rsidR="008B62B3">
        <w:rPr>
          <w:i/>
        </w:rPr>
        <w:t>Trường Đại học Bách k</w:t>
      </w:r>
      <w:r w:rsidR="003B2A42" w:rsidRPr="00B71484">
        <w:rPr>
          <w:i/>
        </w:rPr>
        <w:t xml:space="preserve">hoa, Đại học Đà Nẵng; Email: </w:t>
      </w:r>
      <w:hyperlink r:id="rId10" w:history="1">
        <w:r w:rsidR="008B62B3" w:rsidRPr="004A0A8E">
          <w:rPr>
            <w:rStyle w:val="Hyperlink"/>
            <w:i/>
          </w:rPr>
          <w:t>lpcuong@dut.udn.vn</w:t>
        </w:r>
      </w:hyperlink>
    </w:p>
    <w:p w14:paraId="51BDAAB9" w14:textId="3545C199" w:rsidR="008B62B3" w:rsidRPr="008B62B3" w:rsidRDefault="008B62B3" w:rsidP="003B2A42">
      <w:pPr>
        <w:jc w:val="center"/>
        <w:rPr>
          <w:i/>
        </w:rPr>
      </w:pPr>
      <w:r>
        <w:rPr>
          <w:i/>
          <w:vertAlign w:val="superscript"/>
        </w:rPr>
        <w:t>3</w:t>
      </w:r>
      <w:r>
        <w:rPr>
          <w:i/>
        </w:rPr>
        <w:t>Sinh viên lớp 11MT, Trường Đại học Bách khoa, Đại học Đà Nẵng</w:t>
      </w:r>
    </w:p>
    <w:p w14:paraId="2BF5C137" w14:textId="77777777" w:rsidR="00D43723" w:rsidRPr="00D43723" w:rsidRDefault="00D43723" w:rsidP="007355EF">
      <w:pPr>
        <w:pStyle w:val="05Tmtt-Abstract"/>
        <w:ind w:firstLine="0"/>
        <w:sectPr w:rsidR="00D43723" w:rsidRPr="00D43723" w:rsidSect="00E40F9E">
          <w:headerReference w:type="even" r:id="rId11"/>
          <w:headerReference w:type="default" r:id="rId12"/>
          <w:footerReference w:type="even" r:id="rId13"/>
          <w:pgSz w:w="10773" w:h="15026" w:code="9"/>
          <w:pgMar w:top="567" w:right="567" w:bottom="567" w:left="567" w:header="284" w:footer="284" w:gutter="0"/>
          <w:cols w:space="720"/>
          <w:docGrid w:linePitch="360"/>
        </w:sectPr>
      </w:pPr>
    </w:p>
    <w:p w14:paraId="0E021BA6" w14:textId="5A16CB33" w:rsidR="00EA2DA0" w:rsidRPr="00A35402" w:rsidRDefault="00D0140E" w:rsidP="007A1F42">
      <w:pPr>
        <w:rPr>
          <w:rFonts w:ascii="Arial" w:hAnsi="Arial" w:cs="Arial"/>
          <w:sz w:val="16"/>
          <w:szCs w:val="16"/>
          <w:lang w:val="it-IT"/>
        </w:rPr>
      </w:pPr>
      <w:r w:rsidRPr="00A376D1">
        <w:rPr>
          <w:rFonts w:ascii="Arial" w:hAnsi="Arial" w:cs="Arial"/>
          <w:b/>
          <w:sz w:val="16"/>
          <w:szCs w:val="16"/>
        </w:rPr>
        <w:lastRenderedPageBreak/>
        <w:t>Tóm tắt</w:t>
      </w:r>
      <w:r w:rsidR="00B26109">
        <w:rPr>
          <w:rFonts w:ascii="Arial" w:hAnsi="Arial" w:cs="Arial"/>
          <w:b/>
          <w:sz w:val="16"/>
          <w:szCs w:val="16"/>
        </w:rPr>
        <w:t xml:space="preserve"> </w:t>
      </w:r>
      <w:r w:rsidR="00160E91">
        <w:rPr>
          <w:b/>
        </w:rPr>
        <w:t>–</w:t>
      </w:r>
      <w:r w:rsidR="00160E91">
        <w:rPr>
          <w:rFonts w:ascii="Arial" w:hAnsi="Arial" w:cs="Arial"/>
          <w:sz w:val="16"/>
          <w:szCs w:val="16"/>
        </w:rPr>
        <w:t xml:space="preserve"> </w:t>
      </w:r>
      <w:r w:rsidR="00F106A6">
        <w:rPr>
          <w:rFonts w:ascii="Arial" w:hAnsi="Arial" w:cs="Arial"/>
          <w:sz w:val="16"/>
          <w:szCs w:val="16"/>
        </w:rPr>
        <w:t>Hoạt động của k</w:t>
      </w:r>
      <w:r w:rsidR="00B26109">
        <w:rPr>
          <w:rFonts w:ascii="Arial" w:hAnsi="Arial" w:cs="Arial"/>
          <w:sz w:val="16"/>
          <w:szCs w:val="16"/>
        </w:rPr>
        <w:t xml:space="preserve">hu công nghiệp Hòa Khánh </w:t>
      </w:r>
      <w:r w:rsidR="00F106A6">
        <w:rPr>
          <w:rFonts w:ascii="Arial" w:hAnsi="Arial" w:cs="Arial"/>
          <w:sz w:val="16"/>
          <w:szCs w:val="16"/>
        </w:rPr>
        <w:t xml:space="preserve">đã </w:t>
      </w:r>
      <w:r w:rsidR="00B4187B">
        <w:rPr>
          <w:rFonts w:ascii="Arial" w:hAnsi="Arial" w:cs="Arial"/>
          <w:sz w:val="16"/>
          <w:szCs w:val="16"/>
        </w:rPr>
        <w:t>gây ra nhiều tác động và rủi ro bất lợi đến môi trường sống của người dân khu vực lân cận</w:t>
      </w:r>
      <w:r w:rsidR="00F106A6">
        <w:rPr>
          <w:rFonts w:ascii="Arial" w:hAnsi="Arial" w:cs="Arial"/>
          <w:sz w:val="16"/>
          <w:szCs w:val="16"/>
        </w:rPr>
        <w:t xml:space="preserve"> bao gồm </w:t>
      </w:r>
      <w:r w:rsidR="00DD7242">
        <w:rPr>
          <w:rFonts w:ascii="Arial" w:hAnsi="Arial" w:cs="Arial"/>
          <w:sz w:val="16"/>
          <w:szCs w:val="16"/>
        </w:rPr>
        <w:t>khu vực</w:t>
      </w:r>
      <w:r w:rsidR="00DD7242" w:rsidRPr="00DD7242">
        <w:rPr>
          <w:rFonts w:ascii="Arial" w:hAnsi="Arial" w:cs="Arial"/>
          <w:sz w:val="16"/>
          <w:szCs w:val="16"/>
        </w:rPr>
        <w:t xml:space="preserve"> </w:t>
      </w:r>
      <w:r w:rsidR="00DD7242">
        <w:rPr>
          <w:rFonts w:ascii="Arial" w:hAnsi="Arial" w:cs="Arial"/>
          <w:sz w:val="16"/>
          <w:szCs w:val="16"/>
        </w:rPr>
        <w:t>Hồng Phước, phường Hòa Khánh Bắc, quận Liên Chiểu; khu vực hồ Bàu Tràm, phường Hòa Hiệp Nam, quận Liên Chiểu và thôn Trung S</w:t>
      </w:r>
      <w:r w:rsidR="00F106A6">
        <w:rPr>
          <w:rFonts w:ascii="Arial" w:hAnsi="Arial" w:cs="Arial"/>
          <w:sz w:val="16"/>
          <w:szCs w:val="16"/>
        </w:rPr>
        <w:t>ơn, xã Hòa Liên, huyện Hòa Vang</w:t>
      </w:r>
      <w:r w:rsidR="00DD7242">
        <w:rPr>
          <w:rFonts w:ascii="Arial" w:hAnsi="Arial" w:cs="Arial"/>
          <w:sz w:val="16"/>
          <w:szCs w:val="16"/>
        </w:rPr>
        <w:t xml:space="preserve">. </w:t>
      </w:r>
      <w:r w:rsidR="00416C6B" w:rsidRPr="00416C6B">
        <w:rPr>
          <w:rFonts w:ascii="Arial" w:hAnsi="Arial" w:cs="Arial"/>
          <w:sz w:val="16"/>
          <w:szCs w:val="16"/>
        </w:rPr>
        <w:t xml:space="preserve">Bài báo trình bày về hiện trạng môi trường và tình hình sức khỏe người dân </w:t>
      </w:r>
      <w:r w:rsidR="00416C6B" w:rsidRPr="00416C6B">
        <w:rPr>
          <w:rFonts w:ascii="Arial" w:hAnsi="Arial" w:cs="Arial"/>
          <w:sz w:val="16"/>
          <w:szCs w:val="16"/>
          <w:lang w:val="it-IT"/>
        </w:rPr>
        <w:t>thông qua việc điều tra, khảo sát môi trường tại khu vực</w:t>
      </w:r>
      <w:r w:rsidR="00DD7242">
        <w:rPr>
          <w:rFonts w:ascii="Arial" w:hAnsi="Arial" w:cs="Arial"/>
          <w:sz w:val="16"/>
          <w:szCs w:val="16"/>
          <w:lang w:val="it-IT"/>
        </w:rPr>
        <w:t xml:space="preserve"> xung quanh</w:t>
      </w:r>
      <w:r w:rsidR="00416C6B" w:rsidRPr="00416C6B">
        <w:rPr>
          <w:rFonts w:ascii="Arial" w:hAnsi="Arial" w:cs="Arial"/>
          <w:sz w:val="16"/>
          <w:szCs w:val="16"/>
          <w:lang w:val="it-IT"/>
        </w:rPr>
        <w:t xml:space="preserve"> </w:t>
      </w:r>
      <w:r w:rsidR="00416C6B" w:rsidRPr="00416C6B">
        <w:rPr>
          <w:rFonts w:ascii="Arial" w:hAnsi="Arial" w:cs="Arial"/>
          <w:sz w:val="16"/>
          <w:szCs w:val="16"/>
        </w:rPr>
        <w:t xml:space="preserve">KCN </w:t>
      </w:r>
      <w:r w:rsidR="00DD7242">
        <w:rPr>
          <w:rFonts w:ascii="Arial" w:hAnsi="Arial" w:cs="Arial"/>
          <w:sz w:val="16"/>
          <w:szCs w:val="16"/>
        </w:rPr>
        <w:t>Hòa Khánh</w:t>
      </w:r>
      <w:r w:rsidR="0011415E">
        <w:rPr>
          <w:rFonts w:ascii="Arial" w:hAnsi="Arial" w:cs="Arial"/>
          <w:sz w:val="16"/>
          <w:szCs w:val="16"/>
        </w:rPr>
        <w:t>, thành phố</w:t>
      </w:r>
      <w:r w:rsidR="0011415E">
        <w:rPr>
          <w:rFonts w:ascii="Arial" w:hAnsi="Arial" w:cs="Arial"/>
          <w:sz w:val="16"/>
          <w:szCs w:val="16"/>
          <w:lang w:val="it-IT"/>
        </w:rPr>
        <w:t xml:space="preserve"> Đà Nẵng. T</w:t>
      </w:r>
      <w:r w:rsidR="00416C6B" w:rsidRPr="00416C6B">
        <w:rPr>
          <w:rFonts w:ascii="Arial" w:hAnsi="Arial" w:cs="Arial"/>
          <w:sz w:val="16"/>
          <w:szCs w:val="16"/>
          <w:lang w:val="it-IT"/>
        </w:rPr>
        <w:t>ừ đó đề ra c</w:t>
      </w:r>
      <w:r w:rsidR="0011415E">
        <w:rPr>
          <w:rFonts w:ascii="Arial" w:hAnsi="Arial" w:cs="Arial"/>
          <w:sz w:val="16"/>
          <w:szCs w:val="16"/>
          <w:lang w:val="it-IT"/>
        </w:rPr>
        <w:t xml:space="preserve">ác biện pháp nhằm giảm thiểu </w:t>
      </w:r>
      <w:r w:rsidR="00416C6B" w:rsidRPr="00416C6B">
        <w:rPr>
          <w:rFonts w:ascii="Arial" w:hAnsi="Arial" w:cs="Arial"/>
          <w:sz w:val="16"/>
          <w:szCs w:val="16"/>
          <w:lang w:val="it-IT"/>
        </w:rPr>
        <w:t>ô nhiễm tại khu vực</w:t>
      </w:r>
      <w:r w:rsidR="0011415E">
        <w:rPr>
          <w:rFonts w:ascii="Arial" w:hAnsi="Arial" w:cs="Arial"/>
          <w:sz w:val="16"/>
          <w:szCs w:val="16"/>
          <w:lang w:val="it-IT"/>
        </w:rPr>
        <w:t xml:space="preserve"> nghiên cứu</w:t>
      </w:r>
      <w:r w:rsidR="00160E91" w:rsidRPr="00A35402">
        <w:rPr>
          <w:rFonts w:ascii="Arial" w:hAnsi="Arial" w:cs="Arial"/>
          <w:sz w:val="16"/>
          <w:szCs w:val="16"/>
          <w:lang w:val="it-IT"/>
        </w:rPr>
        <w:t xml:space="preserve">. </w:t>
      </w:r>
      <w:r w:rsidR="00A376D1" w:rsidRPr="00A35402">
        <w:rPr>
          <w:rFonts w:ascii="Arial" w:hAnsi="Arial" w:cs="Arial"/>
          <w:sz w:val="16"/>
          <w:szCs w:val="16"/>
          <w:lang w:val="it-IT"/>
        </w:rPr>
        <w:t xml:space="preserve">Kết quả </w:t>
      </w:r>
      <w:r w:rsidR="00AA78A1" w:rsidRPr="00A35402">
        <w:rPr>
          <w:rFonts w:ascii="Arial" w:hAnsi="Arial" w:cs="Arial"/>
          <w:sz w:val="16"/>
          <w:szCs w:val="16"/>
          <w:lang w:val="it-IT"/>
        </w:rPr>
        <w:t>nghiên cứu</w:t>
      </w:r>
      <w:r w:rsidR="00A376D1" w:rsidRPr="00A35402">
        <w:rPr>
          <w:rFonts w:ascii="Arial" w:hAnsi="Arial" w:cs="Arial"/>
          <w:sz w:val="16"/>
          <w:szCs w:val="16"/>
          <w:lang w:val="it-IT"/>
        </w:rPr>
        <w:t xml:space="preserve"> cho thấy </w:t>
      </w:r>
      <w:r w:rsidR="00E1125B" w:rsidRPr="00A35402">
        <w:rPr>
          <w:rFonts w:ascii="Arial" w:hAnsi="Arial" w:cs="Arial"/>
          <w:sz w:val="16"/>
          <w:szCs w:val="16"/>
          <w:lang w:val="it-IT"/>
        </w:rPr>
        <w:t xml:space="preserve">môi trường không khí và </w:t>
      </w:r>
      <w:r w:rsidR="00DD7242" w:rsidRPr="00A35402">
        <w:rPr>
          <w:rFonts w:ascii="Arial" w:hAnsi="Arial" w:cs="Arial"/>
          <w:sz w:val="16"/>
          <w:szCs w:val="16"/>
          <w:lang w:val="it-IT"/>
        </w:rPr>
        <w:t>môi trường nước</w:t>
      </w:r>
      <w:r w:rsidR="00E1125B" w:rsidRPr="00A35402">
        <w:rPr>
          <w:rFonts w:ascii="Arial" w:hAnsi="Arial" w:cs="Arial"/>
          <w:sz w:val="16"/>
          <w:szCs w:val="16"/>
          <w:lang w:val="it-IT"/>
        </w:rPr>
        <w:t xml:space="preserve"> một số nơi </w:t>
      </w:r>
      <w:r w:rsidR="00DD7242" w:rsidRPr="00A35402">
        <w:rPr>
          <w:rFonts w:ascii="Arial" w:hAnsi="Arial" w:cs="Arial"/>
          <w:sz w:val="16"/>
          <w:szCs w:val="16"/>
          <w:lang w:val="it-IT"/>
        </w:rPr>
        <w:t>xung quanh</w:t>
      </w:r>
      <w:r w:rsidR="00E1125B" w:rsidRPr="00A35402">
        <w:rPr>
          <w:rFonts w:ascii="Arial" w:hAnsi="Arial" w:cs="Arial"/>
          <w:sz w:val="16"/>
          <w:szCs w:val="16"/>
          <w:lang w:val="it-IT"/>
        </w:rPr>
        <w:t xml:space="preserve"> KCN </w:t>
      </w:r>
      <w:r w:rsidR="00C92134" w:rsidRPr="00A35402">
        <w:rPr>
          <w:rFonts w:ascii="Arial" w:hAnsi="Arial" w:cs="Arial"/>
          <w:sz w:val="16"/>
          <w:szCs w:val="16"/>
          <w:lang w:val="it-IT"/>
        </w:rPr>
        <w:t>vượt TCCP;</w:t>
      </w:r>
      <w:r w:rsidR="00AA78A1" w:rsidRPr="00A35402">
        <w:rPr>
          <w:rFonts w:ascii="Arial" w:hAnsi="Arial" w:cs="Arial"/>
          <w:sz w:val="16"/>
          <w:szCs w:val="16"/>
          <w:lang w:val="it-IT"/>
        </w:rPr>
        <w:t xml:space="preserve"> </w:t>
      </w:r>
      <w:r w:rsidR="00243C39" w:rsidRPr="00A35402">
        <w:rPr>
          <w:rFonts w:ascii="Arial" w:hAnsi="Arial" w:cs="Arial"/>
          <w:sz w:val="16"/>
          <w:szCs w:val="16"/>
          <w:lang w:val="it-IT"/>
        </w:rPr>
        <w:t>một số người dân mắc các bệnh nan y (</w:t>
      </w:r>
      <w:r w:rsidR="004D16BC" w:rsidRPr="00A35402">
        <w:rPr>
          <w:rFonts w:ascii="Arial" w:hAnsi="Arial" w:cs="Arial"/>
          <w:sz w:val="16"/>
          <w:szCs w:val="16"/>
          <w:lang w:val="it-IT"/>
        </w:rPr>
        <w:t>6,7</w:t>
      </w:r>
      <w:r w:rsidR="00243C39" w:rsidRPr="00A35402">
        <w:rPr>
          <w:rFonts w:ascii="Arial" w:hAnsi="Arial" w:cs="Arial"/>
          <w:sz w:val="16"/>
          <w:szCs w:val="16"/>
          <w:lang w:val="it-IT"/>
        </w:rPr>
        <w:t>%)</w:t>
      </w:r>
      <w:r w:rsidR="00867942" w:rsidRPr="00A35402">
        <w:rPr>
          <w:rFonts w:ascii="Arial" w:hAnsi="Arial" w:cs="Arial"/>
          <w:sz w:val="16"/>
          <w:szCs w:val="16"/>
          <w:lang w:val="it-IT"/>
        </w:rPr>
        <w:t xml:space="preserve"> và một số bệnh lý khác: tai mũi họng (88,33%), hô hấp (66,7%), tiêu hóa (33,33%), ngoài da</w:t>
      </w:r>
      <w:r w:rsidR="00C92134" w:rsidRPr="00A35402">
        <w:rPr>
          <w:rFonts w:ascii="Arial" w:hAnsi="Arial" w:cs="Arial"/>
          <w:sz w:val="16"/>
          <w:szCs w:val="16"/>
          <w:lang w:val="it-IT"/>
        </w:rPr>
        <w:t xml:space="preserve"> (66,7%), mắt (16,7%), phụ khoa (16,7%); một số người dân có dấu hiệu ngộ độc Pb và As thông qua </w:t>
      </w:r>
      <w:r w:rsidR="005A7171" w:rsidRPr="00A35402">
        <w:rPr>
          <w:rFonts w:ascii="Arial" w:hAnsi="Arial" w:cs="Arial"/>
          <w:sz w:val="16"/>
          <w:szCs w:val="16"/>
          <w:lang w:val="it-IT"/>
        </w:rPr>
        <w:t>việc phát hiện hàm lượng Pb</w:t>
      </w:r>
      <w:r w:rsidR="00C92134" w:rsidRPr="00A35402">
        <w:rPr>
          <w:rFonts w:ascii="Arial" w:hAnsi="Arial" w:cs="Arial"/>
          <w:sz w:val="16"/>
          <w:szCs w:val="16"/>
          <w:lang w:val="it-IT"/>
        </w:rPr>
        <w:t xml:space="preserve"> và As</w:t>
      </w:r>
      <w:r w:rsidR="005A7171" w:rsidRPr="00A35402">
        <w:rPr>
          <w:rFonts w:ascii="Arial" w:hAnsi="Arial" w:cs="Arial"/>
          <w:sz w:val="16"/>
          <w:szCs w:val="16"/>
          <w:lang w:val="it-IT"/>
        </w:rPr>
        <w:t xml:space="preserve"> cao trong tóc.</w:t>
      </w:r>
    </w:p>
    <w:p w14:paraId="01EB596B" w14:textId="19C9F9FA" w:rsidR="003C611D" w:rsidRPr="00A35402" w:rsidRDefault="00517D7A" w:rsidP="007A1F42">
      <w:pPr>
        <w:pStyle w:val="Tmtt-AbstractNidung"/>
        <w:spacing w:line="240" w:lineRule="auto"/>
        <w:ind w:firstLine="0"/>
        <w:rPr>
          <w:sz w:val="16"/>
          <w:szCs w:val="16"/>
          <w:lang w:val="it-IT"/>
        </w:rPr>
      </w:pPr>
      <w:r w:rsidRPr="00A35402">
        <w:rPr>
          <w:b/>
          <w:sz w:val="16"/>
          <w:szCs w:val="16"/>
          <w:lang w:val="it-IT"/>
        </w:rPr>
        <w:t>Từ khóa</w:t>
      </w:r>
      <w:r w:rsidR="00416C6B" w:rsidRPr="00A35402">
        <w:rPr>
          <w:b/>
          <w:sz w:val="16"/>
          <w:szCs w:val="16"/>
          <w:lang w:val="it-IT"/>
        </w:rPr>
        <w:t xml:space="preserve"> –</w:t>
      </w:r>
      <w:r w:rsidR="00160E91" w:rsidRPr="00A35402">
        <w:rPr>
          <w:sz w:val="16"/>
          <w:szCs w:val="16"/>
          <w:lang w:val="it-IT"/>
        </w:rPr>
        <w:t>ô nhiễm môi trường</w:t>
      </w:r>
      <w:r w:rsidR="00416C6B" w:rsidRPr="00A35402">
        <w:rPr>
          <w:sz w:val="16"/>
          <w:szCs w:val="16"/>
          <w:lang w:val="it-IT"/>
        </w:rPr>
        <w:t xml:space="preserve">; </w:t>
      </w:r>
      <w:r w:rsidR="00DF743F" w:rsidRPr="00A35402">
        <w:rPr>
          <w:sz w:val="16"/>
          <w:szCs w:val="16"/>
          <w:lang w:val="it-IT"/>
        </w:rPr>
        <w:t>khu công nghiệp</w:t>
      </w:r>
      <w:r w:rsidR="0011415E" w:rsidRPr="00A35402">
        <w:rPr>
          <w:sz w:val="16"/>
          <w:szCs w:val="16"/>
          <w:lang w:val="it-IT"/>
        </w:rPr>
        <w:t xml:space="preserve">; </w:t>
      </w:r>
      <w:r w:rsidR="00F106A6">
        <w:rPr>
          <w:sz w:val="16"/>
          <w:szCs w:val="16"/>
          <w:lang w:val="it-IT"/>
        </w:rPr>
        <w:t xml:space="preserve">nước; không khí; </w:t>
      </w:r>
      <w:r w:rsidR="0011415E" w:rsidRPr="00A35402">
        <w:rPr>
          <w:sz w:val="16"/>
          <w:szCs w:val="16"/>
          <w:lang w:val="it-IT"/>
        </w:rPr>
        <w:t>tóc người</w:t>
      </w:r>
    </w:p>
    <w:p w14:paraId="25C62CC8" w14:textId="77777777" w:rsidR="00F106A6" w:rsidRDefault="00F106A6" w:rsidP="00F106A6">
      <w:pPr>
        <w:rPr>
          <w:rFonts w:ascii="Arial" w:hAnsi="Arial"/>
          <w:b/>
          <w:color w:val="FF0000"/>
          <w:sz w:val="16"/>
          <w:szCs w:val="16"/>
          <w:lang w:val="it-IT"/>
        </w:rPr>
      </w:pPr>
    </w:p>
    <w:p w14:paraId="2763E85C" w14:textId="77777777" w:rsidR="00F106A6" w:rsidRPr="008230D8" w:rsidRDefault="00F106A6" w:rsidP="00F106A6">
      <w:pPr>
        <w:ind w:firstLine="0"/>
        <w:rPr>
          <w:lang w:val="it-IT"/>
        </w:rPr>
      </w:pPr>
    </w:p>
    <w:p w14:paraId="62690F93" w14:textId="0E542558" w:rsidR="00EA2DA0" w:rsidRPr="008B62B3" w:rsidRDefault="00D0140E" w:rsidP="00DA06F3">
      <w:pPr>
        <w:pStyle w:val="Tmtt-AbstractNidung"/>
        <w:spacing w:line="240" w:lineRule="auto"/>
        <w:ind w:firstLine="0"/>
        <w:rPr>
          <w:rFonts w:cs="Arial"/>
          <w:sz w:val="16"/>
          <w:szCs w:val="16"/>
        </w:rPr>
      </w:pPr>
      <w:r w:rsidRPr="008B62B3">
        <w:rPr>
          <w:b/>
          <w:sz w:val="16"/>
          <w:szCs w:val="16"/>
        </w:rPr>
        <w:lastRenderedPageBreak/>
        <w:t>Abstract</w:t>
      </w:r>
      <w:r w:rsidR="00B26109" w:rsidRPr="008B62B3">
        <w:rPr>
          <w:b/>
          <w:sz w:val="16"/>
          <w:szCs w:val="16"/>
        </w:rPr>
        <w:t xml:space="preserve"> </w:t>
      </w:r>
      <w:r w:rsidR="00117F92" w:rsidRPr="008B62B3">
        <w:rPr>
          <w:b/>
          <w:sz w:val="16"/>
          <w:szCs w:val="16"/>
        </w:rPr>
        <w:t>–</w:t>
      </w:r>
      <w:r w:rsidR="00B26109" w:rsidRPr="008B62B3">
        <w:rPr>
          <w:b/>
          <w:sz w:val="16"/>
          <w:szCs w:val="16"/>
        </w:rPr>
        <w:t xml:space="preserve"> </w:t>
      </w:r>
      <w:r w:rsidR="00CE5075" w:rsidRPr="008B62B3">
        <w:rPr>
          <w:sz w:val="16"/>
          <w:szCs w:val="16"/>
        </w:rPr>
        <w:t xml:space="preserve">Hoa Khanh industrial </w:t>
      </w:r>
      <w:r w:rsidR="006D5E6A" w:rsidRPr="008B62B3">
        <w:rPr>
          <w:sz w:val="16"/>
          <w:szCs w:val="16"/>
        </w:rPr>
        <w:t xml:space="preserve">caused a lot of impact and risk to the environment and </w:t>
      </w:r>
      <w:r w:rsidR="00F106A6">
        <w:rPr>
          <w:sz w:val="16"/>
          <w:szCs w:val="16"/>
        </w:rPr>
        <w:t xml:space="preserve">people living surrounding area: </w:t>
      </w:r>
      <w:r w:rsidR="006D5E6A" w:rsidRPr="008B62B3">
        <w:rPr>
          <w:sz w:val="16"/>
          <w:szCs w:val="16"/>
        </w:rPr>
        <w:t>Hong Phuoc Area – Hoa Khanh Bac Ward – Lien Chieu District; Bau Tram Lake Area – Hoa Hiep Nam Ward – Lien Chieu District and Trung Son Village – Hoa Lien W</w:t>
      </w:r>
      <w:r w:rsidR="00F106A6">
        <w:rPr>
          <w:sz w:val="16"/>
          <w:szCs w:val="16"/>
        </w:rPr>
        <w:t>ard – Hoa Vang District</w:t>
      </w:r>
      <w:r w:rsidR="003C611D" w:rsidRPr="008B62B3">
        <w:rPr>
          <w:rFonts w:cs="Arial"/>
          <w:sz w:val="16"/>
          <w:szCs w:val="16"/>
        </w:rPr>
        <w:t>. This ar</w:t>
      </w:r>
      <w:r w:rsidR="004E2FB0" w:rsidRPr="008B62B3">
        <w:rPr>
          <w:rFonts w:cs="Arial"/>
          <w:sz w:val="16"/>
          <w:szCs w:val="16"/>
        </w:rPr>
        <w:t>t</w:t>
      </w:r>
      <w:r w:rsidR="0007781B" w:rsidRPr="008B62B3">
        <w:rPr>
          <w:rFonts w:cs="Arial"/>
          <w:sz w:val="16"/>
          <w:szCs w:val="16"/>
        </w:rPr>
        <w:t>icle presents the current s</w:t>
      </w:r>
      <w:r w:rsidR="0007781B" w:rsidRPr="008B62B3">
        <w:rPr>
          <w:rFonts w:cs="Arial"/>
          <w:sz w:val="16"/>
          <w:szCs w:val="16"/>
          <w:lang w:val="vi-VN"/>
        </w:rPr>
        <w:t>ituation</w:t>
      </w:r>
      <w:r w:rsidR="003C611D" w:rsidRPr="008B62B3">
        <w:rPr>
          <w:rFonts w:cs="Arial"/>
          <w:sz w:val="16"/>
          <w:szCs w:val="16"/>
        </w:rPr>
        <w:t xml:space="preserve"> of the environment and </w:t>
      </w:r>
      <w:r w:rsidR="0007781B" w:rsidRPr="008B62B3">
        <w:rPr>
          <w:rFonts w:cs="Arial"/>
          <w:sz w:val="16"/>
          <w:szCs w:val="16"/>
          <w:lang w:val="vi-VN"/>
        </w:rPr>
        <w:t xml:space="preserve">of the </w:t>
      </w:r>
      <w:r w:rsidR="0007781B" w:rsidRPr="008B62B3">
        <w:rPr>
          <w:rFonts w:cs="Arial"/>
          <w:sz w:val="16"/>
          <w:szCs w:val="16"/>
        </w:rPr>
        <w:t xml:space="preserve">people's </w:t>
      </w:r>
      <w:r w:rsidR="00676EB3" w:rsidRPr="008B62B3">
        <w:rPr>
          <w:rFonts w:cs="Arial"/>
          <w:sz w:val="16"/>
          <w:szCs w:val="16"/>
        </w:rPr>
        <w:t>health through</w:t>
      </w:r>
      <w:r w:rsidR="004E2FB0" w:rsidRPr="008B62B3">
        <w:rPr>
          <w:rFonts w:cs="Arial"/>
          <w:sz w:val="16"/>
          <w:szCs w:val="16"/>
        </w:rPr>
        <w:t xml:space="preserve"> </w:t>
      </w:r>
      <w:r w:rsidR="003C611D" w:rsidRPr="008B62B3">
        <w:rPr>
          <w:rFonts w:cs="Arial"/>
          <w:sz w:val="16"/>
          <w:szCs w:val="16"/>
        </w:rPr>
        <w:t>environmental surveys</w:t>
      </w:r>
      <w:r w:rsidR="00043939" w:rsidRPr="008B62B3">
        <w:rPr>
          <w:rFonts w:cs="Arial"/>
          <w:sz w:val="16"/>
          <w:szCs w:val="16"/>
        </w:rPr>
        <w:t xml:space="preserve"> in </w:t>
      </w:r>
      <w:r w:rsidR="00043939" w:rsidRPr="008B62B3">
        <w:rPr>
          <w:sz w:val="16"/>
          <w:szCs w:val="16"/>
        </w:rPr>
        <w:t>surrounding area of Hoa Khanh industrial park</w:t>
      </w:r>
      <w:r w:rsidR="0007781B" w:rsidRPr="008B62B3">
        <w:rPr>
          <w:rFonts w:cs="Arial"/>
          <w:sz w:val="16"/>
          <w:szCs w:val="16"/>
        </w:rPr>
        <w:t xml:space="preserve">. </w:t>
      </w:r>
      <w:r w:rsidR="0007781B" w:rsidRPr="008B62B3">
        <w:rPr>
          <w:rFonts w:cs="Arial"/>
          <w:sz w:val="16"/>
          <w:szCs w:val="16"/>
          <w:lang w:val="vi-VN"/>
        </w:rPr>
        <w:t>Based on the survey results</w:t>
      </w:r>
      <w:r w:rsidR="0007781B" w:rsidRPr="008B62B3">
        <w:rPr>
          <w:rFonts w:cs="Arial"/>
          <w:sz w:val="16"/>
          <w:szCs w:val="16"/>
        </w:rPr>
        <w:t>, we propose</w:t>
      </w:r>
      <w:r w:rsidR="0007781B" w:rsidRPr="008B62B3">
        <w:rPr>
          <w:rFonts w:cs="Arial"/>
          <w:sz w:val="16"/>
          <w:szCs w:val="16"/>
          <w:lang w:val="vi-VN"/>
        </w:rPr>
        <w:t xml:space="preserve"> </w:t>
      </w:r>
      <w:r w:rsidR="0007781B" w:rsidRPr="008B62B3">
        <w:rPr>
          <w:rFonts w:cs="Arial"/>
          <w:sz w:val="16"/>
          <w:szCs w:val="16"/>
        </w:rPr>
        <w:t xml:space="preserve">the </w:t>
      </w:r>
      <w:r w:rsidR="0007781B" w:rsidRPr="008B62B3">
        <w:rPr>
          <w:rFonts w:cs="Arial"/>
          <w:sz w:val="16"/>
          <w:szCs w:val="16"/>
          <w:lang w:val="vi-VN"/>
        </w:rPr>
        <w:t>measures</w:t>
      </w:r>
      <w:r w:rsidR="003C611D" w:rsidRPr="008B62B3">
        <w:rPr>
          <w:rFonts w:cs="Arial"/>
          <w:sz w:val="16"/>
          <w:szCs w:val="16"/>
        </w:rPr>
        <w:t xml:space="preserve"> to reduce pollution in the study area. Research results show that </w:t>
      </w:r>
      <w:r w:rsidR="0007781B" w:rsidRPr="008B62B3">
        <w:rPr>
          <w:rFonts w:cs="Arial"/>
          <w:sz w:val="16"/>
          <w:szCs w:val="16"/>
          <w:lang w:val="vi-VN"/>
        </w:rPr>
        <w:t xml:space="preserve">the poluttion of </w:t>
      </w:r>
      <w:r w:rsidR="003C611D" w:rsidRPr="008B62B3">
        <w:rPr>
          <w:rFonts w:cs="Arial"/>
          <w:sz w:val="16"/>
          <w:szCs w:val="16"/>
        </w:rPr>
        <w:t xml:space="preserve">air and waste water in some </w:t>
      </w:r>
      <w:r w:rsidR="00043939" w:rsidRPr="008B62B3">
        <w:rPr>
          <w:rFonts w:cs="Arial"/>
          <w:sz w:val="16"/>
          <w:szCs w:val="16"/>
        </w:rPr>
        <w:t xml:space="preserve">surrounding </w:t>
      </w:r>
      <w:r w:rsidR="003C611D" w:rsidRPr="008B62B3">
        <w:rPr>
          <w:rFonts w:cs="Arial"/>
          <w:sz w:val="16"/>
          <w:szCs w:val="16"/>
        </w:rPr>
        <w:t xml:space="preserve">areas industrial zones </w:t>
      </w:r>
      <w:r w:rsidR="0007781B" w:rsidRPr="008B62B3">
        <w:rPr>
          <w:rFonts w:cs="Arial"/>
          <w:sz w:val="16"/>
          <w:szCs w:val="16"/>
          <w:lang w:val="vi-VN"/>
        </w:rPr>
        <w:t xml:space="preserve">is </w:t>
      </w:r>
      <w:r w:rsidR="003C611D" w:rsidRPr="008B62B3">
        <w:rPr>
          <w:rFonts w:cs="Arial"/>
          <w:sz w:val="16"/>
          <w:szCs w:val="16"/>
        </w:rPr>
        <w:t>beyond the permitted stand</w:t>
      </w:r>
      <w:r w:rsidR="0007781B" w:rsidRPr="008B62B3">
        <w:rPr>
          <w:rFonts w:cs="Arial"/>
          <w:sz w:val="16"/>
          <w:szCs w:val="16"/>
        </w:rPr>
        <w:t>ards</w:t>
      </w:r>
      <w:r w:rsidR="0007781B" w:rsidRPr="008B62B3">
        <w:rPr>
          <w:rFonts w:cs="Arial"/>
          <w:sz w:val="16"/>
          <w:szCs w:val="16"/>
          <w:lang w:val="vi-VN"/>
        </w:rPr>
        <w:t>.</w:t>
      </w:r>
      <w:r w:rsidR="00043939" w:rsidRPr="008B62B3">
        <w:rPr>
          <w:rFonts w:cs="Arial"/>
          <w:sz w:val="16"/>
          <w:szCs w:val="16"/>
        </w:rPr>
        <w:t xml:space="preserve"> </w:t>
      </w:r>
      <w:r w:rsidR="0007781B" w:rsidRPr="008B62B3">
        <w:rPr>
          <w:rFonts w:cs="Arial"/>
          <w:sz w:val="16"/>
          <w:szCs w:val="16"/>
          <w:lang w:val="vi-VN"/>
        </w:rPr>
        <w:t>As a result,</w:t>
      </w:r>
      <w:r w:rsidR="00AE1CF1" w:rsidRPr="008B62B3">
        <w:rPr>
          <w:rFonts w:cs="Arial"/>
          <w:sz w:val="16"/>
          <w:szCs w:val="16"/>
        </w:rPr>
        <w:t xml:space="preserve"> many</w:t>
      </w:r>
      <w:r w:rsidR="003C611D" w:rsidRPr="008B62B3">
        <w:rPr>
          <w:rFonts w:cs="Arial"/>
          <w:sz w:val="16"/>
          <w:szCs w:val="16"/>
        </w:rPr>
        <w:t xml:space="preserve"> people in the survey area </w:t>
      </w:r>
      <w:r w:rsidR="00AE1CF1" w:rsidRPr="008B62B3">
        <w:rPr>
          <w:rFonts w:cs="Arial"/>
          <w:sz w:val="16"/>
          <w:szCs w:val="16"/>
        </w:rPr>
        <w:t>have</w:t>
      </w:r>
      <w:r w:rsidR="00DA06F3" w:rsidRPr="008B62B3">
        <w:rPr>
          <w:rFonts w:cs="Arial"/>
          <w:sz w:val="16"/>
          <w:szCs w:val="16"/>
        </w:rPr>
        <w:t xml:space="preserve"> cancers (6,7%) and some complaints: ear, nose and throat (88,33%); respiratory (66,7%); digestive (33,33%), cutaneous (66,7%),  sore eyes (16,7%), gynaecology (16,7%); </w:t>
      </w:r>
      <w:r w:rsidR="003C611D" w:rsidRPr="008B62B3">
        <w:rPr>
          <w:rFonts w:cs="Arial"/>
          <w:sz w:val="16"/>
          <w:szCs w:val="16"/>
        </w:rPr>
        <w:t xml:space="preserve">some people </w:t>
      </w:r>
      <w:r w:rsidR="00AE1CF1" w:rsidRPr="008B62B3">
        <w:rPr>
          <w:rFonts w:cs="Arial"/>
          <w:sz w:val="16"/>
          <w:szCs w:val="16"/>
        </w:rPr>
        <w:t xml:space="preserve">got </w:t>
      </w:r>
      <w:r w:rsidR="003C611D" w:rsidRPr="008B62B3">
        <w:rPr>
          <w:rFonts w:cs="Arial"/>
          <w:sz w:val="16"/>
          <w:szCs w:val="16"/>
        </w:rPr>
        <w:t>Pb</w:t>
      </w:r>
      <w:r w:rsidR="00DA06F3" w:rsidRPr="008B62B3">
        <w:rPr>
          <w:rFonts w:cs="Arial"/>
          <w:sz w:val="16"/>
          <w:szCs w:val="16"/>
        </w:rPr>
        <w:t>, As</w:t>
      </w:r>
      <w:r w:rsidR="003C611D" w:rsidRPr="008B62B3">
        <w:rPr>
          <w:rFonts w:cs="Arial"/>
          <w:sz w:val="16"/>
          <w:szCs w:val="16"/>
        </w:rPr>
        <w:t xml:space="preserve"> intoxication </w:t>
      </w:r>
      <w:r w:rsidR="00AE1CF1" w:rsidRPr="008B62B3">
        <w:rPr>
          <w:rFonts w:cs="Arial"/>
          <w:sz w:val="16"/>
          <w:szCs w:val="16"/>
        </w:rPr>
        <w:t>via</w:t>
      </w:r>
      <w:r w:rsidR="0007781B" w:rsidRPr="008B62B3">
        <w:rPr>
          <w:rFonts w:cs="Arial"/>
          <w:sz w:val="16"/>
          <w:szCs w:val="16"/>
          <w:lang w:val="vi-VN"/>
        </w:rPr>
        <w:t xml:space="preserve"> detection of </w:t>
      </w:r>
      <w:r w:rsidR="0007781B" w:rsidRPr="008B62B3">
        <w:rPr>
          <w:rFonts w:cs="Arial"/>
          <w:sz w:val="16"/>
          <w:szCs w:val="16"/>
        </w:rPr>
        <w:t xml:space="preserve">high levels </w:t>
      </w:r>
      <w:r w:rsidR="00AE1CF1" w:rsidRPr="008B62B3">
        <w:rPr>
          <w:rFonts w:cs="Arial"/>
          <w:sz w:val="16"/>
          <w:szCs w:val="16"/>
        </w:rPr>
        <w:t>of Pb</w:t>
      </w:r>
      <w:r w:rsidR="00DA06F3" w:rsidRPr="008B62B3">
        <w:rPr>
          <w:rFonts w:cs="Arial"/>
          <w:sz w:val="16"/>
          <w:szCs w:val="16"/>
        </w:rPr>
        <w:t>, As</w:t>
      </w:r>
      <w:r w:rsidR="00AE1CF1" w:rsidRPr="008B62B3">
        <w:rPr>
          <w:rFonts w:cs="Arial"/>
          <w:sz w:val="16"/>
          <w:szCs w:val="16"/>
        </w:rPr>
        <w:t xml:space="preserve"> in hair.</w:t>
      </w:r>
    </w:p>
    <w:p w14:paraId="73875729" w14:textId="77FB9A78" w:rsidR="00C92134" w:rsidRPr="00DA06F3" w:rsidRDefault="00517D7A" w:rsidP="00F106A6">
      <w:pPr>
        <w:pStyle w:val="05Tmtt-Abstract"/>
        <w:ind w:firstLine="0"/>
        <w:jc w:val="left"/>
        <w:rPr>
          <w:rFonts w:ascii="Arial" w:hAnsi="Arial" w:cs="Arial"/>
          <w:szCs w:val="16"/>
        </w:rPr>
        <w:sectPr w:rsidR="00C92134" w:rsidRPr="00DA06F3" w:rsidSect="00E40F9E">
          <w:type w:val="continuous"/>
          <w:pgSz w:w="10773" w:h="15026" w:code="9"/>
          <w:pgMar w:top="567" w:right="567" w:bottom="567" w:left="567" w:header="284" w:footer="284" w:gutter="0"/>
          <w:cols w:num="2" w:space="284"/>
          <w:docGrid w:linePitch="360"/>
        </w:sectPr>
      </w:pPr>
      <w:r w:rsidRPr="00DF743F">
        <w:rPr>
          <w:rFonts w:ascii="Arial" w:hAnsi="Arial" w:cs="Arial"/>
          <w:b/>
          <w:szCs w:val="16"/>
        </w:rPr>
        <w:t>Key words</w:t>
      </w:r>
      <w:r w:rsidR="00AE1CF1" w:rsidRPr="00DF743F">
        <w:rPr>
          <w:rFonts w:ascii="Arial" w:hAnsi="Arial" w:cs="Arial"/>
          <w:b/>
          <w:szCs w:val="16"/>
        </w:rPr>
        <w:t xml:space="preserve"> – </w:t>
      </w:r>
      <w:r w:rsidR="00AE1CF1" w:rsidRPr="00DF743F">
        <w:rPr>
          <w:rFonts w:ascii="Arial" w:hAnsi="Arial" w:cs="Arial"/>
          <w:szCs w:val="16"/>
        </w:rPr>
        <w:t>environm</w:t>
      </w:r>
      <w:r w:rsidR="00DF743F" w:rsidRPr="00DF743F">
        <w:rPr>
          <w:rFonts w:ascii="Arial" w:hAnsi="Arial" w:cs="Arial"/>
          <w:szCs w:val="16"/>
        </w:rPr>
        <w:t>ental polution; industrial zone</w:t>
      </w:r>
      <w:r w:rsidR="00DA06F3">
        <w:rPr>
          <w:rFonts w:ascii="Arial" w:hAnsi="Arial" w:cs="Arial"/>
          <w:szCs w:val="16"/>
        </w:rPr>
        <w:t xml:space="preserve">; </w:t>
      </w:r>
      <w:r w:rsidR="00A55657">
        <w:rPr>
          <w:rFonts w:ascii="Arial" w:hAnsi="Arial" w:cs="Arial"/>
          <w:szCs w:val="16"/>
        </w:rPr>
        <w:t xml:space="preserve">water; air; </w:t>
      </w:r>
      <w:r w:rsidR="00DA06F3">
        <w:rPr>
          <w:rFonts w:ascii="Arial" w:hAnsi="Arial" w:cs="Arial"/>
          <w:szCs w:val="16"/>
        </w:rPr>
        <w:t>human hai</w:t>
      </w:r>
      <w:r w:rsidR="00F106A6">
        <w:rPr>
          <w:rFonts w:ascii="Arial" w:hAnsi="Arial" w:cs="Arial"/>
          <w:szCs w:val="16"/>
        </w:rPr>
        <w:t>r</w:t>
      </w:r>
    </w:p>
    <w:p w14:paraId="2A27BB27" w14:textId="77777777" w:rsidR="00494919" w:rsidRDefault="00470F1D" w:rsidP="007A1F42">
      <w:pPr>
        <w:pStyle w:val="Heading1"/>
      </w:pPr>
      <w:r w:rsidRPr="0065618C">
        <w:lastRenderedPageBreak/>
        <w:t>Đặt vấn đề</w:t>
      </w:r>
    </w:p>
    <w:p w14:paraId="5143995D" w14:textId="57E83086" w:rsidR="00505008" w:rsidRDefault="00C92134" w:rsidP="007A1F42">
      <w:pPr>
        <w:tabs>
          <w:tab w:val="left" w:pos="0"/>
        </w:tabs>
        <w:ind w:firstLine="270"/>
        <w:rPr>
          <w:szCs w:val="20"/>
        </w:rPr>
      </w:pPr>
      <w:r w:rsidRPr="00C92134">
        <w:rPr>
          <w:szCs w:val="20"/>
        </w:rPr>
        <w:t>Ô nhiễm môi trường đang diễn biến ngày càng trầm trọng, đặc biệt là những thành ph</w:t>
      </w:r>
      <w:r>
        <w:rPr>
          <w:szCs w:val="20"/>
        </w:rPr>
        <w:t>ố lớn với nhiều khu công nghiệp</w:t>
      </w:r>
      <w:r w:rsidR="007A1F42">
        <w:rPr>
          <w:szCs w:val="20"/>
        </w:rPr>
        <w:t xml:space="preserve"> (KCN)</w:t>
      </w:r>
      <w:r>
        <w:rPr>
          <w:szCs w:val="20"/>
        </w:rPr>
        <w:t xml:space="preserve">, </w:t>
      </w:r>
      <w:r w:rsidRPr="00C92134">
        <w:rPr>
          <w:szCs w:val="20"/>
        </w:rPr>
        <w:t>cơ sở sản</w:t>
      </w:r>
      <w:r w:rsidR="007A1F42">
        <w:rPr>
          <w:szCs w:val="20"/>
        </w:rPr>
        <w:t xml:space="preserve"> xuất (CSSX)</w:t>
      </w:r>
      <w:r w:rsidRPr="00C92134">
        <w:rPr>
          <w:szCs w:val="20"/>
        </w:rPr>
        <w:t xml:space="preserve"> nằm trong khu dân cư</w:t>
      </w:r>
      <w:r>
        <w:rPr>
          <w:szCs w:val="20"/>
        </w:rPr>
        <w:t xml:space="preserve">. </w:t>
      </w:r>
      <w:r w:rsidRPr="00C92134">
        <w:rPr>
          <w:szCs w:val="20"/>
        </w:rPr>
        <w:t>Tình trạng xả chất thải ra môi trường chưa qua xử lý hoặc xử lý chưa đạt yêu cầu đã tác động tiêu c</w:t>
      </w:r>
      <w:r>
        <w:rPr>
          <w:szCs w:val="20"/>
        </w:rPr>
        <w:t xml:space="preserve">ực đến </w:t>
      </w:r>
      <w:r w:rsidR="00676EB3">
        <w:rPr>
          <w:szCs w:val="20"/>
        </w:rPr>
        <w:t xml:space="preserve">chất lượng </w:t>
      </w:r>
      <w:r>
        <w:rPr>
          <w:szCs w:val="20"/>
        </w:rPr>
        <w:t>môi trường</w:t>
      </w:r>
      <w:r w:rsidR="00676EB3">
        <w:rPr>
          <w:szCs w:val="20"/>
        </w:rPr>
        <w:t xml:space="preserve"> sống. </w:t>
      </w:r>
      <w:r w:rsidRPr="00C92134">
        <w:rPr>
          <w:szCs w:val="20"/>
        </w:rPr>
        <w:t xml:space="preserve">Vì vậy, việc đánh giá </w:t>
      </w:r>
      <w:r>
        <w:rPr>
          <w:szCs w:val="20"/>
        </w:rPr>
        <w:t xml:space="preserve">hiện trạng môi trường, </w:t>
      </w:r>
      <w:r w:rsidRPr="00C92134">
        <w:rPr>
          <w:szCs w:val="20"/>
        </w:rPr>
        <w:t xml:space="preserve">đặc biệt là hiện trạng môi trường khu vực xung quanh các khu công nghiệp là </w:t>
      </w:r>
      <w:r w:rsidR="009A2B49">
        <w:rPr>
          <w:szCs w:val="20"/>
        </w:rPr>
        <w:t>vấn đề cấp thiết hiện nay</w:t>
      </w:r>
      <w:r w:rsidRPr="00C92134">
        <w:rPr>
          <w:szCs w:val="20"/>
        </w:rPr>
        <w:t>.</w:t>
      </w:r>
    </w:p>
    <w:p w14:paraId="295F6897" w14:textId="77777777" w:rsidR="00C92134" w:rsidRPr="00C92134" w:rsidRDefault="00C92134" w:rsidP="007A1F42">
      <w:pPr>
        <w:tabs>
          <w:tab w:val="left" w:pos="0"/>
        </w:tabs>
        <w:ind w:firstLine="270"/>
        <w:rPr>
          <w:i/>
          <w:szCs w:val="20"/>
          <w:lang w:val="it-IT"/>
        </w:rPr>
      </w:pPr>
      <w:r>
        <w:rPr>
          <w:szCs w:val="20"/>
        </w:rPr>
        <w:t xml:space="preserve">Đà Nẵng hiện có 6 </w:t>
      </w:r>
      <w:r w:rsidR="007A1F42">
        <w:rPr>
          <w:szCs w:val="20"/>
        </w:rPr>
        <w:t>KCN</w:t>
      </w:r>
      <w:r>
        <w:rPr>
          <w:szCs w:val="20"/>
        </w:rPr>
        <w:t xml:space="preserve"> tập trung đang hoạt động, trong đó KCN Hòa Khánh có quy mô lớn nhất góp phần vào sự phát triển kinh tế của thành phố. Tuy nhiên, </w:t>
      </w:r>
      <w:r>
        <w:t xml:space="preserve">nó </w:t>
      </w:r>
      <w:r w:rsidRPr="004D3AA4">
        <w:t xml:space="preserve">cũng </w:t>
      </w:r>
      <w:r>
        <w:t xml:space="preserve">đã </w:t>
      </w:r>
      <w:r w:rsidRPr="004D3AA4">
        <w:t xml:space="preserve">gây nhiều tác động và rủi ro bất lợi đến môi trường </w:t>
      </w:r>
      <w:r>
        <w:t xml:space="preserve">sống của </w:t>
      </w:r>
      <w:r w:rsidRPr="004D3AA4">
        <w:t>người</w:t>
      </w:r>
      <w:r w:rsidR="007A1F42">
        <w:t xml:space="preserve"> dân khu vực lân cận</w:t>
      </w:r>
      <w:r>
        <w:rPr>
          <w:shd w:val="clear" w:color="auto" w:fill="FFFFFF"/>
        </w:rPr>
        <w:t>, nhất là những người dân thuộc phường Hòa Khánh Bắc; Hòa Hiệp Nam quận Liên Chiểu và xã Hòa Liên huyện Hòa Vang đang chịu ảnh hưởng</w:t>
      </w:r>
      <w:r w:rsidRPr="004D3AA4">
        <w:t xml:space="preserve"> </w:t>
      </w:r>
      <w:r w:rsidRPr="004D3AA4">
        <w:rPr>
          <w:shd w:val="clear" w:color="auto" w:fill="FFFFFF"/>
        </w:rPr>
        <w:t>trực tiếp từ hoạt động xả thải của KCN</w:t>
      </w:r>
      <w:r>
        <w:rPr>
          <w:shd w:val="clear" w:color="auto" w:fill="FFFFFF"/>
        </w:rPr>
        <w:t xml:space="preserve">. </w:t>
      </w:r>
    </w:p>
    <w:p w14:paraId="4C3C4099" w14:textId="000E6222" w:rsidR="00C92134" w:rsidRPr="00170359" w:rsidRDefault="00C92134" w:rsidP="007A1F42">
      <w:pPr>
        <w:ind w:firstLine="270"/>
        <w:rPr>
          <w:lang w:val="it-IT"/>
        </w:rPr>
      </w:pPr>
      <w:r w:rsidRPr="00DE3582">
        <w:rPr>
          <w:highlight w:val="yellow"/>
          <w:shd w:val="clear" w:color="auto" w:fill="FFFFFF"/>
          <w:lang w:val="it-IT"/>
        </w:rPr>
        <w:t xml:space="preserve">Với mục tiêu phát triển Thành phố Đà Nẵng theo định hướng “Thành phố môi trường”, đồng thời để ngăn ngừa, giảm thiểu ô nhiễm </w:t>
      </w:r>
      <w:proofErr w:type="gramStart"/>
      <w:r w:rsidRPr="00DE3582">
        <w:rPr>
          <w:highlight w:val="yellow"/>
          <w:shd w:val="clear" w:color="auto" w:fill="FFFFFF"/>
          <w:lang w:val="it-IT"/>
        </w:rPr>
        <w:t>và</w:t>
      </w:r>
      <w:proofErr w:type="gramEnd"/>
      <w:r w:rsidRPr="00DE3582">
        <w:rPr>
          <w:highlight w:val="yellow"/>
          <w:shd w:val="clear" w:color="auto" w:fill="FFFFFF"/>
          <w:lang w:val="it-IT"/>
        </w:rPr>
        <w:t xml:space="preserve"> suy thoái môi trường thì</w:t>
      </w:r>
      <w:r w:rsidRPr="00DE3582">
        <w:rPr>
          <w:highlight w:val="yellow"/>
          <w:lang w:val="it-IT"/>
        </w:rPr>
        <w:t xml:space="preserve"> vấn đề đánh giá hiện trạng và đưa ra biện pháp bảo vệ môi trường</w:t>
      </w:r>
      <w:r w:rsidR="00DE3582" w:rsidRPr="00DE3582">
        <w:rPr>
          <w:highlight w:val="yellow"/>
          <w:lang w:val="it-IT"/>
        </w:rPr>
        <w:t xml:space="preserve"> khu vực khu công nghiệp</w:t>
      </w:r>
      <w:r w:rsidRPr="00DE3582">
        <w:rPr>
          <w:highlight w:val="yellow"/>
          <w:lang w:val="it-IT"/>
        </w:rPr>
        <w:t xml:space="preserve"> là vấn đề cấp thiết cần được quan tâm giải quyết.</w:t>
      </w:r>
      <w:r w:rsidRPr="006311F5">
        <w:rPr>
          <w:lang w:val="it-IT"/>
        </w:rPr>
        <w:t xml:space="preserve"> </w:t>
      </w:r>
    </w:p>
    <w:p w14:paraId="3E86FBF5" w14:textId="77777777" w:rsidR="00EA2DA0" w:rsidRPr="00A35402" w:rsidRDefault="007A1F42" w:rsidP="00CB1568">
      <w:pPr>
        <w:pStyle w:val="Heading1"/>
        <w:rPr>
          <w:lang w:val="it-IT"/>
        </w:rPr>
      </w:pPr>
      <w:r w:rsidRPr="00A35402">
        <w:rPr>
          <w:lang w:val="it-IT"/>
        </w:rPr>
        <w:t>Đối tượng, phương pháp nghiên cứu</w:t>
      </w:r>
    </w:p>
    <w:p w14:paraId="5B7CBFB1" w14:textId="77777777" w:rsidR="00EA2DA0" w:rsidRPr="00F5687F" w:rsidRDefault="00EA2DA0" w:rsidP="00CB1568">
      <w:pPr>
        <w:pStyle w:val="mcCp2"/>
        <w:numPr>
          <w:ilvl w:val="1"/>
          <w:numId w:val="3"/>
        </w:numPr>
        <w:spacing w:before="60" w:line="240" w:lineRule="auto"/>
        <w:rPr>
          <w:sz w:val="20"/>
          <w:szCs w:val="20"/>
        </w:rPr>
      </w:pPr>
      <w:r w:rsidRPr="00F5687F">
        <w:rPr>
          <w:sz w:val="20"/>
          <w:szCs w:val="20"/>
        </w:rPr>
        <w:t>Đối tượng</w:t>
      </w:r>
      <w:r w:rsidR="00CB1568">
        <w:rPr>
          <w:sz w:val="20"/>
          <w:szCs w:val="20"/>
        </w:rPr>
        <w:t xml:space="preserve"> nghiên cứu</w:t>
      </w:r>
    </w:p>
    <w:p w14:paraId="4204D1B0" w14:textId="77C9AE0F" w:rsidR="00CB1568" w:rsidRDefault="00DE3582" w:rsidP="00DE3582">
      <w:pPr>
        <w:ind w:firstLine="270"/>
      </w:pPr>
      <w:r>
        <w:t>Đối tượng nghiên cứu bao gồm n</w:t>
      </w:r>
      <w:r w:rsidR="00CB1568">
        <w:t xml:space="preserve">gười dân sinh sống </w:t>
      </w:r>
      <w:r w:rsidR="00CB1568">
        <w:lastRenderedPageBreak/>
        <w:t>tại khu vực xung quanh KCN Hòa Khánh</w:t>
      </w:r>
      <w:r w:rsidR="002A00B2">
        <w:t xml:space="preserve"> (KDC Bàu Tràm, KDC Hồng Phước, KDC thôn Trung Sơn)</w:t>
      </w:r>
      <w:r>
        <w:t xml:space="preserve"> và h</w:t>
      </w:r>
      <w:r w:rsidR="00CB1568" w:rsidRPr="00E10D3D">
        <w:t>iện trạng môi trường</w:t>
      </w:r>
      <w:r w:rsidR="00CB1568">
        <w:t xml:space="preserve"> </w:t>
      </w:r>
      <w:r w:rsidR="00CB1568" w:rsidRPr="00E10D3D">
        <w:t>không khí, nước</w:t>
      </w:r>
      <w:r w:rsidR="00CB1568">
        <w:t xml:space="preserve"> mặt, nước ngầm</w:t>
      </w:r>
      <w:r w:rsidR="00CB1568" w:rsidRPr="00E10D3D">
        <w:t xml:space="preserve"> tại khu vực </w:t>
      </w:r>
      <w:r w:rsidR="002A00B2">
        <w:t xml:space="preserve">xung quanh </w:t>
      </w:r>
      <w:r w:rsidR="00CB1568" w:rsidRPr="00E10D3D">
        <w:t xml:space="preserve">KCN </w:t>
      </w:r>
      <w:r w:rsidR="00CB1568" w:rsidRPr="00CB1568">
        <w:rPr>
          <w:lang w:val="it-IT"/>
        </w:rPr>
        <w:t>Hòa Khánh.</w:t>
      </w:r>
    </w:p>
    <w:p w14:paraId="4DED1A6A" w14:textId="77777777" w:rsidR="00EA2DA0" w:rsidRPr="00F5687F" w:rsidRDefault="00EA2DA0" w:rsidP="003D2FE0">
      <w:pPr>
        <w:pStyle w:val="mcCp2"/>
        <w:numPr>
          <w:ilvl w:val="1"/>
          <w:numId w:val="3"/>
        </w:numPr>
        <w:spacing w:before="60" w:line="240" w:lineRule="auto"/>
        <w:rPr>
          <w:sz w:val="20"/>
          <w:szCs w:val="20"/>
        </w:rPr>
      </w:pPr>
      <w:r w:rsidRPr="00F5687F">
        <w:rPr>
          <w:sz w:val="20"/>
          <w:szCs w:val="20"/>
        </w:rPr>
        <w:t>Phương pháp nghiên cứu</w:t>
      </w:r>
    </w:p>
    <w:p w14:paraId="1C1B274E" w14:textId="77777777" w:rsidR="00973231" w:rsidRPr="00CB1568" w:rsidRDefault="00EA2DA0" w:rsidP="003D2FE0">
      <w:pPr>
        <w:tabs>
          <w:tab w:val="left" w:pos="630"/>
        </w:tabs>
        <w:ind w:firstLine="0"/>
        <w:rPr>
          <w:b/>
          <w:i/>
          <w:szCs w:val="20"/>
        </w:rPr>
      </w:pPr>
      <w:r w:rsidRPr="00F5687F">
        <w:rPr>
          <w:b/>
          <w:i/>
          <w:szCs w:val="20"/>
        </w:rPr>
        <w:t>2</w:t>
      </w:r>
      <w:r w:rsidRPr="00CB1568">
        <w:rPr>
          <w:b/>
          <w:i/>
          <w:szCs w:val="20"/>
        </w:rPr>
        <w:t xml:space="preserve">.2.1. </w:t>
      </w:r>
      <w:r w:rsidR="00973231" w:rsidRPr="00CB1568">
        <w:rPr>
          <w:b/>
          <w:i/>
          <w:szCs w:val="20"/>
        </w:rPr>
        <w:t>Phương pháp khảo sát bằng phiếu câu hỏi</w:t>
      </w:r>
    </w:p>
    <w:p w14:paraId="58BFAA29" w14:textId="77777777" w:rsidR="00CB1568" w:rsidRPr="00CB1568" w:rsidRDefault="00CB1568" w:rsidP="00DE3582">
      <w:pPr>
        <w:widowControl/>
        <w:spacing w:before="0" w:after="0"/>
        <w:ind w:firstLine="288"/>
        <w:rPr>
          <w:sz w:val="28"/>
        </w:rPr>
      </w:pPr>
      <w:r w:rsidRPr="00CB1568">
        <w:rPr>
          <w:szCs w:val="20"/>
        </w:rPr>
        <w:t>Tiến hành phỏng vấn 60 cá nhân tại khu vực chợ Thanh Vinh, khu dân cư Hồng Phước thuộc phường Hòa Khánh Bắc, quận Liên Chiểu; khu vực hồ Bàu Tràm thuộc phường Hòa Hiệp Nam, quận Liên Chiểu và thôn Trung Sơn thuộc xã Hòa Liên, huyện Hòa Vang</w:t>
      </w:r>
      <w:r w:rsidRPr="00CB1568">
        <w:rPr>
          <w:sz w:val="28"/>
        </w:rPr>
        <w:t>.</w:t>
      </w:r>
    </w:p>
    <w:p w14:paraId="4BEFC408" w14:textId="77777777" w:rsidR="00EA2DA0" w:rsidRPr="00F5687F" w:rsidRDefault="00EA2DA0" w:rsidP="003D2FE0">
      <w:pPr>
        <w:pStyle w:val="mcCp3"/>
        <w:spacing w:before="60" w:line="240" w:lineRule="auto"/>
        <w:ind w:left="0"/>
        <w:rPr>
          <w:b/>
          <w:sz w:val="20"/>
          <w:szCs w:val="20"/>
        </w:rPr>
      </w:pPr>
      <w:r w:rsidRPr="00F5687F">
        <w:rPr>
          <w:b/>
          <w:sz w:val="20"/>
          <w:szCs w:val="20"/>
        </w:rPr>
        <w:t xml:space="preserve">2.2.2. </w:t>
      </w:r>
      <w:r w:rsidR="00B9064E" w:rsidRPr="00F5687F">
        <w:rPr>
          <w:b/>
          <w:sz w:val="20"/>
          <w:szCs w:val="20"/>
        </w:rPr>
        <w:t>Phương pháp lấy mẫu và phân tích</w:t>
      </w:r>
    </w:p>
    <w:p w14:paraId="48403847" w14:textId="77777777" w:rsidR="00F22006" w:rsidRDefault="00F22006" w:rsidP="003D2FE0">
      <w:pPr>
        <w:rPr>
          <w:b/>
          <w:i/>
          <w:szCs w:val="20"/>
        </w:rPr>
      </w:pPr>
      <w:r w:rsidRPr="00F5687F">
        <w:rPr>
          <w:b/>
          <w:i/>
          <w:szCs w:val="20"/>
        </w:rPr>
        <w:t>2.2.2.1</w:t>
      </w:r>
      <w:r w:rsidRPr="00F5687F">
        <w:rPr>
          <w:szCs w:val="20"/>
        </w:rPr>
        <w:t xml:space="preserve">. </w:t>
      </w:r>
      <w:r w:rsidRPr="00F5687F">
        <w:rPr>
          <w:b/>
          <w:i/>
          <w:szCs w:val="20"/>
        </w:rPr>
        <w:t xml:space="preserve">Lấy mẫu và phân tích mẫu nước </w:t>
      </w:r>
      <w:r w:rsidR="00A61FB0">
        <w:rPr>
          <w:b/>
          <w:i/>
          <w:szCs w:val="20"/>
        </w:rPr>
        <w:t xml:space="preserve">tại khu vực </w:t>
      </w:r>
      <w:r w:rsidR="00B163DF">
        <w:rPr>
          <w:b/>
          <w:i/>
          <w:szCs w:val="20"/>
        </w:rPr>
        <w:t>lân cận KCN Hòa Khánh</w:t>
      </w:r>
    </w:p>
    <w:p w14:paraId="62BBDFAC" w14:textId="77777777" w:rsidR="00B163DF" w:rsidRPr="00B163DF" w:rsidRDefault="00B163DF" w:rsidP="003D2FE0">
      <w:pPr>
        <w:rPr>
          <w:szCs w:val="20"/>
        </w:rPr>
      </w:pPr>
      <w:r>
        <w:rPr>
          <w:szCs w:val="20"/>
        </w:rPr>
        <w:t>Để đánh giá hiện trạng môi trường nước tại khu vực lân cận KCN, tác giả đã tiến hành lấy mẫu nước mặt, nước ngầm và nước thải tại khu vực nghiên cứu:</w:t>
      </w:r>
    </w:p>
    <w:p w14:paraId="5C80A831" w14:textId="77777777" w:rsidR="00B163DF" w:rsidRDefault="00B163DF" w:rsidP="003D2FE0">
      <w:pPr>
        <w:rPr>
          <w:b/>
          <w:i/>
          <w:szCs w:val="20"/>
        </w:rPr>
      </w:pPr>
      <w:r>
        <w:rPr>
          <w:b/>
          <w:i/>
          <w:szCs w:val="20"/>
        </w:rPr>
        <w:t>* Mẫu nước mặt</w:t>
      </w:r>
    </w:p>
    <w:p w14:paraId="4EC1506B" w14:textId="27E43B12" w:rsidR="00F5687F" w:rsidRPr="00B163DF" w:rsidRDefault="00B163DF" w:rsidP="003D2FE0">
      <w:r>
        <w:t>Mẫu nước mặt được lấy tại</w:t>
      </w:r>
      <w:r w:rsidR="008910E7">
        <w:t xml:space="preserve"> các</w:t>
      </w:r>
      <w:r>
        <w:t xml:space="preserve"> </w:t>
      </w:r>
      <w:r w:rsidR="008910E7">
        <w:t xml:space="preserve">vị trí N1 - </w:t>
      </w:r>
      <w:r>
        <w:t>khu vực</w:t>
      </w:r>
      <w:r w:rsidR="008910E7">
        <w:t xml:space="preserve"> hồ sen </w:t>
      </w:r>
      <w:r>
        <w:t xml:space="preserve">chợ Thanh Vinh – Tọa độ: </w:t>
      </w:r>
      <w:r w:rsidRPr="00C8171D">
        <w:t>16°04'41.2"N</w:t>
      </w:r>
      <w:r>
        <w:t xml:space="preserve">; 108°07'43.6"E), </w:t>
      </w:r>
      <w:r w:rsidR="008910E7">
        <w:t xml:space="preserve">N2 - </w:t>
      </w:r>
      <w:r>
        <w:t>khu vực giữa hồ Bàu Tràm (T</w:t>
      </w:r>
      <w:r w:rsidRPr="00C8171D">
        <w:t>ọa độ</w:t>
      </w:r>
      <w:r>
        <w:t>:</w:t>
      </w:r>
      <w:r w:rsidRPr="00C8171D">
        <w:t xml:space="preserve"> 16°05'34.9"N</w:t>
      </w:r>
      <w:r>
        <w:t xml:space="preserve">; 108°08'08.2"E), </w:t>
      </w:r>
      <w:r w:rsidR="008910E7">
        <w:t xml:space="preserve">N3 - </w:t>
      </w:r>
      <w:r>
        <w:t>khu vực hồ Bàu Tràm tại vị trí miệng cống xả nhà máy thép Tấn Quốc (T</w:t>
      </w:r>
      <w:r w:rsidRPr="00C8171D">
        <w:t>ọa độ</w:t>
      </w:r>
      <w:r>
        <w:t xml:space="preserve">: 16°05'16.7"N; 108°08'18.1"E), </w:t>
      </w:r>
      <w:r w:rsidR="008910E7">
        <w:t xml:space="preserve">N4 - </w:t>
      </w:r>
      <w:r>
        <w:t>cống thoát nước mưa cuối đường số 4 KCN (T</w:t>
      </w:r>
      <w:r w:rsidRPr="00C8171D">
        <w:t>ọa độ</w:t>
      </w:r>
      <w:r>
        <w:t>:</w:t>
      </w:r>
      <w:r w:rsidRPr="00C8171D">
        <w:t xml:space="preserve"> 16°05'15.4"N</w:t>
      </w:r>
      <w:r>
        <w:t xml:space="preserve">; 108°07'07.9"E), </w:t>
      </w:r>
      <w:r w:rsidR="008910E7">
        <w:t xml:space="preserve">N5 - </w:t>
      </w:r>
      <w:r>
        <w:t xml:space="preserve">mương thoát nước KDC Hồng </w:t>
      </w:r>
      <w:r>
        <w:lastRenderedPageBreak/>
        <w:t xml:space="preserve">Phước thuộc phường Hòa Khánh Bắc(Tọa độ: </w:t>
      </w:r>
      <w:r w:rsidRPr="00C8171D">
        <w:rPr>
          <w:bCs/>
        </w:rPr>
        <w:t>16°05'20.0"N</w:t>
      </w:r>
      <w:r>
        <w:rPr>
          <w:bCs/>
        </w:rPr>
        <w:t>; 108°07'04.8"E)</w:t>
      </w:r>
      <w:r>
        <w:t xml:space="preserve"> và </w:t>
      </w:r>
      <w:r w:rsidR="008910E7">
        <w:t xml:space="preserve">N6 - </w:t>
      </w:r>
      <w:r>
        <w:t xml:space="preserve">ruộng lúa nước thôn Trung Sơn thuộc xã Hòa Liên, huyện Hòa Vang (Tọa độ: </w:t>
      </w:r>
      <w:r w:rsidRPr="00C8171D">
        <w:rPr>
          <w:bCs/>
        </w:rPr>
        <w:t>16°05'32.1"N</w:t>
      </w:r>
      <w:r w:rsidR="00245510">
        <w:rPr>
          <w:bCs/>
        </w:rPr>
        <w:t xml:space="preserve">; 108°06'58.2"E). Các mẫu nước được tiến hành </w:t>
      </w:r>
      <w:r>
        <w:rPr>
          <w:bCs/>
        </w:rPr>
        <w:t xml:space="preserve">phân tích các chỉ tiêu: </w:t>
      </w:r>
      <w:r w:rsidR="00F5687F" w:rsidRPr="00F22006">
        <w:rPr>
          <w:szCs w:val="20"/>
        </w:rPr>
        <w:t xml:space="preserve">TSS (mg/l), </w:t>
      </w:r>
      <w:r w:rsidR="00F5687F" w:rsidRPr="00F22006">
        <w:rPr>
          <w:color w:val="000000"/>
          <w:szCs w:val="20"/>
        </w:rPr>
        <w:t>BOD</w:t>
      </w:r>
      <w:r w:rsidR="00F5687F" w:rsidRPr="00F22006">
        <w:rPr>
          <w:color w:val="000000"/>
          <w:szCs w:val="20"/>
          <w:vertAlign w:val="subscript"/>
        </w:rPr>
        <w:t>5</w:t>
      </w:r>
      <w:r w:rsidR="00F5687F" w:rsidRPr="00F22006">
        <w:rPr>
          <w:szCs w:val="20"/>
        </w:rPr>
        <w:t>(mg/l)</w:t>
      </w:r>
      <w:r>
        <w:rPr>
          <w:color w:val="000000"/>
          <w:szCs w:val="20"/>
        </w:rPr>
        <w:t>, COD</w:t>
      </w:r>
      <w:r w:rsidR="00F5687F" w:rsidRPr="00F22006">
        <w:rPr>
          <w:color w:val="000000"/>
          <w:szCs w:val="20"/>
        </w:rPr>
        <w:t xml:space="preserve"> </w:t>
      </w:r>
      <w:r w:rsidR="00F5687F" w:rsidRPr="00F22006">
        <w:rPr>
          <w:szCs w:val="20"/>
        </w:rPr>
        <w:t>(mg/l)</w:t>
      </w:r>
      <w:r w:rsidR="00F5687F" w:rsidRPr="00F22006">
        <w:rPr>
          <w:color w:val="000000"/>
          <w:szCs w:val="20"/>
        </w:rPr>
        <w:t xml:space="preserve">, tổng </w:t>
      </w:r>
      <w:r w:rsidR="003D2FE0">
        <w:rPr>
          <w:color w:val="000000"/>
          <w:szCs w:val="20"/>
        </w:rPr>
        <w:t>Fe</w:t>
      </w:r>
      <w:r w:rsidR="00F5687F" w:rsidRPr="00F22006">
        <w:rPr>
          <w:color w:val="000000"/>
          <w:szCs w:val="20"/>
        </w:rPr>
        <w:t xml:space="preserve"> </w:t>
      </w:r>
      <w:r w:rsidR="00F5687F" w:rsidRPr="00F22006">
        <w:rPr>
          <w:szCs w:val="20"/>
        </w:rPr>
        <w:t>(mg/l)</w:t>
      </w:r>
      <w:r w:rsidR="00F5687F" w:rsidRPr="00F22006">
        <w:rPr>
          <w:color w:val="000000"/>
          <w:szCs w:val="20"/>
        </w:rPr>
        <w:t xml:space="preserve">, Pb </w:t>
      </w:r>
      <w:r w:rsidR="00F5687F" w:rsidRPr="00F22006">
        <w:rPr>
          <w:szCs w:val="20"/>
        </w:rPr>
        <w:t>(mg/l)</w:t>
      </w:r>
      <w:r w:rsidR="00F5687F" w:rsidRPr="00F22006">
        <w:rPr>
          <w:color w:val="000000"/>
          <w:szCs w:val="20"/>
        </w:rPr>
        <w:t xml:space="preserve">, Cd </w:t>
      </w:r>
      <w:r w:rsidR="00F5687F" w:rsidRPr="00F22006">
        <w:rPr>
          <w:szCs w:val="20"/>
        </w:rPr>
        <w:t>(mg/l)</w:t>
      </w:r>
      <w:r w:rsidR="00F5687F" w:rsidRPr="00F22006">
        <w:rPr>
          <w:color w:val="000000"/>
          <w:szCs w:val="20"/>
        </w:rPr>
        <w:t>,</w:t>
      </w:r>
      <w:r w:rsidR="003D2FE0">
        <w:rPr>
          <w:color w:val="000000"/>
          <w:szCs w:val="20"/>
        </w:rPr>
        <w:t xml:space="preserve"> Zn (mg/l), Mn (mg/l),</w:t>
      </w:r>
      <w:r w:rsidR="00F5687F" w:rsidRPr="00F22006">
        <w:rPr>
          <w:color w:val="000000"/>
          <w:szCs w:val="20"/>
        </w:rPr>
        <w:t xml:space="preserve"> dầu mỡ </w:t>
      </w:r>
      <w:r w:rsidR="00F5687F" w:rsidRPr="00F22006">
        <w:rPr>
          <w:szCs w:val="20"/>
        </w:rPr>
        <w:t>(mg/l)</w:t>
      </w:r>
      <w:r w:rsidR="008A15D2">
        <w:rPr>
          <w:color w:val="000000"/>
          <w:szCs w:val="20"/>
        </w:rPr>
        <w:t>, colif</w:t>
      </w:r>
      <w:r w:rsidR="00F5687F" w:rsidRPr="00F22006">
        <w:rPr>
          <w:color w:val="000000"/>
          <w:szCs w:val="20"/>
        </w:rPr>
        <w:t>orm</w:t>
      </w:r>
      <w:r w:rsidR="00F5687F" w:rsidRPr="00F22006">
        <w:rPr>
          <w:szCs w:val="20"/>
        </w:rPr>
        <w:t xml:space="preserve"> (MPN/100mL).</w:t>
      </w:r>
    </w:p>
    <w:p w14:paraId="6936F2EF" w14:textId="77777777" w:rsidR="00F5687F" w:rsidRPr="00F22006" w:rsidRDefault="003D2FE0" w:rsidP="008910E7">
      <w:pPr>
        <w:ind w:firstLine="0"/>
        <w:jc w:val="center"/>
        <w:rPr>
          <w:szCs w:val="20"/>
        </w:rPr>
      </w:pPr>
      <w:r>
        <w:rPr>
          <w:noProof/>
        </w:rPr>
        <w:drawing>
          <wp:inline distT="0" distB="0" distL="0" distR="0" wp14:anchorId="02FFB759" wp14:editId="2729803D">
            <wp:extent cx="2773685" cy="1854200"/>
            <wp:effectExtent l="0" t="0" r="0" b="0"/>
            <wp:docPr id="377" name="Picture 377" descr="E:\LUAN VAN\BĐ nuoc 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AN VAN\BĐ nuoc mat.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205" r="11624" b="3473"/>
                    <a:stretch/>
                  </pic:blipFill>
                  <pic:spPr bwMode="auto">
                    <a:xfrm>
                      <a:off x="0" y="0"/>
                      <a:ext cx="2773481" cy="1854064"/>
                    </a:xfrm>
                    <a:prstGeom prst="rect">
                      <a:avLst/>
                    </a:prstGeom>
                    <a:noFill/>
                    <a:ln>
                      <a:noFill/>
                    </a:ln>
                    <a:extLst>
                      <a:ext uri="{53640926-AAD7-44d8-BBD7-CCE9431645EC}">
                        <a14:shadowObscured xmlns:a14="http://schemas.microsoft.com/office/drawing/2010/main"/>
                      </a:ext>
                    </a:extLst>
                  </pic:spPr>
                </pic:pic>
              </a:graphicData>
            </a:graphic>
          </wp:inline>
        </w:drawing>
      </w:r>
    </w:p>
    <w:p w14:paraId="7C12A166" w14:textId="77777777" w:rsidR="00F5687F" w:rsidRPr="00620D0E" w:rsidRDefault="00F5687F" w:rsidP="008910E7">
      <w:pPr>
        <w:ind w:firstLine="0"/>
        <w:jc w:val="center"/>
        <w:rPr>
          <w:i/>
          <w:szCs w:val="20"/>
        </w:rPr>
      </w:pPr>
      <w:r w:rsidRPr="00014FAA">
        <w:rPr>
          <w:b/>
          <w:i/>
          <w:szCs w:val="20"/>
        </w:rPr>
        <w:t>Hình 1.</w:t>
      </w:r>
      <w:r w:rsidR="003D2FE0">
        <w:rPr>
          <w:b/>
          <w:i/>
          <w:szCs w:val="20"/>
        </w:rPr>
        <w:t xml:space="preserve"> </w:t>
      </w:r>
      <w:r w:rsidRPr="00620D0E">
        <w:rPr>
          <w:i/>
        </w:rPr>
        <w:t xml:space="preserve">Vị trí lấy mẫu nước </w:t>
      </w:r>
      <w:r w:rsidR="003D2FE0">
        <w:rPr>
          <w:i/>
        </w:rPr>
        <w:t xml:space="preserve">mặt </w:t>
      </w:r>
      <w:r w:rsidR="009946FB">
        <w:rPr>
          <w:i/>
        </w:rPr>
        <w:t>tại khu vực nghiên cứu</w:t>
      </w:r>
    </w:p>
    <w:p w14:paraId="71C6B971" w14:textId="77777777" w:rsidR="003D2FE0" w:rsidRDefault="003D2FE0" w:rsidP="008910E7">
      <w:pPr>
        <w:rPr>
          <w:b/>
          <w:szCs w:val="20"/>
        </w:rPr>
      </w:pPr>
      <w:r>
        <w:rPr>
          <w:b/>
          <w:szCs w:val="20"/>
        </w:rPr>
        <w:t>* Mẫu nước thải</w:t>
      </w:r>
    </w:p>
    <w:p w14:paraId="6FC519C3" w14:textId="77777777" w:rsidR="003D2FE0" w:rsidRDefault="003D2FE0" w:rsidP="008910E7">
      <w:r>
        <w:t xml:space="preserve">Để làm rõ mức độ ảnh hưởng của nguồn tác động, tác giả cũng đã tiến hành lấy mẫu nước thải đầu ra của hệ thống XLNT tại trạm xử lý nước thải KCN Hòa Khánh và phân tích các chỉ tiêu: </w:t>
      </w:r>
      <w:r w:rsidRPr="00F22006">
        <w:rPr>
          <w:szCs w:val="20"/>
        </w:rPr>
        <w:t xml:space="preserve">TSS (mg/l), </w:t>
      </w:r>
      <w:r w:rsidRPr="00F22006">
        <w:rPr>
          <w:color w:val="000000"/>
          <w:szCs w:val="20"/>
        </w:rPr>
        <w:t>BOD</w:t>
      </w:r>
      <w:r w:rsidRPr="00F22006">
        <w:rPr>
          <w:color w:val="000000"/>
          <w:szCs w:val="20"/>
          <w:vertAlign w:val="subscript"/>
        </w:rPr>
        <w:t>5</w:t>
      </w:r>
      <w:r w:rsidRPr="00F22006">
        <w:rPr>
          <w:szCs w:val="20"/>
        </w:rPr>
        <w:t>(mg/l)</w:t>
      </w:r>
      <w:r>
        <w:rPr>
          <w:color w:val="000000"/>
          <w:szCs w:val="20"/>
        </w:rPr>
        <w:t>, COD</w:t>
      </w:r>
      <w:r w:rsidRPr="00F22006">
        <w:rPr>
          <w:color w:val="000000"/>
          <w:szCs w:val="20"/>
        </w:rPr>
        <w:t xml:space="preserve"> </w:t>
      </w:r>
      <w:r w:rsidRPr="00F22006">
        <w:rPr>
          <w:szCs w:val="20"/>
        </w:rPr>
        <w:t>(mg/l)</w:t>
      </w:r>
      <w:r w:rsidRPr="00F22006">
        <w:rPr>
          <w:color w:val="000000"/>
          <w:szCs w:val="20"/>
        </w:rPr>
        <w:t>,</w:t>
      </w:r>
      <w:r>
        <w:rPr>
          <w:color w:val="000000"/>
          <w:szCs w:val="20"/>
        </w:rPr>
        <w:t xml:space="preserve"> NH</w:t>
      </w:r>
      <w:r>
        <w:rPr>
          <w:color w:val="000000"/>
          <w:szCs w:val="20"/>
          <w:vertAlign w:val="subscript"/>
        </w:rPr>
        <w:t>4</w:t>
      </w:r>
      <w:r>
        <w:rPr>
          <w:color w:val="000000"/>
          <w:szCs w:val="20"/>
          <w:vertAlign w:val="superscript"/>
        </w:rPr>
        <w:t>+</w:t>
      </w:r>
      <w:r>
        <w:rPr>
          <w:color w:val="000000"/>
          <w:szCs w:val="20"/>
        </w:rPr>
        <w:t xml:space="preserve"> -N</w:t>
      </w:r>
      <w:r w:rsidRPr="00F22006">
        <w:rPr>
          <w:color w:val="000000"/>
          <w:szCs w:val="20"/>
        </w:rPr>
        <w:t xml:space="preserve"> </w:t>
      </w:r>
      <w:r w:rsidRPr="00F22006">
        <w:rPr>
          <w:szCs w:val="20"/>
        </w:rPr>
        <w:t>(mg/l)</w:t>
      </w:r>
      <w:r w:rsidRPr="00F22006">
        <w:rPr>
          <w:color w:val="000000"/>
          <w:szCs w:val="20"/>
        </w:rPr>
        <w:t xml:space="preserve">, </w:t>
      </w:r>
      <w:r>
        <w:rPr>
          <w:color w:val="000000"/>
          <w:szCs w:val="20"/>
        </w:rPr>
        <w:t xml:space="preserve">Tổng N (mg/l), Tổng P (mg/l), </w:t>
      </w:r>
      <w:r w:rsidRPr="00F22006">
        <w:rPr>
          <w:color w:val="000000"/>
          <w:szCs w:val="20"/>
        </w:rPr>
        <w:t xml:space="preserve">dầu mỡ </w:t>
      </w:r>
      <w:r w:rsidRPr="00F22006">
        <w:rPr>
          <w:szCs w:val="20"/>
        </w:rPr>
        <w:t>(mg/l)</w:t>
      </w:r>
      <w:r>
        <w:rPr>
          <w:color w:val="000000"/>
          <w:szCs w:val="20"/>
        </w:rPr>
        <w:t>, colif</w:t>
      </w:r>
      <w:r w:rsidRPr="00F22006">
        <w:rPr>
          <w:color w:val="000000"/>
          <w:szCs w:val="20"/>
        </w:rPr>
        <w:t>orm</w:t>
      </w:r>
      <w:r w:rsidRPr="00F22006">
        <w:rPr>
          <w:szCs w:val="20"/>
        </w:rPr>
        <w:t xml:space="preserve"> (MPN/100mL).</w:t>
      </w:r>
    </w:p>
    <w:p w14:paraId="777A3576" w14:textId="77777777" w:rsidR="003D2FE0" w:rsidRPr="008910E7" w:rsidRDefault="003D2FE0" w:rsidP="008910E7">
      <w:pPr>
        <w:ind w:firstLine="288"/>
        <w:rPr>
          <w:szCs w:val="20"/>
        </w:rPr>
      </w:pPr>
      <w:r w:rsidRPr="008910E7">
        <w:rPr>
          <w:b/>
          <w:szCs w:val="20"/>
        </w:rPr>
        <w:t>* Mẫu nước ngầm</w:t>
      </w:r>
      <w:r w:rsidRPr="008910E7">
        <w:rPr>
          <w:szCs w:val="20"/>
        </w:rPr>
        <w:t xml:space="preserve">: được lấy 4 vị trí: </w:t>
      </w:r>
      <w:r w:rsidR="00C31AA3">
        <w:rPr>
          <w:szCs w:val="20"/>
        </w:rPr>
        <w:t xml:space="preserve">NN1 - </w:t>
      </w:r>
      <w:r w:rsidRPr="008910E7">
        <w:rPr>
          <w:szCs w:val="20"/>
        </w:rPr>
        <w:t xml:space="preserve">chợ Thanh Vinh, </w:t>
      </w:r>
      <w:r w:rsidR="00C31AA3">
        <w:rPr>
          <w:szCs w:val="20"/>
        </w:rPr>
        <w:t xml:space="preserve">NN2 - </w:t>
      </w:r>
      <w:r w:rsidRPr="008910E7">
        <w:rPr>
          <w:szCs w:val="20"/>
        </w:rPr>
        <w:t xml:space="preserve">KDC gần hồ Bàu Tràm, </w:t>
      </w:r>
      <w:r w:rsidR="00C31AA3">
        <w:rPr>
          <w:szCs w:val="20"/>
        </w:rPr>
        <w:t xml:space="preserve">NN3 - </w:t>
      </w:r>
      <w:r w:rsidRPr="008910E7">
        <w:rPr>
          <w:szCs w:val="20"/>
        </w:rPr>
        <w:t>KDC Hồng Phước</w:t>
      </w:r>
      <w:r w:rsidR="008910E7" w:rsidRPr="008910E7">
        <w:rPr>
          <w:szCs w:val="20"/>
        </w:rPr>
        <w:t>,</w:t>
      </w:r>
      <w:r w:rsidRPr="008910E7">
        <w:rPr>
          <w:szCs w:val="20"/>
        </w:rPr>
        <w:t xml:space="preserve"> </w:t>
      </w:r>
      <w:r w:rsidR="00C31AA3">
        <w:rPr>
          <w:szCs w:val="20"/>
        </w:rPr>
        <w:t xml:space="preserve">NN4 - </w:t>
      </w:r>
      <w:r w:rsidRPr="008910E7">
        <w:rPr>
          <w:szCs w:val="20"/>
        </w:rPr>
        <w:t>thôn Trung Sơn</w:t>
      </w:r>
      <w:r w:rsidR="008910E7" w:rsidRPr="008910E7">
        <w:rPr>
          <w:szCs w:val="20"/>
        </w:rPr>
        <w:t xml:space="preserve"> </w:t>
      </w:r>
      <w:r w:rsidRPr="008910E7">
        <w:rPr>
          <w:szCs w:val="20"/>
        </w:rPr>
        <w:t xml:space="preserve">và phân tích các chỉ tiêu: SS (mg/l), </w:t>
      </w:r>
      <w:r w:rsidRPr="008910E7">
        <w:rPr>
          <w:color w:val="000000"/>
          <w:szCs w:val="20"/>
        </w:rPr>
        <w:t xml:space="preserve">COD </w:t>
      </w:r>
      <w:r w:rsidRPr="008910E7">
        <w:rPr>
          <w:szCs w:val="20"/>
        </w:rPr>
        <w:t>(mg/l)</w:t>
      </w:r>
      <w:r w:rsidRPr="008910E7">
        <w:rPr>
          <w:color w:val="000000"/>
          <w:szCs w:val="20"/>
        </w:rPr>
        <w:t>, As</w:t>
      </w:r>
      <w:r w:rsidRPr="008910E7">
        <w:rPr>
          <w:szCs w:val="20"/>
        </w:rPr>
        <w:t>(mg/l)</w:t>
      </w:r>
      <w:r w:rsidRPr="008910E7">
        <w:rPr>
          <w:color w:val="000000"/>
          <w:szCs w:val="20"/>
        </w:rPr>
        <w:t xml:space="preserve">, Pb </w:t>
      </w:r>
      <w:r w:rsidRPr="008910E7">
        <w:rPr>
          <w:szCs w:val="20"/>
        </w:rPr>
        <w:t>(mg/l)</w:t>
      </w:r>
      <w:r w:rsidRPr="008910E7">
        <w:rPr>
          <w:color w:val="000000"/>
          <w:szCs w:val="20"/>
        </w:rPr>
        <w:t xml:space="preserve">, Cd </w:t>
      </w:r>
      <w:r w:rsidRPr="008910E7">
        <w:rPr>
          <w:szCs w:val="20"/>
        </w:rPr>
        <w:t>(mg/l)</w:t>
      </w:r>
      <w:r w:rsidRPr="008910E7">
        <w:rPr>
          <w:color w:val="000000"/>
          <w:szCs w:val="20"/>
        </w:rPr>
        <w:t xml:space="preserve">, Zn (mg/l), </w:t>
      </w:r>
      <w:r w:rsidR="008910E7" w:rsidRPr="008910E7">
        <w:rPr>
          <w:color w:val="000000"/>
          <w:szCs w:val="20"/>
        </w:rPr>
        <w:t>Al</w:t>
      </w:r>
      <w:r w:rsidRPr="008910E7">
        <w:rPr>
          <w:color w:val="000000"/>
          <w:szCs w:val="20"/>
        </w:rPr>
        <w:t xml:space="preserve"> (mg/l),</w:t>
      </w:r>
      <w:r w:rsidR="008910E7" w:rsidRPr="008910E7">
        <w:rPr>
          <w:color w:val="000000"/>
          <w:szCs w:val="20"/>
        </w:rPr>
        <w:t xml:space="preserve"> Mn (mg/l), Fe (mg/l),</w:t>
      </w:r>
      <w:r w:rsidRPr="008910E7">
        <w:rPr>
          <w:color w:val="000000"/>
          <w:szCs w:val="20"/>
        </w:rPr>
        <w:t xml:space="preserve"> coliform</w:t>
      </w:r>
      <w:r w:rsidRPr="008910E7">
        <w:rPr>
          <w:szCs w:val="20"/>
        </w:rPr>
        <w:t xml:space="preserve"> (MPN/100mL).</w:t>
      </w:r>
    </w:p>
    <w:p w14:paraId="2661F82A" w14:textId="77777777" w:rsidR="00F22006" w:rsidRPr="00C31AA3" w:rsidRDefault="00F22006" w:rsidP="008910E7">
      <w:pPr>
        <w:ind w:firstLine="288"/>
        <w:rPr>
          <w:b/>
          <w:i/>
          <w:szCs w:val="20"/>
        </w:rPr>
      </w:pPr>
      <w:r w:rsidRPr="00C31AA3">
        <w:rPr>
          <w:b/>
          <w:i/>
          <w:szCs w:val="20"/>
        </w:rPr>
        <w:t>2.2.2.2.</w:t>
      </w:r>
      <w:r w:rsidR="001B7766" w:rsidRPr="00C31AA3">
        <w:rPr>
          <w:b/>
          <w:i/>
          <w:szCs w:val="20"/>
        </w:rPr>
        <w:t xml:space="preserve"> </w:t>
      </w:r>
      <w:r w:rsidRPr="00C31AA3">
        <w:rPr>
          <w:b/>
          <w:i/>
          <w:szCs w:val="20"/>
        </w:rPr>
        <w:t>Lấy mẫu và phân tích</w:t>
      </w:r>
      <w:r w:rsidR="00EA3D7A" w:rsidRPr="00C31AA3">
        <w:rPr>
          <w:b/>
          <w:i/>
          <w:szCs w:val="20"/>
        </w:rPr>
        <w:t xml:space="preserve"> mẫu</w:t>
      </w:r>
      <w:r w:rsidR="008910E7" w:rsidRPr="00C31AA3">
        <w:rPr>
          <w:b/>
          <w:i/>
          <w:szCs w:val="20"/>
        </w:rPr>
        <w:t xml:space="preserve"> </w:t>
      </w:r>
      <w:r w:rsidR="00EA3D7A" w:rsidRPr="00C31AA3">
        <w:rPr>
          <w:b/>
          <w:i/>
          <w:szCs w:val="20"/>
        </w:rPr>
        <w:t>không khí</w:t>
      </w:r>
      <w:r w:rsidRPr="00C31AA3">
        <w:rPr>
          <w:b/>
          <w:i/>
          <w:szCs w:val="20"/>
        </w:rPr>
        <w:t xml:space="preserve"> một số điểm tại khu vực </w:t>
      </w:r>
      <w:r w:rsidR="008910E7" w:rsidRPr="00C31AA3">
        <w:rPr>
          <w:b/>
          <w:i/>
          <w:szCs w:val="20"/>
        </w:rPr>
        <w:t>lân cận KCN Hòa Khánh</w:t>
      </w:r>
    </w:p>
    <w:p w14:paraId="177A2652" w14:textId="79BAFCA6" w:rsidR="008910E7" w:rsidRPr="001B7766" w:rsidRDefault="007912AE" w:rsidP="001B7766">
      <w:pPr>
        <w:ind w:firstLine="288"/>
        <w:rPr>
          <w:rFonts w:asciiTheme="minorHAnsi" w:hAnsiTheme="minorHAnsi" w:cstheme="minorHAnsi"/>
          <w:szCs w:val="20"/>
        </w:rPr>
      </w:pPr>
      <w:r w:rsidRPr="008910E7">
        <w:rPr>
          <w:szCs w:val="20"/>
        </w:rPr>
        <w:t>Tiến hành lấy mẫu không khí t</w:t>
      </w:r>
      <w:r w:rsidR="008A15D2" w:rsidRPr="008910E7">
        <w:rPr>
          <w:szCs w:val="20"/>
        </w:rPr>
        <w:t>ại các vị trí</w:t>
      </w:r>
      <w:r w:rsidR="008910E7" w:rsidRPr="008910E7">
        <w:rPr>
          <w:szCs w:val="20"/>
        </w:rPr>
        <w:t>:</w:t>
      </w:r>
      <w:r w:rsidR="008A15D2" w:rsidRPr="008910E7">
        <w:rPr>
          <w:szCs w:val="20"/>
        </w:rPr>
        <w:t xml:space="preserve"> </w:t>
      </w:r>
      <w:r w:rsidR="008910E7" w:rsidRPr="008910E7">
        <w:rPr>
          <w:szCs w:val="20"/>
        </w:rPr>
        <w:t xml:space="preserve">K1 - </w:t>
      </w:r>
      <w:r w:rsidR="00EA3D7A" w:rsidRPr="008910E7">
        <w:rPr>
          <w:bCs/>
          <w:szCs w:val="20"/>
        </w:rPr>
        <w:t>trạm XLNT tập trung của KCN</w:t>
      </w:r>
      <w:r w:rsidR="008910E7" w:rsidRPr="008910E7">
        <w:rPr>
          <w:szCs w:val="20"/>
        </w:rPr>
        <w:t xml:space="preserve"> (Tọa độ: 16°05'10.0"N 108°07'12.1"E); K2 – khu vực chợ Thanh Vinh (Tọa độ: </w:t>
      </w:r>
      <w:r w:rsidR="008910E7" w:rsidRPr="008910E7">
        <w:rPr>
          <w:bCs/>
          <w:kern w:val="36"/>
          <w:szCs w:val="20"/>
        </w:rPr>
        <w:t>16°04'40.1"N 108°07'48.7"E);  K3 – khu dân cư Hồng Phước (</w:t>
      </w:r>
      <w:r w:rsidR="008910E7">
        <w:rPr>
          <w:szCs w:val="20"/>
        </w:rPr>
        <w:t>16°05'18.9"N 108°07'03.7"E); K4 – khu dân cư thôn Trung Sơn (</w:t>
      </w:r>
      <w:r w:rsidR="008910E7" w:rsidRPr="00C57810">
        <w:t>16°05'30.8"N 108°06'53.5"E</w:t>
      </w:r>
      <w:r w:rsidR="008910E7">
        <w:t>)</w:t>
      </w:r>
      <w:r w:rsidR="007355EF">
        <w:t>.</w:t>
      </w:r>
      <w:r w:rsidR="007355EF" w:rsidRPr="007355EF">
        <w:rPr>
          <w:bCs/>
          <w:szCs w:val="20"/>
        </w:rPr>
        <w:t xml:space="preserve"> </w:t>
      </w:r>
      <w:r w:rsidR="007355EF" w:rsidRPr="008910E7">
        <w:rPr>
          <w:bCs/>
          <w:szCs w:val="20"/>
        </w:rPr>
        <w:t>Chỉ tiêu phân tích mẫu không khí xung quanh bao gồm:</w:t>
      </w:r>
      <w:r w:rsidR="00245510">
        <w:rPr>
          <w:bCs/>
          <w:szCs w:val="20"/>
        </w:rPr>
        <w:t xml:space="preserve"> </w:t>
      </w:r>
      <w:r w:rsidR="007355EF" w:rsidRPr="008910E7">
        <w:rPr>
          <w:szCs w:val="20"/>
        </w:rPr>
        <w:t>bụi lơ lửng (mg/m</w:t>
      </w:r>
      <w:r w:rsidR="007355EF" w:rsidRPr="008910E7">
        <w:rPr>
          <w:szCs w:val="20"/>
          <w:vertAlign w:val="superscript"/>
        </w:rPr>
        <w:t>3</w:t>
      </w:r>
      <w:r w:rsidR="007355EF" w:rsidRPr="008910E7">
        <w:rPr>
          <w:szCs w:val="20"/>
        </w:rPr>
        <w:t xml:space="preserve">), </w:t>
      </w:r>
      <w:r w:rsidR="007355EF" w:rsidRPr="008910E7">
        <w:rPr>
          <w:color w:val="000000"/>
          <w:szCs w:val="20"/>
        </w:rPr>
        <w:t>NO</w:t>
      </w:r>
      <w:r w:rsidR="007355EF" w:rsidRPr="008910E7">
        <w:rPr>
          <w:color w:val="000000"/>
          <w:szCs w:val="20"/>
          <w:vertAlign w:val="subscript"/>
        </w:rPr>
        <w:t>2</w:t>
      </w:r>
      <w:r w:rsidR="007355EF" w:rsidRPr="008910E7">
        <w:rPr>
          <w:color w:val="000000"/>
          <w:szCs w:val="20"/>
        </w:rPr>
        <w:t xml:space="preserve"> (</w:t>
      </w:r>
      <w:r w:rsidR="007355EF" w:rsidRPr="008910E7">
        <w:rPr>
          <w:szCs w:val="20"/>
        </w:rPr>
        <w:t>mg/m</w:t>
      </w:r>
      <w:r w:rsidR="007355EF" w:rsidRPr="008910E7">
        <w:rPr>
          <w:szCs w:val="20"/>
          <w:vertAlign w:val="superscript"/>
        </w:rPr>
        <w:t>3</w:t>
      </w:r>
      <w:r w:rsidR="007355EF" w:rsidRPr="008910E7">
        <w:rPr>
          <w:szCs w:val="20"/>
        </w:rPr>
        <w:t>), SO</w:t>
      </w:r>
      <w:r w:rsidR="007355EF" w:rsidRPr="008910E7">
        <w:rPr>
          <w:szCs w:val="20"/>
          <w:vertAlign w:val="subscript"/>
        </w:rPr>
        <w:t>2</w:t>
      </w:r>
      <w:r w:rsidR="007355EF" w:rsidRPr="008910E7">
        <w:rPr>
          <w:szCs w:val="20"/>
        </w:rPr>
        <w:t xml:space="preserve"> (mg/m</w:t>
      </w:r>
      <w:r w:rsidR="007355EF" w:rsidRPr="008910E7">
        <w:rPr>
          <w:szCs w:val="20"/>
          <w:vertAlign w:val="superscript"/>
        </w:rPr>
        <w:t>3</w:t>
      </w:r>
      <w:r w:rsidR="007355EF" w:rsidRPr="008910E7">
        <w:rPr>
          <w:szCs w:val="20"/>
        </w:rPr>
        <w:t>), CO (mg/m</w:t>
      </w:r>
      <w:r w:rsidR="007355EF" w:rsidRPr="008910E7">
        <w:rPr>
          <w:szCs w:val="20"/>
          <w:vertAlign w:val="superscript"/>
        </w:rPr>
        <w:t>3</w:t>
      </w:r>
      <w:r w:rsidR="007355EF" w:rsidRPr="008910E7">
        <w:rPr>
          <w:szCs w:val="20"/>
        </w:rPr>
        <w:t>), NH</w:t>
      </w:r>
      <w:r w:rsidR="007355EF" w:rsidRPr="008910E7">
        <w:rPr>
          <w:szCs w:val="20"/>
          <w:vertAlign w:val="subscript"/>
        </w:rPr>
        <w:t xml:space="preserve">3 </w:t>
      </w:r>
      <w:r w:rsidR="007355EF" w:rsidRPr="008910E7">
        <w:rPr>
          <w:szCs w:val="20"/>
        </w:rPr>
        <w:t>(mg/m</w:t>
      </w:r>
      <w:r w:rsidR="007355EF" w:rsidRPr="008910E7">
        <w:rPr>
          <w:szCs w:val="20"/>
          <w:vertAlign w:val="superscript"/>
        </w:rPr>
        <w:t>3</w:t>
      </w:r>
      <w:r w:rsidR="007355EF" w:rsidRPr="008910E7">
        <w:rPr>
          <w:szCs w:val="20"/>
        </w:rPr>
        <w:t>), tiếng ồn (dBA).</w:t>
      </w:r>
    </w:p>
    <w:p w14:paraId="441CE112" w14:textId="77777777" w:rsidR="008910E7" w:rsidRPr="008910E7" w:rsidRDefault="008910E7" w:rsidP="001B7766">
      <w:pPr>
        <w:ind w:firstLine="0"/>
        <w:jc w:val="center"/>
        <w:rPr>
          <w:szCs w:val="20"/>
        </w:rPr>
      </w:pPr>
      <w:r>
        <w:rPr>
          <w:noProof/>
        </w:rPr>
        <w:lastRenderedPageBreak/>
        <w:drawing>
          <wp:inline distT="0" distB="0" distL="0" distR="0" wp14:anchorId="7E2972C2" wp14:editId="17248214">
            <wp:extent cx="2628900" cy="1711842"/>
            <wp:effectExtent l="0" t="0" r="0" b="0"/>
            <wp:docPr id="385" name="Picture 385" descr="C:\Users\Admin\Desktop\MAU K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AU KHI.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703" r="16382" b="8526"/>
                    <a:stretch/>
                  </pic:blipFill>
                  <pic:spPr bwMode="auto">
                    <a:xfrm>
                      <a:off x="0" y="0"/>
                      <a:ext cx="2630697" cy="1713012"/>
                    </a:xfrm>
                    <a:prstGeom prst="rect">
                      <a:avLst/>
                    </a:prstGeom>
                    <a:noFill/>
                    <a:ln>
                      <a:noFill/>
                    </a:ln>
                    <a:extLst>
                      <a:ext uri="{53640926-AAD7-44d8-BBD7-CCE9431645EC}">
                        <a14:shadowObscured xmlns:a14="http://schemas.microsoft.com/office/drawing/2010/main"/>
                      </a:ext>
                    </a:extLst>
                  </pic:spPr>
                </pic:pic>
              </a:graphicData>
            </a:graphic>
          </wp:inline>
        </w:drawing>
      </w:r>
    </w:p>
    <w:p w14:paraId="22F33BBE" w14:textId="77777777" w:rsidR="006D2511" w:rsidRPr="00620D0E" w:rsidRDefault="008423AA" w:rsidP="00CB1568">
      <w:pPr>
        <w:ind w:firstLine="0"/>
        <w:jc w:val="center"/>
        <w:rPr>
          <w:bCs/>
          <w:i/>
          <w:szCs w:val="20"/>
        </w:rPr>
      </w:pPr>
      <w:r w:rsidRPr="00117F92">
        <w:rPr>
          <w:b/>
          <w:i/>
          <w:szCs w:val="20"/>
        </w:rPr>
        <w:t>Hình 2.</w:t>
      </w:r>
      <w:r w:rsidRPr="00620D0E">
        <w:rPr>
          <w:i/>
        </w:rPr>
        <w:t>Vị trí lấy mẫu không khí xung quanh</w:t>
      </w:r>
    </w:p>
    <w:p w14:paraId="6847B772" w14:textId="77777777" w:rsidR="00C31AA3" w:rsidRDefault="00F22006" w:rsidP="00C31AA3">
      <w:pPr>
        <w:ind w:firstLine="0"/>
        <w:rPr>
          <w:b/>
          <w:i/>
          <w:szCs w:val="20"/>
        </w:rPr>
      </w:pPr>
      <w:r w:rsidRPr="00C31AA3">
        <w:rPr>
          <w:b/>
          <w:bCs/>
          <w:i/>
          <w:szCs w:val="20"/>
        </w:rPr>
        <w:t xml:space="preserve">2.2.2.3. </w:t>
      </w:r>
      <w:r w:rsidRPr="00C31AA3">
        <w:rPr>
          <w:b/>
          <w:i/>
          <w:szCs w:val="20"/>
        </w:rPr>
        <w:t xml:space="preserve">Lấy mẫu và phân tích mẫu tóc của người </w:t>
      </w:r>
      <w:r w:rsidR="008B46B3" w:rsidRPr="00C31AA3">
        <w:rPr>
          <w:b/>
          <w:i/>
          <w:szCs w:val="20"/>
        </w:rPr>
        <w:t>dân</w:t>
      </w:r>
    </w:p>
    <w:p w14:paraId="22557EEF" w14:textId="77777777" w:rsidR="00F22006" w:rsidRPr="00C31AA3" w:rsidRDefault="00F22006" w:rsidP="00C31AA3">
      <w:pPr>
        <w:ind w:firstLine="0"/>
        <w:rPr>
          <w:b/>
          <w:i/>
          <w:szCs w:val="20"/>
        </w:rPr>
      </w:pPr>
      <w:proofErr w:type="gramStart"/>
      <w:r w:rsidRPr="00C31AA3">
        <w:rPr>
          <w:b/>
          <w:i/>
          <w:szCs w:val="20"/>
        </w:rPr>
        <w:t>tại</w:t>
      </w:r>
      <w:proofErr w:type="gramEnd"/>
      <w:r w:rsidRPr="00C31AA3">
        <w:rPr>
          <w:b/>
          <w:i/>
          <w:szCs w:val="20"/>
        </w:rPr>
        <w:t xml:space="preserve"> khu vực</w:t>
      </w:r>
      <w:r w:rsidR="002A00B2" w:rsidRPr="00C31AA3">
        <w:rPr>
          <w:b/>
          <w:i/>
          <w:szCs w:val="20"/>
        </w:rPr>
        <w:t xml:space="preserve"> lân cận</w:t>
      </w:r>
      <w:r w:rsidRPr="00C31AA3">
        <w:rPr>
          <w:b/>
          <w:i/>
          <w:szCs w:val="20"/>
        </w:rPr>
        <w:t xml:space="preserve"> KCN </w:t>
      </w:r>
      <w:r w:rsidR="002A00B2" w:rsidRPr="00C31AA3">
        <w:rPr>
          <w:b/>
          <w:i/>
          <w:szCs w:val="20"/>
        </w:rPr>
        <w:t>Hòa Khánh</w:t>
      </w:r>
    </w:p>
    <w:p w14:paraId="44F36D97" w14:textId="77777777" w:rsidR="00C81550" w:rsidRPr="007355EF" w:rsidRDefault="007E2187" w:rsidP="007355EF">
      <w:pPr>
        <w:ind w:firstLine="270"/>
        <w:rPr>
          <w:bCs/>
          <w:szCs w:val="20"/>
        </w:rPr>
      </w:pPr>
      <w:r>
        <w:rPr>
          <w:bCs/>
          <w:szCs w:val="20"/>
        </w:rPr>
        <w:t xml:space="preserve">Với mục đích khảo sát tình hình sức khoẻ của người dân </w:t>
      </w:r>
      <w:r w:rsidR="007355EF">
        <w:rPr>
          <w:bCs/>
          <w:szCs w:val="20"/>
        </w:rPr>
        <w:t xml:space="preserve">tại </w:t>
      </w:r>
      <w:r>
        <w:rPr>
          <w:bCs/>
          <w:szCs w:val="20"/>
        </w:rPr>
        <w:t xml:space="preserve">khu vực nghiên cứu, tác giả đã tiến hành lấy mẫu tóc và phân tích một số chỉ tiêu </w:t>
      </w:r>
      <w:r w:rsidR="00F22006" w:rsidRPr="00F22006">
        <w:rPr>
          <w:bCs/>
          <w:szCs w:val="20"/>
        </w:rPr>
        <w:t>hàm lượng kim loại nặng Pb, Cd, Hg</w:t>
      </w:r>
      <w:r w:rsidR="007355EF">
        <w:rPr>
          <w:bCs/>
          <w:szCs w:val="20"/>
        </w:rPr>
        <w:t>, As</w:t>
      </w:r>
      <w:r w:rsidR="00F22006" w:rsidRPr="00F22006">
        <w:rPr>
          <w:bCs/>
          <w:szCs w:val="20"/>
        </w:rPr>
        <w:t xml:space="preserve"> tích t</w:t>
      </w:r>
      <w:r w:rsidR="007355EF">
        <w:rPr>
          <w:bCs/>
          <w:szCs w:val="20"/>
        </w:rPr>
        <w:t>ụ trong tóc người dân đang sinh sống tại khu vực lân cận KCN Hòa Khánh</w:t>
      </w:r>
    </w:p>
    <w:p w14:paraId="49C020BB" w14:textId="77777777" w:rsidR="00CC5935" w:rsidRDefault="007355EF" w:rsidP="007355EF">
      <w:pPr>
        <w:ind w:firstLine="0"/>
        <w:jc w:val="center"/>
        <w:rPr>
          <w:bCs/>
          <w:szCs w:val="20"/>
        </w:rPr>
      </w:pPr>
      <w:r>
        <w:rPr>
          <w:noProof/>
        </w:rPr>
        <w:drawing>
          <wp:inline distT="0" distB="0" distL="0" distR="0" wp14:anchorId="6E9EE7A5" wp14:editId="61298F7D">
            <wp:extent cx="1466850" cy="1441025"/>
            <wp:effectExtent l="0" t="0" r="0" b="0"/>
            <wp:docPr id="393" name="Picture 393" descr="E:\LUAN VAN\HINH ANH\LAY MAU T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UAN VAN\HINH ANH\LAY MAU TOC\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656" cy="1444764"/>
                    </a:xfrm>
                    <a:prstGeom prst="rect">
                      <a:avLst/>
                    </a:prstGeom>
                    <a:noFill/>
                    <a:ln>
                      <a:noFill/>
                    </a:ln>
                  </pic:spPr>
                </pic:pic>
              </a:graphicData>
            </a:graphic>
          </wp:inline>
        </w:drawing>
      </w:r>
      <w:r>
        <w:rPr>
          <w:noProof/>
        </w:rPr>
        <w:drawing>
          <wp:inline distT="0" distB="0" distL="0" distR="0" wp14:anchorId="127293A4" wp14:editId="5096BD43">
            <wp:extent cx="1355623" cy="1438094"/>
            <wp:effectExtent l="0" t="0" r="0" b="0"/>
            <wp:docPr id="395" name="Picture 395" descr="E:\LUAN VAN\HINH ANH\LAY MAU T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UAN VAN\HINH ANH\LAY MAU TO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3521" cy="1446472"/>
                    </a:xfrm>
                    <a:prstGeom prst="rect">
                      <a:avLst/>
                    </a:prstGeom>
                    <a:noFill/>
                    <a:ln>
                      <a:noFill/>
                    </a:ln>
                  </pic:spPr>
                </pic:pic>
              </a:graphicData>
            </a:graphic>
          </wp:inline>
        </w:drawing>
      </w:r>
    </w:p>
    <w:p w14:paraId="6AB48ED5" w14:textId="77777777" w:rsidR="006D2511" w:rsidRPr="00620D0E" w:rsidRDefault="006D2511" w:rsidP="00CB1568">
      <w:pPr>
        <w:pStyle w:val="ListParagraph"/>
        <w:ind w:left="0" w:firstLine="0"/>
        <w:jc w:val="center"/>
        <w:rPr>
          <w:i/>
        </w:rPr>
      </w:pPr>
      <w:r w:rsidRPr="00014FAA">
        <w:rPr>
          <w:b/>
          <w:i/>
          <w:szCs w:val="20"/>
        </w:rPr>
        <w:t>Hình 3.</w:t>
      </w:r>
      <w:r w:rsidR="007355EF">
        <w:rPr>
          <w:i/>
        </w:rPr>
        <w:t xml:space="preserve"> L</w:t>
      </w:r>
      <w:r w:rsidRPr="00620D0E">
        <w:rPr>
          <w:i/>
        </w:rPr>
        <w:t>ấy mẫu tóc</w:t>
      </w:r>
      <w:r w:rsidR="007E2187">
        <w:rPr>
          <w:i/>
        </w:rPr>
        <w:t xml:space="preserve"> người dân tại khu vực nghiên cứu</w:t>
      </w:r>
    </w:p>
    <w:p w14:paraId="2BD8669C" w14:textId="77777777" w:rsidR="00A034D9" w:rsidRPr="00C31AA3" w:rsidRDefault="00A034D9" w:rsidP="00A151B9">
      <w:pPr>
        <w:pStyle w:val="mcCp1"/>
        <w:numPr>
          <w:ilvl w:val="0"/>
          <w:numId w:val="4"/>
        </w:numPr>
        <w:spacing w:line="240" w:lineRule="auto"/>
        <w:rPr>
          <w:sz w:val="20"/>
          <w:szCs w:val="20"/>
          <w:lang w:val="it-IT"/>
        </w:rPr>
      </w:pPr>
      <w:r w:rsidRPr="00C31AA3">
        <w:rPr>
          <w:sz w:val="20"/>
          <w:szCs w:val="20"/>
          <w:lang w:val="it-IT"/>
        </w:rPr>
        <w:t>Kết quả nghiên cứu và</w:t>
      </w:r>
      <w:r w:rsidR="007A1F42" w:rsidRPr="00C31AA3">
        <w:rPr>
          <w:sz w:val="20"/>
          <w:szCs w:val="20"/>
          <w:lang w:val="it-IT"/>
        </w:rPr>
        <w:t xml:space="preserve"> </w:t>
      </w:r>
      <w:r w:rsidRPr="00C31AA3">
        <w:rPr>
          <w:sz w:val="20"/>
          <w:szCs w:val="20"/>
          <w:lang w:val="it-IT"/>
        </w:rPr>
        <w:t>thảo luận</w:t>
      </w:r>
    </w:p>
    <w:p w14:paraId="27E5315C" w14:textId="77777777" w:rsidR="002D1C87" w:rsidRPr="00DF6846" w:rsidRDefault="00FC4143" w:rsidP="00DF6846">
      <w:pPr>
        <w:pStyle w:val="ListParagraph"/>
        <w:numPr>
          <w:ilvl w:val="1"/>
          <w:numId w:val="4"/>
        </w:numPr>
        <w:rPr>
          <w:b/>
          <w:i/>
          <w:lang w:val="it-IT"/>
        </w:rPr>
      </w:pPr>
      <w:r w:rsidRPr="002D1C87">
        <w:rPr>
          <w:b/>
          <w:i/>
          <w:lang w:val="it-IT"/>
        </w:rPr>
        <w:t xml:space="preserve">Hiện trạng môi trường nước </w:t>
      </w:r>
      <w:r w:rsidR="001B7766">
        <w:rPr>
          <w:b/>
          <w:i/>
          <w:lang w:val="it-IT"/>
        </w:rPr>
        <w:t>mặt</w:t>
      </w:r>
      <w:r w:rsidRPr="002D1C87">
        <w:rPr>
          <w:b/>
          <w:i/>
          <w:lang w:val="it-IT"/>
        </w:rPr>
        <w:t xml:space="preserve"> tại </w:t>
      </w:r>
      <w:r w:rsidR="001B7766">
        <w:rPr>
          <w:b/>
          <w:i/>
          <w:lang w:val="it-IT"/>
        </w:rPr>
        <w:t>khu vực lân cận KCN Hòa Khánh</w:t>
      </w:r>
    </w:p>
    <w:p w14:paraId="7D226283" w14:textId="50B4470D" w:rsidR="001B7766" w:rsidRPr="00A35402" w:rsidRDefault="001B7766" w:rsidP="00601AEE">
      <w:pPr>
        <w:pStyle w:val="ListParagraph"/>
        <w:ind w:left="0" w:firstLine="0"/>
        <w:rPr>
          <w:i/>
          <w:szCs w:val="20"/>
          <w:lang w:val="it-IT"/>
        </w:rPr>
      </w:pPr>
    </w:p>
    <w:p w14:paraId="707573A2" w14:textId="062EBD06" w:rsidR="005E1CD5" w:rsidRPr="00183F09" w:rsidRDefault="005E1CD5" w:rsidP="00183F09">
      <w:pPr>
        <w:pStyle w:val="bt"/>
        <w:spacing w:before="60" w:after="60" w:line="240" w:lineRule="auto"/>
        <w:ind w:firstLine="288"/>
        <w:rPr>
          <w:sz w:val="20"/>
          <w:szCs w:val="20"/>
          <w:lang w:val="it-IT"/>
        </w:rPr>
        <w:sectPr w:rsidR="005E1CD5" w:rsidRPr="00183F09" w:rsidSect="00680995">
          <w:type w:val="continuous"/>
          <w:pgSz w:w="10773" w:h="15026" w:code="9"/>
          <w:pgMar w:top="567" w:right="567" w:bottom="567" w:left="567" w:header="284" w:footer="284" w:gutter="0"/>
          <w:cols w:num="2" w:space="284"/>
          <w:docGrid w:linePitch="360"/>
        </w:sectPr>
      </w:pPr>
      <w:r w:rsidRPr="00A35402">
        <w:rPr>
          <w:sz w:val="20"/>
          <w:szCs w:val="20"/>
          <w:lang w:val="it-IT"/>
        </w:rPr>
        <w:t>Theo kết quả phân tích mẫu nước mặt tại KCN Hoà Khánh</w:t>
      </w:r>
      <w:r w:rsidR="000229A0" w:rsidRPr="00A35402">
        <w:rPr>
          <w:sz w:val="20"/>
          <w:szCs w:val="20"/>
          <w:lang w:val="it-IT"/>
        </w:rPr>
        <w:t xml:space="preserve"> ở bảng </w:t>
      </w:r>
      <w:proofErr w:type="gramStart"/>
      <w:r w:rsidR="000229A0" w:rsidRPr="00A35402">
        <w:rPr>
          <w:sz w:val="20"/>
          <w:szCs w:val="20"/>
          <w:lang w:val="it-IT"/>
        </w:rPr>
        <w:t>1</w:t>
      </w:r>
      <w:proofErr w:type="gramEnd"/>
      <w:r w:rsidRPr="00A35402">
        <w:rPr>
          <w:sz w:val="20"/>
          <w:szCs w:val="20"/>
          <w:lang w:val="it-IT"/>
        </w:rPr>
        <w:t>, s</w:t>
      </w:r>
      <w:r w:rsidR="001B7766" w:rsidRPr="00A35402">
        <w:rPr>
          <w:sz w:val="20"/>
          <w:szCs w:val="20"/>
          <w:lang w:val="it-IT"/>
        </w:rPr>
        <w:t>o sánh với quy chuẩn ta thấ</w:t>
      </w:r>
      <w:r w:rsidR="00DE3582">
        <w:rPr>
          <w:sz w:val="20"/>
          <w:szCs w:val="20"/>
          <w:lang w:val="it-IT"/>
        </w:rPr>
        <w:t>y</w:t>
      </w:r>
      <w:r w:rsidR="00183F09">
        <w:rPr>
          <w:sz w:val="20"/>
          <w:szCs w:val="20"/>
          <w:lang w:val="it-IT"/>
        </w:rPr>
        <w:t xml:space="preserve"> h</w:t>
      </w:r>
      <w:r w:rsidR="001B7766" w:rsidRPr="00A35402">
        <w:rPr>
          <w:sz w:val="20"/>
          <w:szCs w:val="20"/>
          <w:lang w:val="it-IT"/>
        </w:rPr>
        <w:t>àm lượng chất lơ lửng TSS tại các vị trí: N1,</w:t>
      </w:r>
      <w:r w:rsidR="00245510" w:rsidRPr="00A35402">
        <w:rPr>
          <w:sz w:val="20"/>
          <w:szCs w:val="20"/>
          <w:lang w:val="it-IT"/>
        </w:rPr>
        <w:t xml:space="preserve"> </w:t>
      </w:r>
      <w:r w:rsidR="001B7766" w:rsidRPr="00A35402">
        <w:rPr>
          <w:sz w:val="20"/>
          <w:szCs w:val="20"/>
          <w:lang w:val="it-IT"/>
        </w:rPr>
        <w:t>N3,</w:t>
      </w:r>
      <w:r w:rsidR="00245510" w:rsidRPr="00A35402">
        <w:rPr>
          <w:sz w:val="20"/>
          <w:szCs w:val="20"/>
          <w:lang w:val="it-IT"/>
        </w:rPr>
        <w:t xml:space="preserve"> </w:t>
      </w:r>
      <w:r w:rsidR="001B7766" w:rsidRPr="00A35402">
        <w:rPr>
          <w:sz w:val="20"/>
          <w:szCs w:val="20"/>
          <w:lang w:val="it-IT"/>
        </w:rPr>
        <w:t>N4,</w:t>
      </w:r>
      <w:r w:rsidR="00245510" w:rsidRPr="00A35402">
        <w:rPr>
          <w:sz w:val="20"/>
          <w:szCs w:val="20"/>
          <w:lang w:val="it-IT"/>
        </w:rPr>
        <w:t xml:space="preserve"> </w:t>
      </w:r>
      <w:r w:rsidR="001B7766" w:rsidRPr="00A35402">
        <w:rPr>
          <w:sz w:val="20"/>
          <w:szCs w:val="20"/>
          <w:lang w:val="it-IT"/>
        </w:rPr>
        <w:t>N5 vượt quy chuẩn từ 1,1 đến 1,5 lầ</w:t>
      </w:r>
      <w:r w:rsidR="00183F09">
        <w:rPr>
          <w:sz w:val="20"/>
          <w:szCs w:val="20"/>
          <w:lang w:val="it-IT"/>
        </w:rPr>
        <w:t>n; h</w:t>
      </w:r>
      <w:r w:rsidR="001B7766" w:rsidRPr="00A35402">
        <w:rPr>
          <w:sz w:val="20"/>
          <w:szCs w:val="20"/>
          <w:lang w:val="it-IT"/>
        </w:rPr>
        <w:t>àm lượng chất hữu cơ (COD) tại các vị trí: N3, N4, N5, N6 vượt quy chuẩn từ 1,1 đến 2,7 lầ</w:t>
      </w:r>
      <w:r w:rsidR="00183F09">
        <w:rPr>
          <w:sz w:val="20"/>
          <w:szCs w:val="20"/>
          <w:lang w:val="it-IT"/>
        </w:rPr>
        <w:t>n; n</w:t>
      </w:r>
      <w:r w:rsidR="001B7766" w:rsidRPr="00D053D1">
        <w:rPr>
          <w:sz w:val="20"/>
          <w:szCs w:val="20"/>
          <w:lang w:val="it-IT"/>
        </w:rPr>
        <w:t>ồng độ kim loại nặng (Fe) tại các vị trí N1, N3, N4, N5, N6 vượt quy chuẩn cho phép từ 1,1 – 2,5 lần. Nồng độ các kim loại nặng khác đều nằm trong ngưỡng cho phép.</w:t>
      </w:r>
      <w:r w:rsidR="00245510" w:rsidRPr="00D053D1">
        <w:rPr>
          <w:b/>
          <w:i/>
          <w:szCs w:val="20"/>
          <w:lang w:val="it-IT"/>
        </w:rPr>
        <w:t xml:space="preserve"> </w:t>
      </w:r>
    </w:p>
    <w:p w14:paraId="271391A8" w14:textId="77777777" w:rsidR="00752713" w:rsidRPr="00D053D1" w:rsidRDefault="00752713" w:rsidP="001B7766">
      <w:pPr>
        <w:pStyle w:val="bt"/>
        <w:spacing w:before="60" w:after="60" w:line="240" w:lineRule="auto"/>
        <w:ind w:firstLine="288"/>
        <w:rPr>
          <w:b/>
          <w:i/>
          <w:sz w:val="20"/>
          <w:szCs w:val="20"/>
          <w:lang w:val="it-IT"/>
        </w:rPr>
      </w:pPr>
    </w:p>
    <w:p w14:paraId="34C7A496" w14:textId="77777777" w:rsidR="00752713" w:rsidRPr="00D053D1" w:rsidRDefault="00752713" w:rsidP="001B7766">
      <w:pPr>
        <w:pStyle w:val="bt"/>
        <w:spacing w:before="60" w:after="60" w:line="240" w:lineRule="auto"/>
        <w:ind w:firstLine="288"/>
        <w:rPr>
          <w:b/>
          <w:i/>
          <w:sz w:val="20"/>
          <w:szCs w:val="20"/>
          <w:lang w:val="it-IT"/>
        </w:rPr>
      </w:pPr>
    </w:p>
    <w:p w14:paraId="6A01DE10" w14:textId="77777777" w:rsidR="00752713" w:rsidRPr="00D053D1" w:rsidRDefault="00752713" w:rsidP="001B7766">
      <w:pPr>
        <w:pStyle w:val="bt"/>
        <w:spacing w:before="60" w:after="60" w:line="240" w:lineRule="auto"/>
        <w:ind w:firstLine="288"/>
        <w:rPr>
          <w:b/>
          <w:i/>
          <w:sz w:val="20"/>
          <w:szCs w:val="20"/>
          <w:lang w:val="it-IT"/>
        </w:rPr>
      </w:pPr>
    </w:p>
    <w:p w14:paraId="64B10844" w14:textId="77777777" w:rsidR="00752713" w:rsidRPr="00D053D1" w:rsidRDefault="00752713" w:rsidP="001B7766">
      <w:pPr>
        <w:pStyle w:val="bt"/>
        <w:spacing w:before="60" w:after="60" w:line="240" w:lineRule="auto"/>
        <w:ind w:firstLine="288"/>
        <w:rPr>
          <w:b/>
          <w:i/>
          <w:sz w:val="20"/>
          <w:szCs w:val="20"/>
          <w:lang w:val="it-IT"/>
        </w:rPr>
      </w:pPr>
    </w:p>
    <w:p w14:paraId="76970D97" w14:textId="77777777" w:rsidR="00752713" w:rsidRPr="00D053D1" w:rsidRDefault="00752713" w:rsidP="001B7766">
      <w:pPr>
        <w:pStyle w:val="bt"/>
        <w:spacing w:before="60" w:after="60" w:line="240" w:lineRule="auto"/>
        <w:ind w:firstLine="288"/>
        <w:rPr>
          <w:b/>
          <w:i/>
          <w:sz w:val="20"/>
          <w:szCs w:val="20"/>
          <w:lang w:val="it-IT"/>
        </w:rPr>
      </w:pPr>
    </w:p>
    <w:p w14:paraId="1BF1417C" w14:textId="77777777" w:rsidR="00752713" w:rsidRPr="00D053D1" w:rsidRDefault="00752713" w:rsidP="001B7766">
      <w:pPr>
        <w:pStyle w:val="bt"/>
        <w:spacing w:before="60" w:after="60" w:line="240" w:lineRule="auto"/>
        <w:ind w:firstLine="288"/>
        <w:rPr>
          <w:b/>
          <w:i/>
          <w:sz w:val="20"/>
          <w:szCs w:val="20"/>
          <w:lang w:val="it-IT"/>
        </w:rPr>
      </w:pPr>
    </w:p>
    <w:p w14:paraId="42BC76F3" w14:textId="77777777" w:rsidR="00752713" w:rsidRDefault="00752713" w:rsidP="001B7766">
      <w:pPr>
        <w:pStyle w:val="bt"/>
        <w:spacing w:before="60" w:after="60" w:line="240" w:lineRule="auto"/>
        <w:ind w:firstLine="288"/>
        <w:rPr>
          <w:b/>
          <w:i/>
          <w:sz w:val="20"/>
          <w:szCs w:val="20"/>
          <w:lang w:val="it-IT"/>
        </w:rPr>
      </w:pPr>
    </w:p>
    <w:p w14:paraId="7E82A9B0" w14:textId="77777777" w:rsidR="00DE3582" w:rsidRPr="00D053D1" w:rsidRDefault="00DE3582" w:rsidP="001B7766">
      <w:pPr>
        <w:pStyle w:val="bt"/>
        <w:spacing w:before="60" w:after="60" w:line="240" w:lineRule="auto"/>
        <w:ind w:firstLine="288"/>
        <w:rPr>
          <w:b/>
          <w:i/>
          <w:sz w:val="20"/>
          <w:szCs w:val="20"/>
          <w:lang w:val="it-IT"/>
        </w:rPr>
      </w:pPr>
    </w:p>
    <w:p w14:paraId="731CA16C" w14:textId="77777777" w:rsidR="00752713" w:rsidRPr="00D053D1" w:rsidRDefault="00752713" w:rsidP="001B7766">
      <w:pPr>
        <w:pStyle w:val="bt"/>
        <w:spacing w:before="60" w:after="60" w:line="240" w:lineRule="auto"/>
        <w:ind w:firstLine="288"/>
        <w:rPr>
          <w:b/>
          <w:i/>
          <w:sz w:val="20"/>
          <w:szCs w:val="20"/>
          <w:lang w:val="it-IT"/>
        </w:rPr>
      </w:pPr>
    </w:p>
    <w:p w14:paraId="51BE9F96" w14:textId="77777777" w:rsidR="008230D8" w:rsidRPr="00D053D1" w:rsidRDefault="008230D8" w:rsidP="008230D8">
      <w:pPr>
        <w:pStyle w:val="bt"/>
        <w:spacing w:before="60" w:after="60" w:line="240" w:lineRule="auto"/>
        <w:ind w:firstLine="288"/>
        <w:jc w:val="center"/>
        <w:rPr>
          <w:i/>
          <w:sz w:val="20"/>
          <w:szCs w:val="20"/>
          <w:lang w:val="it-IT"/>
        </w:rPr>
        <w:sectPr w:rsidR="008230D8" w:rsidRPr="00D053D1" w:rsidSect="005E1CD5">
          <w:type w:val="continuous"/>
          <w:pgSz w:w="10773" w:h="15026" w:code="9"/>
          <w:pgMar w:top="567" w:right="567" w:bottom="567" w:left="567" w:header="284" w:footer="284" w:gutter="0"/>
          <w:cols w:space="284"/>
          <w:docGrid w:linePitch="360"/>
        </w:sectPr>
      </w:pPr>
      <w:r w:rsidRPr="00D053D1">
        <w:rPr>
          <w:b/>
          <w:i/>
          <w:sz w:val="20"/>
          <w:szCs w:val="20"/>
          <w:lang w:val="it-IT"/>
        </w:rPr>
        <w:lastRenderedPageBreak/>
        <w:t>Bảng 1.</w:t>
      </w:r>
      <w:r w:rsidRPr="00D053D1">
        <w:rPr>
          <w:i/>
          <w:sz w:val="20"/>
          <w:szCs w:val="20"/>
          <w:lang w:val="it-IT"/>
        </w:rPr>
        <w:t xml:space="preserve"> Kết quả đo đạc chất lượng môi trường</w:t>
      </w:r>
      <w:r>
        <w:rPr>
          <w:i/>
          <w:sz w:val="20"/>
          <w:szCs w:val="20"/>
          <w:lang w:val="it-IT"/>
        </w:rPr>
        <w:t xml:space="preserve"> nước mặt</w:t>
      </w:r>
      <w:r w:rsidRPr="00D053D1">
        <w:rPr>
          <w:i/>
          <w:sz w:val="20"/>
          <w:szCs w:val="20"/>
          <w:lang w:val="it-IT"/>
        </w:rPr>
        <w:t xml:space="preserve"> </w:t>
      </w:r>
    </w:p>
    <w:tbl>
      <w:tblPr>
        <w:tblpPr w:leftFromText="180" w:rightFromText="180" w:vertAnchor="page" w:horzAnchor="page" w:tblpX="1006" w:tblpY="10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861"/>
        <w:gridCol w:w="720"/>
        <w:gridCol w:w="872"/>
        <w:gridCol w:w="927"/>
        <w:gridCol w:w="904"/>
        <w:gridCol w:w="904"/>
        <w:gridCol w:w="912"/>
        <w:gridCol w:w="2533"/>
      </w:tblGrid>
      <w:tr w:rsidR="008230D8" w:rsidRPr="008230D8" w14:paraId="041ECA0C" w14:textId="77777777" w:rsidTr="009E55CE">
        <w:trPr>
          <w:cantSplit/>
          <w:trHeight w:val="393"/>
        </w:trPr>
        <w:tc>
          <w:tcPr>
            <w:tcW w:w="689" w:type="dxa"/>
            <w:vMerge w:val="restart"/>
            <w:vAlign w:val="center"/>
          </w:tcPr>
          <w:p w14:paraId="19442A31" w14:textId="77777777" w:rsidR="008230D8" w:rsidRPr="008230D8" w:rsidRDefault="008230D8" w:rsidP="008230D8">
            <w:pPr>
              <w:pStyle w:val="Heading6"/>
              <w:numPr>
                <w:ilvl w:val="0"/>
                <w:numId w:val="0"/>
              </w:numPr>
              <w:spacing w:line="360" w:lineRule="auto"/>
              <w:jc w:val="center"/>
              <w:rPr>
                <w:rFonts w:asciiTheme="minorHAnsi" w:hAnsiTheme="minorHAnsi" w:cstheme="minorHAnsi"/>
                <w:i/>
                <w:sz w:val="14"/>
                <w:szCs w:val="14"/>
              </w:rPr>
            </w:pPr>
            <w:r w:rsidRPr="008230D8">
              <w:rPr>
                <w:rFonts w:asciiTheme="minorHAnsi" w:hAnsiTheme="minorHAnsi" w:cstheme="minorHAnsi"/>
                <w:i/>
                <w:sz w:val="14"/>
                <w:szCs w:val="14"/>
              </w:rPr>
              <w:t>Tên chỉ tiêu</w:t>
            </w:r>
          </w:p>
        </w:tc>
        <w:tc>
          <w:tcPr>
            <w:tcW w:w="861" w:type="dxa"/>
            <w:vMerge w:val="restart"/>
            <w:vAlign w:val="center"/>
          </w:tcPr>
          <w:p w14:paraId="67134EC6" w14:textId="77777777" w:rsidR="008230D8" w:rsidRPr="008230D8" w:rsidRDefault="008230D8" w:rsidP="008230D8">
            <w:pPr>
              <w:spacing w:line="360" w:lineRule="auto"/>
              <w:ind w:firstLine="0"/>
              <w:jc w:val="center"/>
              <w:rPr>
                <w:rFonts w:asciiTheme="minorHAnsi" w:hAnsiTheme="minorHAnsi" w:cstheme="minorHAnsi"/>
                <w:b/>
                <w:i/>
                <w:sz w:val="14"/>
                <w:szCs w:val="14"/>
              </w:rPr>
            </w:pPr>
            <w:r w:rsidRPr="008230D8">
              <w:rPr>
                <w:rFonts w:asciiTheme="minorHAnsi" w:hAnsiTheme="minorHAnsi" w:cstheme="minorHAnsi"/>
                <w:b/>
                <w:i/>
                <w:sz w:val="14"/>
                <w:szCs w:val="14"/>
              </w:rPr>
              <w:t>Đơn vị tính</w:t>
            </w:r>
          </w:p>
        </w:tc>
        <w:tc>
          <w:tcPr>
            <w:tcW w:w="5239" w:type="dxa"/>
            <w:gridSpan w:val="6"/>
            <w:vAlign w:val="center"/>
          </w:tcPr>
          <w:p w14:paraId="6AC1EBE0" w14:textId="77777777" w:rsidR="008230D8" w:rsidRPr="008230D8" w:rsidRDefault="008230D8" w:rsidP="008230D8">
            <w:pPr>
              <w:pStyle w:val="Heading7"/>
              <w:numPr>
                <w:ilvl w:val="0"/>
                <w:numId w:val="0"/>
              </w:numPr>
              <w:spacing w:line="360" w:lineRule="auto"/>
              <w:ind w:left="-108" w:right="-108"/>
              <w:rPr>
                <w:rFonts w:asciiTheme="minorHAnsi" w:hAnsiTheme="minorHAnsi" w:cstheme="minorHAnsi"/>
                <w:i/>
                <w:sz w:val="14"/>
                <w:szCs w:val="14"/>
              </w:rPr>
            </w:pPr>
            <w:r w:rsidRPr="008230D8">
              <w:rPr>
                <w:rFonts w:asciiTheme="minorHAnsi" w:hAnsiTheme="minorHAnsi" w:cstheme="minorHAnsi"/>
                <w:i/>
                <w:sz w:val="14"/>
                <w:szCs w:val="14"/>
              </w:rPr>
              <w:t>Kết quả</w:t>
            </w:r>
          </w:p>
        </w:tc>
        <w:tc>
          <w:tcPr>
            <w:tcW w:w="2533" w:type="dxa"/>
            <w:vAlign w:val="center"/>
          </w:tcPr>
          <w:p w14:paraId="2C82EA6F" w14:textId="77777777" w:rsidR="008230D8" w:rsidRPr="008230D8" w:rsidRDefault="008230D8" w:rsidP="008230D8">
            <w:pPr>
              <w:pStyle w:val="Heading7"/>
              <w:numPr>
                <w:ilvl w:val="0"/>
                <w:numId w:val="0"/>
              </w:numPr>
              <w:spacing w:line="360" w:lineRule="auto"/>
              <w:ind w:right="-108"/>
              <w:rPr>
                <w:rFonts w:asciiTheme="minorHAnsi" w:hAnsiTheme="minorHAnsi" w:cstheme="minorHAnsi"/>
                <w:i/>
                <w:sz w:val="14"/>
                <w:szCs w:val="14"/>
              </w:rPr>
            </w:pPr>
            <w:r w:rsidRPr="008230D8">
              <w:rPr>
                <w:rFonts w:asciiTheme="minorHAnsi" w:hAnsiTheme="minorHAnsi" w:cstheme="minorHAnsi"/>
                <w:i/>
                <w:sz w:val="14"/>
                <w:szCs w:val="14"/>
              </w:rPr>
              <w:t>QCVN</w:t>
            </w:r>
          </w:p>
          <w:p w14:paraId="35687A0B" w14:textId="77777777" w:rsidR="008230D8" w:rsidRPr="008230D8" w:rsidRDefault="008230D8" w:rsidP="008230D8">
            <w:pPr>
              <w:pStyle w:val="Heading7"/>
              <w:numPr>
                <w:ilvl w:val="0"/>
                <w:numId w:val="0"/>
              </w:numPr>
              <w:spacing w:line="360" w:lineRule="auto"/>
              <w:ind w:right="-108"/>
              <w:rPr>
                <w:rFonts w:asciiTheme="minorHAnsi" w:hAnsiTheme="minorHAnsi" w:cstheme="minorHAnsi"/>
                <w:i/>
                <w:sz w:val="14"/>
                <w:szCs w:val="14"/>
              </w:rPr>
            </w:pPr>
            <w:r w:rsidRPr="008230D8">
              <w:rPr>
                <w:rFonts w:asciiTheme="minorHAnsi" w:hAnsiTheme="minorHAnsi" w:cstheme="minorHAnsi"/>
                <w:i/>
                <w:sz w:val="14"/>
                <w:szCs w:val="14"/>
              </w:rPr>
              <w:t>08:2008/BTNMT cột B2</w:t>
            </w:r>
          </w:p>
        </w:tc>
      </w:tr>
      <w:tr w:rsidR="008230D8" w:rsidRPr="008230D8" w14:paraId="72A9551E" w14:textId="77777777" w:rsidTr="009E55CE">
        <w:trPr>
          <w:cantSplit/>
          <w:trHeight w:val="50"/>
        </w:trPr>
        <w:tc>
          <w:tcPr>
            <w:tcW w:w="689" w:type="dxa"/>
            <w:vMerge/>
            <w:vAlign w:val="center"/>
          </w:tcPr>
          <w:p w14:paraId="2C39DDDE" w14:textId="77777777" w:rsidR="008230D8" w:rsidRPr="008230D8" w:rsidRDefault="008230D8" w:rsidP="008230D8">
            <w:pPr>
              <w:pStyle w:val="Heading6"/>
              <w:spacing w:line="360" w:lineRule="auto"/>
              <w:jc w:val="center"/>
              <w:rPr>
                <w:rFonts w:asciiTheme="minorHAnsi" w:hAnsiTheme="minorHAnsi" w:cstheme="minorHAnsi"/>
                <w:i/>
                <w:sz w:val="14"/>
                <w:szCs w:val="14"/>
              </w:rPr>
            </w:pPr>
          </w:p>
        </w:tc>
        <w:tc>
          <w:tcPr>
            <w:tcW w:w="861" w:type="dxa"/>
            <w:vMerge/>
            <w:vAlign w:val="center"/>
          </w:tcPr>
          <w:p w14:paraId="43014745" w14:textId="77777777" w:rsidR="008230D8" w:rsidRPr="008230D8" w:rsidRDefault="008230D8" w:rsidP="008230D8">
            <w:pPr>
              <w:spacing w:line="360" w:lineRule="auto"/>
              <w:jc w:val="center"/>
              <w:rPr>
                <w:rFonts w:asciiTheme="minorHAnsi" w:hAnsiTheme="minorHAnsi" w:cstheme="minorHAnsi"/>
                <w:sz w:val="14"/>
                <w:szCs w:val="14"/>
              </w:rPr>
            </w:pPr>
          </w:p>
        </w:tc>
        <w:tc>
          <w:tcPr>
            <w:tcW w:w="720" w:type="dxa"/>
            <w:shd w:val="clear" w:color="auto" w:fill="auto"/>
            <w:vAlign w:val="center"/>
          </w:tcPr>
          <w:p w14:paraId="2317EFB2" w14:textId="77777777" w:rsidR="008230D8" w:rsidRPr="008230D8" w:rsidRDefault="008230D8" w:rsidP="008230D8">
            <w:pPr>
              <w:spacing w:line="360" w:lineRule="auto"/>
              <w:ind w:firstLine="0"/>
              <w:rPr>
                <w:rFonts w:asciiTheme="minorHAnsi" w:hAnsiTheme="minorHAnsi" w:cstheme="minorHAnsi"/>
                <w:b/>
                <w:sz w:val="14"/>
                <w:szCs w:val="14"/>
              </w:rPr>
            </w:pPr>
            <w:r w:rsidRPr="008230D8">
              <w:rPr>
                <w:rFonts w:asciiTheme="minorHAnsi" w:hAnsiTheme="minorHAnsi" w:cstheme="minorHAnsi"/>
                <w:b/>
                <w:sz w:val="14"/>
                <w:szCs w:val="14"/>
              </w:rPr>
              <w:t>N1</w:t>
            </w:r>
          </w:p>
        </w:tc>
        <w:tc>
          <w:tcPr>
            <w:tcW w:w="872" w:type="dxa"/>
            <w:shd w:val="clear" w:color="auto" w:fill="auto"/>
            <w:vAlign w:val="center"/>
          </w:tcPr>
          <w:p w14:paraId="68533A08" w14:textId="77777777" w:rsidR="008230D8" w:rsidRPr="008230D8" w:rsidRDefault="008230D8" w:rsidP="008230D8">
            <w:pPr>
              <w:pStyle w:val="Heading7"/>
              <w:numPr>
                <w:ilvl w:val="0"/>
                <w:numId w:val="0"/>
              </w:numPr>
              <w:spacing w:line="360" w:lineRule="auto"/>
              <w:ind w:right="-108"/>
              <w:jc w:val="both"/>
              <w:rPr>
                <w:rFonts w:asciiTheme="minorHAnsi" w:hAnsiTheme="minorHAnsi" w:cstheme="minorHAnsi"/>
                <w:i/>
                <w:sz w:val="14"/>
                <w:szCs w:val="14"/>
              </w:rPr>
            </w:pPr>
            <w:r w:rsidRPr="008230D8">
              <w:rPr>
                <w:rFonts w:asciiTheme="minorHAnsi" w:hAnsiTheme="minorHAnsi" w:cstheme="minorHAnsi"/>
                <w:i/>
                <w:sz w:val="14"/>
                <w:szCs w:val="14"/>
              </w:rPr>
              <w:t>N2</w:t>
            </w:r>
          </w:p>
        </w:tc>
        <w:tc>
          <w:tcPr>
            <w:tcW w:w="927" w:type="dxa"/>
            <w:vAlign w:val="center"/>
          </w:tcPr>
          <w:p w14:paraId="5BE631DA" w14:textId="77777777" w:rsidR="008230D8" w:rsidRPr="008230D8" w:rsidRDefault="008230D8" w:rsidP="008230D8">
            <w:pPr>
              <w:spacing w:line="360" w:lineRule="auto"/>
              <w:ind w:firstLine="0"/>
              <w:rPr>
                <w:rFonts w:asciiTheme="minorHAnsi" w:hAnsiTheme="minorHAnsi" w:cstheme="minorHAnsi"/>
                <w:b/>
                <w:sz w:val="14"/>
                <w:szCs w:val="14"/>
              </w:rPr>
            </w:pPr>
            <w:r w:rsidRPr="008230D8">
              <w:rPr>
                <w:rFonts w:asciiTheme="minorHAnsi" w:hAnsiTheme="minorHAnsi" w:cstheme="minorHAnsi"/>
                <w:b/>
                <w:sz w:val="14"/>
                <w:szCs w:val="14"/>
              </w:rPr>
              <w:t>N3</w:t>
            </w:r>
          </w:p>
        </w:tc>
        <w:tc>
          <w:tcPr>
            <w:tcW w:w="904" w:type="dxa"/>
            <w:vAlign w:val="center"/>
          </w:tcPr>
          <w:p w14:paraId="29135615" w14:textId="77777777" w:rsidR="008230D8" w:rsidRPr="008230D8" w:rsidRDefault="008230D8" w:rsidP="008230D8">
            <w:pPr>
              <w:spacing w:line="360" w:lineRule="auto"/>
              <w:ind w:firstLine="0"/>
              <w:rPr>
                <w:rFonts w:asciiTheme="minorHAnsi" w:hAnsiTheme="minorHAnsi" w:cstheme="minorHAnsi"/>
                <w:b/>
                <w:sz w:val="14"/>
                <w:szCs w:val="14"/>
              </w:rPr>
            </w:pPr>
            <w:r w:rsidRPr="008230D8">
              <w:rPr>
                <w:rFonts w:asciiTheme="minorHAnsi" w:hAnsiTheme="minorHAnsi" w:cstheme="minorHAnsi"/>
                <w:b/>
                <w:sz w:val="14"/>
                <w:szCs w:val="14"/>
              </w:rPr>
              <w:t>N4</w:t>
            </w:r>
          </w:p>
        </w:tc>
        <w:tc>
          <w:tcPr>
            <w:tcW w:w="904" w:type="dxa"/>
            <w:vAlign w:val="center"/>
          </w:tcPr>
          <w:p w14:paraId="65DA2DF5" w14:textId="77777777" w:rsidR="008230D8" w:rsidRPr="008230D8" w:rsidRDefault="008230D8" w:rsidP="008230D8">
            <w:pPr>
              <w:spacing w:line="360" w:lineRule="auto"/>
              <w:ind w:firstLine="0"/>
              <w:rPr>
                <w:rFonts w:asciiTheme="minorHAnsi" w:hAnsiTheme="minorHAnsi" w:cstheme="minorHAnsi"/>
                <w:b/>
                <w:sz w:val="14"/>
                <w:szCs w:val="14"/>
              </w:rPr>
            </w:pPr>
            <w:r w:rsidRPr="008230D8">
              <w:rPr>
                <w:rFonts w:asciiTheme="minorHAnsi" w:hAnsiTheme="minorHAnsi" w:cstheme="minorHAnsi"/>
                <w:b/>
                <w:sz w:val="14"/>
                <w:szCs w:val="14"/>
              </w:rPr>
              <w:t>N5</w:t>
            </w:r>
          </w:p>
        </w:tc>
        <w:tc>
          <w:tcPr>
            <w:tcW w:w="912" w:type="dxa"/>
            <w:shd w:val="clear" w:color="auto" w:fill="auto"/>
            <w:vAlign w:val="center"/>
          </w:tcPr>
          <w:p w14:paraId="7E21F108" w14:textId="77777777" w:rsidR="008230D8" w:rsidRPr="008230D8" w:rsidRDefault="008230D8" w:rsidP="008230D8">
            <w:pPr>
              <w:spacing w:line="360" w:lineRule="auto"/>
              <w:ind w:firstLine="0"/>
              <w:rPr>
                <w:rFonts w:asciiTheme="minorHAnsi" w:hAnsiTheme="minorHAnsi" w:cstheme="minorHAnsi"/>
                <w:b/>
                <w:sz w:val="14"/>
                <w:szCs w:val="14"/>
              </w:rPr>
            </w:pPr>
            <w:r w:rsidRPr="008230D8">
              <w:rPr>
                <w:rFonts w:asciiTheme="minorHAnsi" w:hAnsiTheme="minorHAnsi" w:cstheme="minorHAnsi"/>
                <w:b/>
                <w:sz w:val="14"/>
                <w:szCs w:val="14"/>
              </w:rPr>
              <w:t>N6</w:t>
            </w:r>
          </w:p>
        </w:tc>
        <w:tc>
          <w:tcPr>
            <w:tcW w:w="2533" w:type="dxa"/>
            <w:vAlign w:val="center"/>
          </w:tcPr>
          <w:p w14:paraId="7728C8B9" w14:textId="77777777" w:rsidR="008230D8" w:rsidRPr="008230D8" w:rsidRDefault="008230D8" w:rsidP="008230D8">
            <w:pPr>
              <w:spacing w:line="360" w:lineRule="auto"/>
              <w:jc w:val="center"/>
              <w:rPr>
                <w:rFonts w:asciiTheme="minorHAnsi" w:hAnsiTheme="minorHAnsi" w:cstheme="minorHAnsi"/>
                <w:sz w:val="14"/>
                <w:szCs w:val="14"/>
              </w:rPr>
            </w:pPr>
          </w:p>
        </w:tc>
      </w:tr>
      <w:tr w:rsidR="008230D8" w:rsidRPr="008230D8" w14:paraId="7566FAC9" w14:textId="77777777" w:rsidTr="009E55CE">
        <w:trPr>
          <w:cantSplit/>
          <w:trHeight w:val="65"/>
        </w:trPr>
        <w:tc>
          <w:tcPr>
            <w:tcW w:w="689" w:type="dxa"/>
            <w:vAlign w:val="center"/>
          </w:tcPr>
          <w:p w14:paraId="65336019" w14:textId="77777777" w:rsidR="008230D8" w:rsidRPr="008230D8" w:rsidRDefault="008230D8" w:rsidP="008230D8">
            <w:pPr>
              <w:spacing w:line="360" w:lineRule="auto"/>
              <w:ind w:firstLine="0"/>
              <w:rPr>
                <w:rFonts w:asciiTheme="minorHAnsi" w:hAnsiTheme="minorHAnsi" w:cstheme="minorHAnsi"/>
                <w:sz w:val="14"/>
                <w:szCs w:val="14"/>
                <w:vertAlign w:val="superscript"/>
              </w:rPr>
            </w:pPr>
            <w:r w:rsidRPr="008230D8">
              <w:rPr>
                <w:rFonts w:asciiTheme="minorHAnsi" w:hAnsiTheme="minorHAnsi" w:cstheme="minorHAnsi"/>
                <w:sz w:val="14"/>
                <w:szCs w:val="14"/>
              </w:rPr>
              <w:t>pH</w:t>
            </w:r>
          </w:p>
        </w:tc>
        <w:tc>
          <w:tcPr>
            <w:tcW w:w="861" w:type="dxa"/>
            <w:vAlign w:val="center"/>
          </w:tcPr>
          <w:p w14:paraId="7EFA9730" w14:textId="77777777" w:rsidR="008230D8" w:rsidRPr="008230D8" w:rsidRDefault="008230D8" w:rsidP="008230D8">
            <w:pPr>
              <w:rPr>
                <w:rFonts w:asciiTheme="minorHAnsi" w:hAnsiTheme="minorHAnsi" w:cstheme="minorHAnsi"/>
                <w:sz w:val="14"/>
                <w:szCs w:val="14"/>
              </w:rPr>
            </w:pPr>
            <w:r w:rsidRPr="008230D8">
              <w:rPr>
                <w:rFonts w:asciiTheme="minorHAnsi" w:hAnsiTheme="minorHAnsi" w:cstheme="minorHAnsi"/>
                <w:sz w:val="14"/>
                <w:szCs w:val="14"/>
              </w:rPr>
              <w:t>-</w:t>
            </w:r>
          </w:p>
        </w:tc>
        <w:tc>
          <w:tcPr>
            <w:tcW w:w="720" w:type="dxa"/>
            <w:shd w:val="clear" w:color="auto" w:fill="auto"/>
            <w:vAlign w:val="center"/>
          </w:tcPr>
          <w:p w14:paraId="6E871328"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6,95</w:t>
            </w:r>
          </w:p>
        </w:tc>
        <w:tc>
          <w:tcPr>
            <w:tcW w:w="872" w:type="dxa"/>
            <w:shd w:val="clear" w:color="auto" w:fill="auto"/>
            <w:vAlign w:val="center"/>
          </w:tcPr>
          <w:p w14:paraId="4EF6D626"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7,74</w:t>
            </w:r>
          </w:p>
        </w:tc>
        <w:tc>
          <w:tcPr>
            <w:tcW w:w="927" w:type="dxa"/>
            <w:vAlign w:val="center"/>
          </w:tcPr>
          <w:p w14:paraId="6E8249F1"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7,15</w:t>
            </w:r>
          </w:p>
        </w:tc>
        <w:tc>
          <w:tcPr>
            <w:tcW w:w="904" w:type="dxa"/>
            <w:vAlign w:val="center"/>
          </w:tcPr>
          <w:p w14:paraId="175B9019"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7,34</w:t>
            </w:r>
          </w:p>
        </w:tc>
        <w:tc>
          <w:tcPr>
            <w:tcW w:w="904" w:type="dxa"/>
            <w:vAlign w:val="center"/>
          </w:tcPr>
          <w:p w14:paraId="2EB3D823"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6,65</w:t>
            </w:r>
          </w:p>
        </w:tc>
        <w:tc>
          <w:tcPr>
            <w:tcW w:w="912" w:type="dxa"/>
            <w:shd w:val="clear" w:color="auto" w:fill="auto"/>
            <w:vAlign w:val="center"/>
          </w:tcPr>
          <w:p w14:paraId="44779460"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6,57</w:t>
            </w:r>
          </w:p>
        </w:tc>
        <w:tc>
          <w:tcPr>
            <w:tcW w:w="2533" w:type="dxa"/>
            <w:vAlign w:val="center"/>
          </w:tcPr>
          <w:p w14:paraId="3A8402AA"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5,5 - 9</w:t>
            </w:r>
          </w:p>
        </w:tc>
      </w:tr>
      <w:tr w:rsidR="008230D8" w:rsidRPr="008230D8" w14:paraId="70ACBAD8" w14:textId="77777777" w:rsidTr="009E55CE">
        <w:trPr>
          <w:cantSplit/>
          <w:trHeight w:val="205"/>
        </w:trPr>
        <w:tc>
          <w:tcPr>
            <w:tcW w:w="689" w:type="dxa"/>
            <w:vAlign w:val="center"/>
          </w:tcPr>
          <w:p w14:paraId="0AAFF8B8" w14:textId="77777777" w:rsidR="008230D8" w:rsidRPr="008230D8" w:rsidRDefault="008230D8" w:rsidP="008230D8">
            <w:pPr>
              <w:spacing w:line="360" w:lineRule="auto"/>
              <w:ind w:firstLine="0"/>
              <w:rPr>
                <w:rFonts w:asciiTheme="minorHAnsi" w:hAnsiTheme="minorHAnsi" w:cstheme="minorHAnsi"/>
                <w:sz w:val="14"/>
                <w:szCs w:val="14"/>
              </w:rPr>
            </w:pPr>
            <w:r w:rsidRPr="008230D8">
              <w:rPr>
                <w:rFonts w:asciiTheme="minorHAnsi" w:hAnsiTheme="minorHAnsi" w:cstheme="minorHAnsi"/>
                <w:sz w:val="14"/>
                <w:szCs w:val="14"/>
              </w:rPr>
              <w:t>Nhiệt độ</w:t>
            </w:r>
          </w:p>
        </w:tc>
        <w:tc>
          <w:tcPr>
            <w:tcW w:w="861" w:type="dxa"/>
            <w:vAlign w:val="center"/>
          </w:tcPr>
          <w:p w14:paraId="1BE55C86"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vertAlign w:val="superscript"/>
              </w:rPr>
              <w:t>o</w:t>
            </w:r>
            <w:r w:rsidRPr="008230D8">
              <w:rPr>
                <w:rFonts w:asciiTheme="minorHAnsi" w:hAnsiTheme="minorHAnsi" w:cstheme="minorHAnsi"/>
                <w:sz w:val="14"/>
                <w:szCs w:val="14"/>
              </w:rPr>
              <w:t>C</w:t>
            </w:r>
          </w:p>
        </w:tc>
        <w:tc>
          <w:tcPr>
            <w:tcW w:w="720" w:type="dxa"/>
            <w:shd w:val="clear" w:color="auto" w:fill="auto"/>
            <w:vAlign w:val="center"/>
          </w:tcPr>
          <w:p w14:paraId="491B4491"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28,8</w:t>
            </w:r>
          </w:p>
        </w:tc>
        <w:tc>
          <w:tcPr>
            <w:tcW w:w="872" w:type="dxa"/>
            <w:shd w:val="clear" w:color="auto" w:fill="auto"/>
            <w:vAlign w:val="center"/>
          </w:tcPr>
          <w:p w14:paraId="362237E2"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30,5</w:t>
            </w:r>
          </w:p>
        </w:tc>
        <w:tc>
          <w:tcPr>
            <w:tcW w:w="927" w:type="dxa"/>
            <w:vAlign w:val="center"/>
          </w:tcPr>
          <w:p w14:paraId="59C69E56"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30,1</w:t>
            </w:r>
          </w:p>
        </w:tc>
        <w:tc>
          <w:tcPr>
            <w:tcW w:w="904" w:type="dxa"/>
            <w:vAlign w:val="center"/>
          </w:tcPr>
          <w:p w14:paraId="33B51CCA"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33,2</w:t>
            </w:r>
          </w:p>
        </w:tc>
        <w:tc>
          <w:tcPr>
            <w:tcW w:w="904" w:type="dxa"/>
            <w:vAlign w:val="center"/>
          </w:tcPr>
          <w:p w14:paraId="461E392A"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33,3</w:t>
            </w:r>
          </w:p>
        </w:tc>
        <w:tc>
          <w:tcPr>
            <w:tcW w:w="912" w:type="dxa"/>
            <w:shd w:val="clear" w:color="auto" w:fill="auto"/>
            <w:vAlign w:val="center"/>
          </w:tcPr>
          <w:p w14:paraId="1083DA8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31,6</w:t>
            </w:r>
          </w:p>
        </w:tc>
        <w:tc>
          <w:tcPr>
            <w:tcW w:w="2533" w:type="dxa"/>
            <w:vAlign w:val="center"/>
          </w:tcPr>
          <w:p w14:paraId="2D6401FB"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w:t>
            </w:r>
          </w:p>
        </w:tc>
      </w:tr>
      <w:tr w:rsidR="008230D8" w:rsidRPr="008230D8" w14:paraId="01D94D03" w14:textId="77777777" w:rsidTr="009E55CE">
        <w:trPr>
          <w:cantSplit/>
          <w:trHeight w:val="50"/>
        </w:trPr>
        <w:tc>
          <w:tcPr>
            <w:tcW w:w="689" w:type="dxa"/>
            <w:vAlign w:val="center"/>
          </w:tcPr>
          <w:p w14:paraId="2D88E74E" w14:textId="77777777" w:rsidR="008230D8" w:rsidRPr="008230D8" w:rsidRDefault="008230D8" w:rsidP="008230D8">
            <w:pPr>
              <w:spacing w:line="360" w:lineRule="auto"/>
              <w:ind w:firstLine="0"/>
              <w:rPr>
                <w:rFonts w:asciiTheme="minorHAnsi" w:hAnsiTheme="minorHAnsi" w:cstheme="minorHAnsi"/>
                <w:sz w:val="14"/>
                <w:szCs w:val="14"/>
              </w:rPr>
            </w:pPr>
            <w:r w:rsidRPr="008230D8">
              <w:rPr>
                <w:rFonts w:asciiTheme="minorHAnsi" w:hAnsiTheme="minorHAnsi" w:cstheme="minorHAnsi"/>
                <w:sz w:val="14"/>
                <w:szCs w:val="14"/>
              </w:rPr>
              <w:t>DO</w:t>
            </w:r>
          </w:p>
        </w:tc>
        <w:tc>
          <w:tcPr>
            <w:tcW w:w="861" w:type="dxa"/>
            <w:vAlign w:val="center"/>
          </w:tcPr>
          <w:p w14:paraId="781E7878"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44008B54"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4,5</w:t>
            </w:r>
          </w:p>
        </w:tc>
        <w:tc>
          <w:tcPr>
            <w:tcW w:w="872" w:type="dxa"/>
            <w:shd w:val="clear" w:color="auto" w:fill="auto"/>
            <w:vAlign w:val="center"/>
          </w:tcPr>
          <w:p w14:paraId="63EDF98B"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6,2</w:t>
            </w:r>
          </w:p>
        </w:tc>
        <w:tc>
          <w:tcPr>
            <w:tcW w:w="927" w:type="dxa"/>
            <w:vAlign w:val="center"/>
          </w:tcPr>
          <w:p w14:paraId="3B8B3625"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5,1</w:t>
            </w:r>
          </w:p>
        </w:tc>
        <w:tc>
          <w:tcPr>
            <w:tcW w:w="904" w:type="dxa"/>
            <w:vAlign w:val="center"/>
          </w:tcPr>
          <w:p w14:paraId="66A8EB74"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5,0</w:t>
            </w:r>
          </w:p>
        </w:tc>
        <w:tc>
          <w:tcPr>
            <w:tcW w:w="904" w:type="dxa"/>
            <w:vAlign w:val="center"/>
          </w:tcPr>
          <w:p w14:paraId="795D9BF3"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4,7</w:t>
            </w:r>
          </w:p>
        </w:tc>
        <w:tc>
          <w:tcPr>
            <w:tcW w:w="912" w:type="dxa"/>
            <w:shd w:val="clear" w:color="auto" w:fill="auto"/>
            <w:vAlign w:val="center"/>
          </w:tcPr>
          <w:p w14:paraId="1734BF2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6,8</w:t>
            </w:r>
          </w:p>
        </w:tc>
        <w:tc>
          <w:tcPr>
            <w:tcW w:w="2533" w:type="dxa"/>
            <w:vAlign w:val="center"/>
          </w:tcPr>
          <w:p w14:paraId="5D96EB9A"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 2</w:t>
            </w:r>
          </w:p>
        </w:tc>
      </w:tr>
      <w:tr w:rsidR="008230D8" w:rsidRPr="008230D8" w14:paraId="3E279138" w14:textId="77777777" w:rsidTr="009E55CE">
        <w:trPr>
          <w:cantSplit/>
          <w:trHeight w:val="218"/>
        </w:trPr>
        <w:tc>
          <w:tcPr>
            <w:tcW w:w="689" w:type="dxa"/>
            <w:vAlign w:val="center"/>
          </w:tcPr>
          <w:p w14:paraId="086C2C4F" w14:textId="77777777" w:rsidR="008230D8" w:rsidRPr="008230D8" w:rsidRDefault="008230D8" w:rsidP="008230D8">
            <w:pPr>
              <w:spacing w:line="360" w:lineRule="auto"/>
              <w:ind w:firstLine="0"/>
              <w:rPr>
                <w:rFonts w:asciiTheme="minorHAnsi" w:hAnsiTheme="minorHAnsi" w:cstheme="minorHAnsi"/>
                <w:sz w:val="14"/>
                <w:szCs w:val="14"/>
                <w:vertAlign w:val="superscript"/>
              </w:rPr>
            </w:pPr>
            <w:r w:rsidRPr="008230D8">
              <w:rPr>
                <w:rFonts w:asciiTheme="minorHAnsi" w:hAnsiTheme="minorHAnsi" w:cstheme="minorHAnsi"/>
                <w:sz w:val="14"/>
                <w:szCs w:val="14"/>
              </w:rPr>
              <w:t>TSS</w:t>
            </w:r>
          </w:p>
        </w:tc>
        <w:tc>
          <w:tcPr>
            <w:tcW w:w="861" w:type="dxa"/>
            <w:vAlign w:val="center"/>
          </w:tcPr>
          <w:p w14:paraId="38EC795E"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62F8CB20"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156,2</w:t>
            </w:r>
          </w:p>
        </w:tc>
        <w:tc>
          <w:tcPr>
            <w:tcW w:w="872" w:type="dxa"/>
            <w:shd w:val="clear" w:color="auto" w:fill="auto"/>
            <w:vAlign w:val="center"/>
          </w:tcPr>
          <w:p w14:paraId="7D95802F"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65,2</w:t>
            </w:r>
          </w:p>
        </w:tc>
        <w:tc>
          <w:tcPr>
            <w:tcW w:w="927" w:type="dxa"/>
            <w:vAlign w:val="center"/>
          </w:tcPr>
          <w:p w14:paraId="6B638B0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108,4</w:t>
            </w:r>
          </w:p>
        </w:tc>
        <w:tc>
          <w:tcPr>
            <w:tcW w:w="904" w:type="dxa"/>
            <w:vAlign w:val="center"/>
          </w:tcPr>
          <w:p w14:paraId="64DA54DA"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109,3</w:t>
            </w:r>
          </w:p>
        </w:tc>
        <w:tc>
          <w:tcPr>
            <w:tcW w:w="904" w:type="dxa"/>
            <w:vAlign w:val="center"/>
          </w:tcPr>
          <w:p w14:paraId="26F61506"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126,5</w:t>
            </w:r>
          </w:p>
        </w:tc>
        <w:tc>
          <w:tcPr>
            <w:tcW w:w="912" w:type="dxa"/>
            <w:shd w:val="clear" w:color="auto" w:fill="auto"/>
            <w:vAlign w:val="center"/>
          </w:tcPr>
          <w:p w14:paraId="49915B40"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69,5</w:t>
            </w:r>
          </w:p>
        </w:tc>
        <w:tc>
          <w:tcPr>
            <w:tcW w:w="2533" w:type="dxa"/>
            <w:vAlign w:val="center"/>
          </w:tcPr>
          <w:p w14:paraId="68667872"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100</w:t>
            </w:r>
          </w:p>
        </w:tc>
      </w:tr>
      <w:tr w:rsidR="008230D8" w:rsidRPr="008230D8" w14:paraId="0A1A55CC" w14:textId="77777777" w:rsidTr="009E55CE">
        <w:trPr>
          <w:cantSplit/>
          <w:trHeight w:val="50"/>
        </w:trPr>
        <w:tc>
          <w:tcPr>
            <w:tcW w:w="689" w:type="dxa"/>
            <w:vAlign w:val="center"/>
          </w:tcPr>
          <w:p w14:paraId="0EFAE917" w14:textId="77777777" w:rsidR="008230D8" w:rsidRPr="008230D8" w:rsidRDefault="008230D8" w:rsidP="008230D8">
            <w:pPr>
              <w:spacing w:line="360" w:lineRule="auto"/>
              <w:ind w:firstLine="0"/>
              <w:rPr>
                <w:rFonts w:asciiTheme="minorHAnsi" w:hAnsiTheme="minorHAnsi" w:cstheme="minorHAnsi"/>
                <w:sz w:val="14"/>
                <w:szCs w:val="14"/>
              </w:rPr>
            </w:pPr>
            <w:r w:rsidRPr="008230D8">
              <w:rPr>
                <w:rFonts w:asciiTheme="minorHAnsi" w:hAnsiTheme="minorHAnsi" w:cstheme="minorHAnsi"/>
                <w:sz w:val="14"/>
                <w:szCs w:val="14"/>
              </w:rPr>
              <w:t>COD</w:t>
            </w:r>
          </w:p>
        </w:tc>
        <w:tc>
          <w:tcPr>
            <w:tcW w:w="861" w:type="dxa"/>
            <w:vAlign w:val="center"/>
          </w:tcPr>
          <w:p w14:paraId="4ACCBF5E"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2BD652D7"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35</w:t>
            </w:r>
          </w:p>
        </w:tc>
        <w:tc>
          <w:tcPr>
            <w:tcW w:w="872" w:type="dxa"/>
            <w:shd w:val="clear" w:color="auto" w:fill="auto"/>
            <w:vAlign w:val="center"/>
          </w:tcPr>
          <w:p w14:paraId="5834C5D7"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29</w:t>
            </w:r>
          </w:p>
        </w:tc>
        <w:tc>
          <w:tcPr>
            <w:tcW w:w="927" w:type="dxa"/>
            <w:vAlign w:val="center"/>
          </w:tcPr>
          <w:p w14:paraId="7B96AAB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81</w:t>
            </w:r>
          </w:p>
        </w:tc>
        <w:tc>
          <w:tcPr>
            <w:tcW w:w="904" w:type="dxa"/>
            <w:vAlign w:val="center"/>
          </w:tcPr>
          <w:p w14:paraId="5E20E222"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125</w:t>
            </w:r>
          </w:p>
        </w:tc>
        <w:tc>
          <w:tcPr>
            <w:tcW w:w="904" w:type="dxa"/>
            <w:vAlign w:val="center"/>
          </w:tcPr>
          <w:p w14:paraId="2E902BA9"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116</w:t>
            </w:r>
          </w:p>
        </w:tc>
        <w:tc>
          <w:tcPr>
            <w:tcW w:w="912" w:type="dxa"/>
            <w:shd w:val="clear" w:color="auto" w:fill="auto"/>
            <w:vAlign w:val="center"/>
          </w:tcPr>
          <w:p w14:paraId="6BE7CF27"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48</w:t>
            </w:r>
          </w:p>
        </w:tc>
        <w:tc>
          <w:tcPr>
            <w:tcW w:w="2533" w:type="dxa"/>
            <w:vAlign w:val="center"/>
          </w:tcPr>
          <w:p w14:paraId="3703066D"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50</w:t>
            </w:r>
          </w:p>
        </w:tc>
      </w:tr>
      <w:tr w:rsidR="008230D8" w:rsidRPr="008230D8" w14:paraId="742F7725" w14:textId="77777777" w:rsidTr="009E55CE">
        <w:trPr>
          <w:cantSplit/>
          <w:trHeight w:val="50"/>
        </w:trPr>
        <w:tc>
          <w:tcPr>
            <w:tcW w:w="689" w:type="dxa"/>
            <w:vAlign w:val="center"/>
          </w:tcPr>
          <w:p w14:paraId="2F5A308D" w14:textId="77777777" w:rsidR="008230D8" w:rsidRPr="008230D8" w:rsidRDefault="008230D8" w:rsidP="008230D8">
            <w:pPr>
              <w:spacing w:line="360" w:lineRule="auto"/>
              <w:ind w:firstLine="0"/>
              <w:rPr>
                <w:rFonts w:asciiTheme="minorHAnsi" w:hAnsiTheme="minorHAnsi" w:cstheme="minorHAnsi"/>
                <w:sz w:val="14"/>
                <w:szCs w:val="14"/>
                <w:vertAlign w:val="superscript"/>
              </w:rPr>
            </w:pPr>
            <w:r w:rsidRPr="008230D8">
              <w:rPr>
                <w:rFonts w:asciiTheme="minorHAnsi" w:hAnsiTheme="minorHAnsi" w:cstheme="minorHAnsi"/>
                <w:sz w:val="14"/>
                <w:szCs w:val="14"/>
              </w:rPr>
              <w:t>Tổng Fe</w:t>
            </w:r>
          </w:p>
        </w:tc>
        <w:tc>
          <w:tcPr>
            <w:tcW w:w="861" w:type="dxa"/>
            <w:vAlign w:val="center"/>
          </w:tcPr>
          <w:p w14:paraId="320568F7"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14989A1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5,074</w:t>
            </w:r>
          </w:p>
        </w:tc>
        <w:tc>
          <w:tcPr>
            <w:tcW w:w="872" w:type="dxa"/>
            <w:shd w:val="clear" w:color="auto" w:fill="auto"/>
            <w:vAlign w:val="center"/>
          </w:tcPr>
          <w:p w14:paraId="3D5CD780"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0,991</w:t>
            </w:r>
          </w:p>
        </w:tc>
        <w:tc>
          <w:tcPr>
            <w:tcW w:w="927" w:type="dxa"/>
            <w:vAlign w:val="center"/>
          </w:tcPr>
          <w:p w14:paraId="2DC40D3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2,882</w:t>
            </w:r>
          </w:p>
        </w:tc>
        <w:tc>
          <w:tcPr>
            <w:tcW w:w="904" w:type="dxa"/>
            <w:vAlign w:val="center"/>
          </w:tcPr>
          <w:p w14:paraId="553C986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2,428</w:t>
            </w:r>
          </w:p>
        </w:tc>
        <w:tc>
          <w:tcPr>
            <w:tcW w:w="904" w:type="dxa"/>
            <w:vAlign w:val="center"/>
          </w:tcPr>
          <w:p w14:paraId="10B08171" w14:textId="77777777" w:rsidR="008230D8" w:rsidRPr="008230D8" w:rsidRDefault="008230D8" w:rsidP="008230D8">
            <w:pPr>
              <w:ind w:firstLine="0"/>
              <w:rPr>
                <w:rFonts w:asciiTheme="minorHAnsi" w:hAnsiTheme="minorHAnsi" w:cstheme="minorHAnsi"/>
                <w:sz w:val="14"/>
                <w:szCs w:val="14"/>
                <w:highlight w:val="yellow"/>
              </w:rPr>
            </w:pPr>
            <w:r w:rsidRPr="008230D8">
              <w:rPr>
                <w:rFonts w:asciiTheme="minorHAnsi" w:hAnsiTheme="minorHAnsi" w:cstheme="minorHAnsi"/>
                <w:sz w:val="14"/>
                <w:szCs w:val="14"/>
              </w:rPr>
              <w:t>2,113</w:t>
            </w:r>
          </w:p>
        </w:tc>
        <w:tc>
          <w:tcPr>
            <w:tcW w:w="912" w:type="dxa"/>
            <w:shd w:val="clear" w:color="auto" w:fill="auto"/>
            <w:vAlign w:val="center"/>
          </w:tcPr>
          <w:p w14:paraId="5E62787B"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3,389</w:t>
            </w:r>
          </w:p>
        </w:tc>
        <w:tc>
          <w:tcPr>
            <w:tcW w:w="2533" w:type="dxa"/>
            <w:vAlign w:val="center"/>
          </w:tcPr>
          <w:p w14:paraId="02B4FBE0"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2</w:t>
            </w:r>
          </w:p>
        </w:tc>
      </w:tr>
      <w:tr w:rsidR="008230D8" w:rsidRPr="008230D8" w14:paraId="037FC63D" w14:textId="77777777" w:rsidTr="009E55CE">
        <w:trPr>
          <w:cantSplit/>
          <w:trHeight w:val="219"/>
        </w:trPr>
        <w:tc>
          <w:tcPr>
            <w:tcW w:w="689" w:type="dxa"/>
            <w:vAlign w:val="center"/>
          </w:tcPr>
          <w:p w14:paraId="5BFABE2E" w14:textId="77777777" w:rsidR="008230D8" w:rsidRPr="008230D8" w:rsidRDefault="008230D8" w:rsidP="008230D8">
            <w:pPr>
              <w:spacing w:line="360" w:lineRule="auto"/>
              <w:ind w:right="-108" w:firstLine="0"/>
              <w:rPr>
                <w:rFonts w:asciiTheme="minorHAnsi" w:hAnsiTheme="minorHAnsi" w:cstheme="minorHAnsi"/>
                <w:bCs/>
                <w:sz w:val="14"/>
                <w:szCs w:val="14"/>
              </w:rPr>
            </w:pPr>
            <w:r w:rsidRPr="008230D8">
              <w:rPr>
                <w:rFonts w:asciiTheme="minorHAnsi" w:hAnsiTheme="minorHAnsi" w:cstheme="minorHAnsi"/>
                <w:bCs/>
                <w:sz w:val="14"/>
                <w:szCs w:val="14"/>
              </w:rPr>
              <w:t>Mn</w:t>
            </w:r>
          </w:p>
        </w:tc>
        <w:tc>
          <w:tcPr>
            <w:tcW w:w="861" w:type="dxa"/>
            <w:vAlign w:val="center"/>
          </w:tcPr>
          <w:p w14:paraId="3D5EBF4E"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76DDEFF2"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0,0238</w:t>
            </w:r>
          </w:p>
        </w:tc>
        <w:tc>
          <w:tcPr>
            <w:tcW w:w="872" w:type="dxa"/>
            <w:shd w:val="clear" w:color="auto" w:fill="auto"/>
            <w:vAlign w:val="center"/>
          </w:tcPr>
          <w:p w14:paraId="3B4B043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0,0192</w:t>
            </w:r>
          </w:p>
        </w:tc>
        <w:tc>
          <w:tcPr>
            <w:tcW w:w="927" w:type="dxa"/>
            <w:vAlign w:val="center"/>
          </w:tcPr>
          <w:p w14:paraId="47EE4C3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0,0205</w:t>
            </w:r>
          </w:p>
        </w:tc>
        <w:tc>
          <w:tcPr>
            <w:tcW w:w="904" w:type="dxa"/>
            <w:vAlign w:val="center"/>
          </w:tcPr>
          <w:p w14:paraId="1BEF7CDB"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0,0230</w:t>
            </w:r>
          </w:p>
        </w:tc>
        <w:tc>
          <w:tcPr>
            <w:tcW w:w="904" w:type="dxa"/>
            <w:vAlign w:val="center"/>
          </w:tcPr>
          <w:p w14:paraId="4D9595FB"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0,0267</w:t>
            </w:r>
          </w:p>
        </w:tc>
        <w:tc>
          <w:tcPr>
            <w:tcW w:w="912" w:type="dxa"/>
            <w:shd w:val="clear" w:color="auto" w:fill="auto"/>
            <w:vAlign w:val="center"/>
          </w:tcPr>
          <w:p w14:paraId="7EA78F67"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0,0258</w:t>
            </w:r>
          </w:p>
        </w:tc>
        <w:tc>
          <w:tcPr>
            <w:tcW w:w="2533" w:type="dxa"/>
            <w:vAlign w:val="center"/>
          </w:tcPr>
          <w:p w14:paraId="7D355EB8"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w:t>
            </w:r>
          </w:p>
        </w:tc>
      </w:tr>
      <w:tr w:rsidR="008230D8" w:rsidRPr="008230D8" w14:paraId="56709560" w14:textId="77777777" w:rsidTr="009E55CE">
        <w:trPr>
          <w:cantSplit/>
          <w:trHeight w:val="50"/>
        </w:trPr>
        <w:tc>
          <w:tcPr>
            <w:tcW w:w="689" w:type="dxa"/>
            <w:vAlign w:val="center"/>
          </w:tcPr>
          <w:p w14:paraId="57E4BC58" w14:textId="77777777" w:rsidR="008230D8" w:rsidRPr="008230D8" w:rsidRDefault="008230D8" w:rsidP="008230D8">
            <w:pPr>
              <w:spacing w:line="360" w:lineRule="auto"/>
              <w:ind w:right="-108" w:firstLine="0"/>
              <w:rPr>
                <w:rFonts w:asciiTheme="minorHAnsi" w:hAnsiTheme="minorHAnsi" w:cstheme="minorHAnsi"/>
                <w:bCs/>
                <w:sz w:val="14"/>
                <w:szCs w:val="14"/>
              </w:rPr>
            </w:pPr>
            <w:r w:rsidRPr="008230D8">
              <w:rPr>
                <w:rFonts w:asciiTheme="minorHAnsi" w:hAnsiTheme="minorHAnsi" w:cstheme="minorHAnsi"/>
                <w:bCs/>
                <w:sz w:val="14"/>
                <w:szCs w:val="14"/>
              </w:rPr>
              <w:t>Zn</w:t>
            </w:r>
          </w:p>
        </w:tc>
        <w:tc>
          <w:tcPr>
            <w:tcW w:w="861" w:type="dxa"/>
            <w:vAlign w:val="center"/>
          </w:tcPr>
          <w:p w14:paraId="7D1A5FEB"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77DEC669"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0,0425</w:t>
            </w:r>
          </w:p>
        </w:tc>
        <w:tc>
          <w:tcPr>
            <w:tcW w:w="872" w:type="dxa"/>
            <w:shd w:val="clear" w:color="auto" w:fill="auto"/>
            <w:vAlign w:val="center"/>
          </w:tcPr>
          <w:p w14:paraId="386E96B7"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0,0367</w:t>
            </w:r>
          </w:p>
        </w:tc>
        <w:tc>
          <w:tcPr>
            <w:tcW w:w="927" w:type="dxa"/>
            <w:vAlign w:val="center"/>
          </w:tcPr>
          <w:p w14:paraId="0598CBF7"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0,0381</w:t>
            </w:r>
          </w:p>
        </w:tc>
        <w:tc>
          <w:tcPr>
            <w:tcW w:w="904" w:type="dxa"/>
            <w:vAlign w:val="center"/>
          </w:tcPr>
          <w:p w14:paraId="51D58245"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0,0462</w:t>
            </w:r>
          </w:p>
        </w:tc>
        <w:tc>
          <w:tcPr>
            <w:tcW w:w="904" w:type="dxa"/>
            <w:vAlign w:val="center"/>
          </w:tcPr>
          <w:p w14:paraId="06F36C1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0,0388</w:t>
            </w:r>
          </w:p>
        </w:tc>
        <w:tc>
          <w:tcPr>
            <w:tcW w:w="912" w:type="dxa"/>
            <w:shd w:val="clear" w:color="auto" w:fill="auto"/>
            <w:vAlign w:val="center"/>
          </w:tcPr>
          <w:p w14:paraId="438715E2"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0,0392</w:t>
            </w:r>
          </w:p>
        </w:tc>
        <w:tc>
          <w:tcPr>
            <w:tcW w:w="2533" w:type="dxa"/>
            <w:vAlign w:val="center"/>
          </w:tcPr>
          <w:p w14:paraId="305F6348"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1,5</w:t>
            </w:r>
          </w:p>
        </w:tc>
      </w:tr>
      <w:tr w:rsidR="008230D8" w:rsidRPr="008230D8" w14:paraId="0EE87773" w14:textId="77777777" w:rsidTr="009E55CE">
        <w:trPr>
          <w:cantSplit/>
          <w:trHeight w:val="50"/>
        </w:trPr>
        <w:tc>
          <w:tcPr>
            <w:tcW w:w="689" w:type="dxa"/>
            <w:vAlign w:val="center"/>
          </w:tcPr>
          <w:p w14:paraId="381F6402" w14:textId="77777777" w:rsidR="008230D8" w:rsidRPr="008230D8" w:rsidRDefault="008230D8" w:rsidP="008230D8">
            <w:pPr>
              <w:spacing w:line="360" w:lineRule="auto"/>
              <w:ind w:firstLine="0"/>
              <w:rPr>
                <w:rFonts w:asciiTheme="minorHAnsi" w:hAnsiTheme="minorHAnsi" w:cstheme="minorHAnsi"/>
                <w:bCs/>
                <w:sz w:val="14"/>
                <w:szCs w:val="14"/>
              </w:rPr>
            </w:pPr>
            <w:r w:rsidRPr="008230D8">
              <w:rPr>
                <w:rFonts w:asciiTheme="minorHAnsi" w:hAnsiTheme="minorHAnsi" w:cstheme="minorHAnsi"/>
                <w:bCs/>
                <w:sz w:val="14"/>
                <w:szCs w:val="14"/>
              </w:rPr>
              <w:t>Pb</w:t>
            </w:r>
          </w:p>
        </w:tc>
        <w:tc>
          <w:tcPr>
            <w:tcW w:w="861" w:type="dxa"/>
            <w:vAlign w:val="center"/>
          </w:tcPr>
          <w:p w14:paraId="274C7C4A"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3C48FB60"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0,0072</w:t>
            </w:r>
          </w:p>
        </w:tc>
        <w:tc>
          <w:tcPr>
            <w:tcW w:w="872" w:type="dxa"/>
            <w:shd w:val="clear" w:color="auto" w:fill="auto"/>
            <w:vAlign w:val="center"/>
          </w:tcPr>
          <w:p w14:paraId="56E05935"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0,0081</w:t>
            </w:r>
          </w:p>
        </w:tc>
        <w:tc>
          <w:tcPr>
            <w:tcW w:w="927" w:type="dxa"/>
            <w:vAlign w:val="center"/>
          </w:tcPr>
          <w:p w14:paraId="77CB1D18"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0,0068</w:t>
            </w:r>
          </w:p>
        </w:tc>
        <w:tc>
          <w:tcPr>
            <w:tcW w:w="904" w:type="dxa"/>
            <w:vAlign w:val="center"/>
          </w:tcPr>
          <w:p w14:paraId="46280F90"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0,0057</w:t>
            </w:r>
          </w:p>
        </w:tc>
        <w:tc>
          <w:tcPr>
            <w:tcW w:w="904" w:type="dxa"/>
            <w:vAlign w:val="center"/>
          </w:tcPr>
          <w:p w14:paraId="09E9EC3F"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0,0083</w:t>
            </w:r>
          </w:p>
        </w:tc>
        <w:tc>
          <w:tcPr>
            <w:tcW w:w="912" w:type="dxa"/>
            <w:shd w:val="clear" w:color="auto" w:fill="auto"/>
            <w:vAlign w:val="center"/>
          </w:tcPr>
          <w:p w14:paraId="6E18D3B2"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0,0079</w:t>
            </w:r>
          </w:p>
        </w:tc>
        <w:tc>
          <w:tcPr>
            <w:tcW w:w="2533" w:type="dxa"/>
            <w:vAlign w:val="center"/>
          </w:tcPr>
          <w:p w14:paraId="497E5750"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0,05</w:t>
            </w:r>
          </w:p>
        </w:tc>
      </w:tr>
      <w:tr w:rsidR="008230D8" w:rsidRPr="008230D8" w14:paraId="351AE1E9" w14:textId="77777777" w:rsidTr="009E55CE">
        <w:trPr>
          <w:cantSplit/>
          <w:trHeight w:val="50"/>
        </w:trPr>
        <w:tc>
          <w:tcPr>
            <w:tcW w:w="689" w:type="dxa"/>
            <w:vAlign w:val="center"/>
          </w:tcPr>
          <w:p w14:paraId="073B3306" w14:textId="77777777" w:rsidR="008230D8" w:rsidRPr="008230D8" w:rsidRDefault="008230D8" w:rsidP="008230D8">
            <w:pPr>
              <w:spacing w:line="360" w:lineRule="auto"/>
              <w:ind w:firstLine="0"/>
              <w:rPr>
                <w:rFonts w:asciiTheme="minorHAnsi" w:hAnsiTheme="minorHAnsi" w:cstheme="minorHAnsi"/>
                <w:bCs/>
                <w:sz w:val="14"/>
                <w:szCs w:val="14"/>
              </w:rPr>
            </w:pPr>
            <w:r w:rsidRPr="008230D8">
              <w:rPr>
                <w:rFonts w:asciiTheme="minorHAnsi" w:hAnsiTheme="minorHAnsi" w:cstheme="minorHAnsi"/>
                <w:bCs/>
                <w:sz w:val="14"/>
                <w:szCs w:val="14"/>
              </w:rPr>
              <w:t>Cd</w:t>
            </w:r>
          </w:p>
        </w:tc>
        <w:tc>
          <w:tcPr>
            <w:tcW w:w="861" w:type="dxa"/>
            <w:vAlign w:val="center"/>
          </w:tcPr>
          <w:p w14:paraId="05212228"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63281C1D"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0,0018</w:t>
            </w:r>
          </w:p>
        </w:tc>
        <w:tc>
          <w:tcPr>
            <w:tcW w:w="872" w:type="dxa"/>
            <w:shd w:val="clear" w:color="auto" w:fill="auto"/>
            <w:vAlign w:val="center"/>
          </w:tcPr>
          <w:p w14:paraId="14CB7E99"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0,0012</w:t>
            </w:r>
          </w:p>
        </w:tc>
        <w:tc>
          <w:tcPr>
            <w:tcW w:w="927" w:type="dxa"/>
            <w:vAlign w:val="center"/>
          </w:tcPr>
          <w:p w14:paraId="5DC462EF"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0,0015</w:t>
            </w:r>
          </w:p>
        </w:tc>
        <w:tc>
          <w:tcPr>
            <w:tcW w:w="904" w:type="dxa"/>
            <w:vAlign w:val="center"/>
          </w:tcPr>
          <w:p w14:paraId="5214633C"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0,0022</w:t>
            </w:r>
          </w:p>
        </w:tc>
        <w:tc>
          <w:tcPr>
            <w:tcW w:w="904" w:type="dxa"/>
            <w:vAlign w:val="center"/>
          </w:tcPr>
          <w:p w14:paraId="732FCAA9"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0,0016</w:t>
            </w:r>
          </w:p>
        </w:tc>
        <w:tc>
          <w:tcPr>
            <w:tcW w:w="912" w:type="dxa"/>
            <w:shd w:val="clear" w:color="auto" w:fill="auto"/>
            <w:vAlign w:val="center"/>
          </w:tcPr>
          <w:p w14:paraId="0B7EBBBF"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0,0023</w:t>
            </w:r>
          </w:p>
        </w:tc>
        <w:tc>
          <w:tcPr>
            <w:tcW w:w="2533" w:type="dxa"/>
            <w:vAlign w:val="center"/>
          </w:tcPr>
          <w:p w14:paraId="17F535BA"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0,01</w:t>
            </w:r>
          </w:p>
        </w:tc>
      </w:tr>
      <w:tr w:rsidR="008230D8" w:rsidRPr="008230D8" w14:paraId="663BBA0C" w14:textId="77777777" w:rsidTr="009E55CE">
        <w:trPr>
          <w:cantSplit/>
          <w:trHeight w:val="290"/>
        </w:trPr>
        <w:tc>
          <w:tcPr>
            <w:tcW w:w="689" w:type="dxa"/>
            <w:vAlign w:val="center"/>
          </w:tcPr>
          <w:p w14:paraId="63596A1B" w14:textId="77777777" w:rsidR="008230D8" w:rsidRPr="008230D8" w:rsidRDefault="008230D8" w:rsidP="008230D8">
            <w:pPr>
              <w:spacing w:line="360" w:lineRule="auto"/>
              <w:ind w:firstLine="0"/>
              <w:rPr>
                <w:rFonts w:asciiTheme="minorHAnsi" w:hAnsiTheme="minorHAnsi" w:cstheme="minorHAnsi"/>
                <w:bCs/>
                <w:sz w:val="14"/>
                <w:szCs w:val="14"/>
              </w:rPr>
            </w:pPr>
            <w:r w:rsidRPr="008230D8">
              <w:rPr>
                <w:rFonts w:asciiTheme="minorHAnsi" w:hAnsiTheme="minorHAnsi" w:cstheme="minorHAnsi"/>
                <w:bCs/>
                <w:sz w:val="14"/>
                <w:szCs w:val="14"/>
              </w:rPr>
              <w:t>Dầu mỡ</w:t>
            </w:r>
          </w:p>
        </w:tc>
        <w:tc>
          <w:tcPr>
            <w:tcW w:w="861" w:type="dxa"/>
            <w:vAlign w:val="center"/>
          </w:tcPr>
          <w:p w14:paraId="78486C11"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mg/L</w:t>
            </w:r>
          </w:p>
        </w:tc>
        <w:tc>
          <w:tcPr>
            <w:tcW w:w="720" w:type="dxa"/>
            <w:shd w:val="clear" w:color="auto" w:fill="auto"/>
            <w:vAlign w:val="center"/>
          </w:tcPr>
          <w:p w14:paraId="0D66B55A" w14:textId="77777777" w:rsidR="008230D8" w:rsidRPr="008230D8" w:rsidRDefault="008230D8" w:rsidP="008230D8">
            <w:pPr>
              <w:ind w:firstLine="0"/>
              <w:jc w:val="center"/>
              <w:rPr>
                <w:rFonts w:asciiTheme="minorHAnsi" w:hAnsiTheme="minorHAnsi" w:cstheme="minorHAnsi"/>
                <w:sz w:val="14"/>
                <w:szCs w:val="14"/>
              </w:rPr>
            </w:pPr>
            <w:r w:rsidRPr="008230D8">
              <w:rPr>
                <w:rFonts w:asciiTheme="minorHAnsi" w:hAnsiTheme="minorHAnsi" w:cstheme="minorHAnsi"/>
                <w:sz w:val="14"/>
                <w:szCs w:val="14"/>
              </w:rPr>
              <w:t>0,86</w:t>
            </w:r>
          </w:p>
        </w:tc>
        <w:tc>
          <w:tcPr>
            <w:tcW w:w="872" w:type="dxa"/>
            <w:shd w:val="clear" w:color="auto" w:fill="auto"/>
            <w:vAlign w:val="center"/>
          </w:tcPr>
          <w:p w14:paraId="3847E3D6"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1,14</w:t>
            </w:r>
          </w:p>
        </w:tc>
        <w:tc>
          <w:tcPr>
            <w:tcW w:w="927" w:type="dxa"/>
            <w:vAlign w:val="center"/>
          </w:tcPr>
          <w:p w14:paraId="38FC4DA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3,62</w:t>
            </w:r>
          </w:p>
        </w:tc>
        <w:tc>
          <w:tcPr>
            <w:tcW w:w="904" w:type="dxa"/>
            <w:vAlign w:val="center"/>
          </w:tcPr>
          <w:p w14:paraId="423CC3E2"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3,44</w:t>
            </w:r>
          </w:p>
        </w:tc>
        <w:tc>
          <w:tcPr>
            <w:tcW w:w="904" w:type="dxa"/>
            <w:vAlign w:val="center"/>
          </w:tcPr>
          <w:p w14:paraId="30338D5E"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2,84</w:t>
            </w:r>
          </w:p>
        </w:tc>
        <w:tc>
          <w:tcPr>
            <w:tcW w:w="912" w:type="dxa"/>
            <w:shd w:val="clear" w:color="auto" w:fill="auto"/>
            <w:vAlign w:val="center"/>
          </w:tcPr>
          <w:p w14:paraId="44C327F0"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0,58</w:t>
            </w:r>
          </w:p>
        </w:tc>
        <w:tc>
          <w:tcPr>
            <w:tcW w:w="2533" w:type="dxa"/>
            <w:vAlign w:val="center"/>
          </w:tcPr>
          <w:p w14:paraId="0DE00565"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0,3</w:t>
            </w:r>
          </w:p>
        </w:tc>
      </w:tr>
      <w:tr w:rsidR="008230D8" w:rsidRPr="008230D8" w14:paraId="48428CED" w14:textId="77777777" w:rsidTr="009E55CE">
        <w:trPr>
          <w:cantSplit/>
          <w:trHeight w:val="72"/>
        </w:trPr>
        <w:tc>
          <w:tcPr>
            <w:tcW w:w="689" w:type="dxa"/>
            <w:vAlign w:val="center"/>
          </w:tcPr>
          <w:p w14:paraId="1C5D4DB5" w14:textId="77777777" w:rsidR="008230D8" w:rsidRPr="008230D8" w:rsidRDefault="008230D8" w:rsidP="008230D8">
            <w:pPr>
              <w:spacing w:line="360" w:lineRule="auto"/>
              <w:ind w:firstLine="0"/>
              <w:rPr>
                <w:rFonts w:asciiTheme="minorHAnsi" w:hAnsiTheme="minorHAnsi" w:cstheme="minorHAnsi"/>
                <w:bCs/>
                <w:sz w:val="14"/>
                <w:szCs w:val="14"/>
                <w:vertAlign w:val="superscript"/>
              </w:rPr>
            </w:pPr>
            <w:r w:rsidRPr="008230D8">
              <w:rPr>
                <w:rFonts w:asciiTheme="minorHAnsi" w:hAnsiTheme="minorHAnsi" w:cstheme="minorHAnsi"/>
                <w:bCs/>
                <w:sz w:val="14"/>
                <w:szCs w:val="14"/>
              </w:rPr>
              <w:t>Coliform</w:t>
            </w:r>
          </w:p>
        </w:tc>
        <w:tc>
          <w:tcPr>
            <w:tcW w:w="861" w:type="dxa"/>
            <w:vAlign w:val="center"/>
          </w:tcPr>
          <w:p w14:paraId="427AC915" w14:textId="77777777" w:rsidR="008230D8" w:rsidRPr="008230D8" w:rsidRDefault="008230D8" w:rsidP="008230D8">
            <w:pPr>
              <w:ind w:right="-108" w:hanging="118"/>
              <w:jc w:val="center"/>
              <w:rPr>
                <w:rFonts w:asciiTheme="minorHAnsi" w:hAnsiTheme="minorHAnsi" w:cstheme="minorHAnsi"/>
                <w:sz w:val="14"/>
                <w:szCs w:val="14"/>
              </w:rPr>
            </w:pPr>
            <w:r w:rsidRPr="008230D8">
              <w:rPr>
                <w:rFonts w:asciiTheme="minorHAnsi" w:hAnsiTheme="minorHAnsi" w:cstheme="minorHAnsi"/>
                <w:sz w:val="14"/>
                <w:szCs w:val="14"/>
              </w:rPr>
              <w:t>MPN/100ml</w:t>
            </w:r>
          </w:p>
        </w:tc>
        <w:tc>
          <w:tcPr>
            <w:tcW w:w="720" w:type="dxa"/>
            <w:shd w:val="clear" w:color="auto" w:fill="auto"/>
            <w:vAlign w:val="center"/>
          </w:tcPr>
          <w:p w14:paraId="7B810A89" w14:textId="77777777" w:rsidR="008230D8" w:rsidRPr="008230D8" w:rsidRDefault="008230D8" w:rsidP="008230D8">
            <w:pPr>
              <w:ind w:firstLine="0"/>
              <w:jc w:val="center"/>
              <w:rPr>
                <w:rFonts w:asciiTheme="minorHAnsi" w:hAnsiTheme="minorHAnsi" w:cstheme="minorHAnsi"/>
                <w:sz w:val="14"/>
                <w:szCs w:val="14"/>
                <w:vertAlign w:val="superscript"/>
              </w:rPr>
            </w:pPr>
            <w:r w:rsidRPr="008230D8">
              <w:rPr>
                <w:rFonts w:asciiTheme="minorHAnsi" w:hAnsiTheme="minorHAnsi" w:cstheme="minorHAnsi"/>
                <w:sz w:val="14"/>
                <w:szCs w:val="14"/>
              </w:rPr>
              <w:t>12.10</w:t>
            </w:r>
            <w:r w:rsidRPr="008230D8">
              <w:rPr>
                <w:rFonts w:asciiTheme="minorHAnsi" w:hAnsiTheme="minorHAnsi" w:cstheme="minorHAnsi"/>
                <w:sz w:val="14"/>
                <w:szCs w:val="14"/>
                <w:vertAlign w:val="superscript"/>
              </w:rPr>
              <w:t>5</w:t>
            </w:r>
          </w:p>
        </w:tc>
        <w:tc>
          <w:tcPr>
            <w:tcW w:w="872" w:type="dxa"/>
            <w:shd w:val="clear" w:color="auto" w:fill="auto"/>
            <w:vAlign w:val="center"/>
          </w:tcPr>
          <w:p w14:paraId="207E16CB" w14:textId="77777777" w:rsidR="008230D8" w:rsidRPr="008230D8" w:rsidRDefault="008230D8" w:rsidP="008230D8">
            <w:pPr>
              <w:ind w:firstLine="0"/>
              <w:jc w:val="center"/>
              <w:rPr>
                <w:rFonts w:asciiTheme="minorHAnsi" w:hAnsiTheme="minorHAnsi" w:cstheme="minorHAnsi"/>
                <w:sz w:val="14"/>
                <w:szCs w:val="14"/>
                <w:vertAlign w:val="superscript"/>
              </w:rPr>
            </w:pPr>
            <w:r w:rsidRPr="008230D8">
              <w:rPr>
                <w:rFonts w:asciiTheme="minorHAnsi" w:hAnsiTheme="minorHAnsi" w:cstheme="minorHAnsi"/>
                <w:sz w:val="14"/>
                <w:szCs w:val="14"/>
              </w:rPr>
              <w:t>11.10</w:t>
            </w:r>
            <w:r w:rsidRPr="008230D8">
              <w:rPr>
                <w:rFonts w:asciiTheme="minorHAnsi" w:hAnsiTheme="minorHAnsi" w:cstheme="minorHAnsi"/>
                <w:sz w:val="14"/>
                <w:szCs w:val="14"/>
                <w:vertAlign w:val="superscript"/>
              </w:rPr>
              <w:t>3</w:t>
            </w:r>
          </w:p>
        </w:tc>
        <w:tc>
          <w:tcPr>
            <w:tcW w:w="927" w:type="dxa"/>
            <w:vAlign w:val="center"/>
          </w:tcPr>
          <w:p w14:paraId="203D2850" w14:textId="77777777" w:rsidR="008230D8" w:rsidRPr="008230D8" w:rsidRDefault="008230D8" w:rsidP="008230D8">
            <w:pPr>
              <w:ind w:firstLine="0"/>
              <w:rPr>
                <w:rFonts w:asciiTheme="minorHAnsi" w:hAnsiTheme="minorHAnsi" w:cstheme="minorHAnsi"/>
                <w:sz w:val="14"/>
                <w:szCs w:val="14"/>
                <w:vertAlign w:val="superscript"/>
              </w:rPr>
            </w:pPr>
            <w:r w:rsidRPr="008230D8">
              <w:rPr>
                <w:rFonts w:asciiTheme="minorHAnsi" w:hAnsiTheme="minorHAnsi" w:cstheme="minorHAnsi"/>
                <w:sz w:val="14"/>
                <w:szCs w:val="14"/>
              </w:rPr>
              <w:t>16.10</w:t>
            </w:r>
            <w:r w:rsidRPr="008230D8">
              <w:rPr>
                <w:rFonts w:asciiTheme="minorHAnsi" w:hAnsiTheme="minorHAnsi" w:cstheme="minorHAnsi"/>
                <w:sz w:val="14"/>
                <w:szCs w:val="14"/>
                <w:vertAlign w:val="superscript"/>
              </w:rPr>
              <w:t>4</w:t>
            </w:r>
          </w:p>
        </w:tc>
        <w:tc>
          <w:tcPr>
            <w:tcW w:w="904" w:type="dxa"/>
            <w:vAlign w:val="center"/>
          </w:tcPr>
          <w:p w14:paraId="6540523D" w14:textId="77777777" w:rsidR="008230D8" w:rsidRPr="008230D8" w:rsidRDefault="008230D8" w:rsidP="008230D8">
            <w:pPr>
              <w:ind w:firstLine="0"/>
              <w:rPr>
                <w:rFonts w:asciiTheme="minorHAnsi" w:hAnsiTheme="minorHAnsi" w:cstheme="minorHAnsi"/>
                <w:sz w:val="14"/>
                <w:szCs w:val="14"/>
              </w:rPr>
            </w:pPr>
            <w:r w:rsidRPr="008230D8">
              <w:rPr>
                <w:rFonts w:asciiTheme="minorHAnsi" w:hAnsiTheme="minorHAnsi" w:cstheme="minorHAnsi"/>
                <w:sz w:val="14"/>
                <w:szCs w:val="14"/>
              </w:rPr>
              <w:t>12.10</w:t>
            </w:r>
            <w:r w:rsidRPr="008230D8">
              <w:rPr>
                <w:rFonts w:asciiTheme="minorHAnsi" w:hAnsiTheme="minorHAnsi" w:cstheme="minorHAnsi"/>
                <w:sz w:val="14"/>
                <w:szCs w:val="14"/>
                <w:vertAlign w:val="superscript"/>
              </w:rPr>
              <w:t>6</w:t>
            </w:r>
          </w:p>
        </w:tc>
        <w:tc>
          <w:tcPr>
            <w:tcW w:w="904" w:type="dxa"/>
            <w:vAlign w:val="center"/>
          </w:tcPr>
          <w:p w14:paraId="6F9FCB71" w14:textId="77777777" w:rsidR="008230D8" w:rsidRPr="008230D8" w:rsidRDefault="008230D8" w:rsidP="008230D8">
            <w:pPr>
              <w:ind w:firstLine="0"/>
              <w:jc w:val="center"/>
              <w:rPr>
                <w:rFonts w:asciiTheme="minorHAnsi" w:hAnsiTheme="minorHAnsi" w:cstheme="minorHAnsi"/>
                <w:sz w:val="14"/>
                <w:szCs w:val="14"/>
                <w:vertAlign w:val="superscript"/>
              </w:rPr>
            </w:pPr>
            <w:r w:rsidRPr="008230D8">
              <w:rPr>
                <w:rFonts w:asciiTheme="minorHAnsi" w:hAnsiTheme="minorHAnsi" w:cstheme="minorHAnsi"/>
                <w:sz w:val="14"/>
                <w:szCs w:val="14"/>
              </w:rPr>
              <w:t>93.10</w:t>
            </w:r>
            <w:r w:rsidRPr="008230D8">
              <w:rPr>
                <w:rFonts w:asciiTheme="minorHAnsi" w:hAnsiTheme="minorHAnsi" w:cstheme="minorHAnsi"/>
                <w:sz w:val="14"/>
                <w:szCs w:val="14"/>
                <w:vertAlign w:val="superscript"/>
              </w:rPr>
              <w:t>6</w:t>
            </w:r>
          </w:p>
        </w:tc>
        <w:tc>
          <w:tcPr>
            <w:tcW w:w="912" w:type="dxa"/>
            <w:shd w:val="clear" w:color="auto" w:fill="auto"/>
            <w:vAlign w:val="center"/>
          </w:tcPr>
          <w:p w14:paraId="604CB3B9" w14:textId="77777777" w:rsidR="008230D8" w:rsidRPr="008230D8" w:rsidRDefault="008230D8" w:rsidP="008230D8">
            <w:pPr>
              <w:ind w:firstLine="0"/>
              <w:jc w:val="center"/>
              <w:rPr>
                <w:rFonts w:asciiTheme="minorHAnsi" w:hAnsiTheme="minorHAnsi" w:cstheme="minorHAnsi"/>
                <w:sz w:val="14"/>
                <w:szCs w:val="14"/>
                <w:vertAlign w:val="superscript"/>
              </w:rPr>
            </w:pPr>
            <w:r w:rsidRPr="008230D8">
              <w:rPr>
                <w:rFonts w:asciiTheme="minorHAnsi" w:hAnsiTheme="minorHAnsi" w:cstheme="minorHAnsi"/>
                <w:sz w:val="14"/>
                <w:szCs w:val="14"/>
              </w:rPr>
              <w:t>46.10</w:t>
            </w:r>
            <w:r w:rsidRPr="008230D8">
              <w:rPr>
                <w:rFonts w:asciiTheme="minorHAnsi" w:hAnsiTheme="minorHAnsi" w:cstheme="minorHAnsi"/>
                <w:sz w:val="14"/>
                <w:szCs w:val="14"/>
                <w:vertAlign w:val="superscript"/>
              </w:rPr>
              <w:t>4</w:t>
            </w:r>
          </w:p>
        </w:tc>
        <w:tc>
          <w:tcPr>
            <w:tcW w:w="2533" w:type="dxa"/>
            <w:vAlign w:val="center"/>
          </w:tcPr>
          <w:p w14:paraId="79979BD7" w14:textId="77777777" w:rsidR="008230D8" w:rsidRPr="008230D8" w:rsidRDefault="008230D8" w:rsidP="008230D8">
            <w:pPr>
              <w:spacing w:line="360" w:lineRule="auto"/>
              <w:jc w:val="center"/>
              <w:rPr>
                <w:rFonts w:asciiTheme="minorHAnsi" w:hAnsiTheme="minorHAnsi" w:cstheme="minorHAnsi"/>
                <w:sz w:val="14"/>
                <w:szCs w:val="14"/>
              </w:rPr>
            </w:pPr>
            <w:r w:rsidRPr="008230D8">
              <w:rPr>
                <w:rFonts w:asciiTheme="minorHAnsi" w:hAnsiTheme="minorHAnsi" w:cstheme="minorHAnsi"/>
                <w:sz w:val="14"/>
                <w:szCs w:val="14"/>
              </w:rPr>
              <w:t>10000</w:t>
            </w:r>
          </w:p>
        </w:tc>
      </w:tr>
    </w:tbl>
    <w:p w14:paraId="3283533A" w14:textId="4A414DAB" w:rsidR="00752713" w:rsidRPr="00DA06F3" w:rsidRDefault="00183F09" w:rsidP="00183F09">
      <w:pPr>
        <w:pStyle w:val="bt"/>
        <w:spacing w:before="60" w:after="60" w:line="240" w:lineRule="auto"/>
        <w:ind w:firstLine="0"/>
        <w:rPr>
          <w:sz w:val="20"/>
          <w:szCs w:val="20"/>
        </w:rPr>
      </w:pPr>
      <w:r>
        <w:rPr>
          <w:sz w:val="20"/>
          <w:szCs w:val="20"/>
        </w:rPr>
        <w:t>Bên cạnh đó, h</w:t>
      </w:r>
      <w:r w:rsidR="001B7766" w:rsidRPr="001B7766">
        <w:rPr>
          <w:sz w:val="20"/>
          <w:szCs w:val="20"/>
        </w:rPr>
        <w:t>àm lượng dầu mỡ tại các vị trí đều vượt quy chuẩ</w:t>
      </w:r>
      <w:r>
        <w:rPr>
          <w:sz w:val="20"/>
          <w:szCs w:val="20"/>
        </w:rPr>
        <w:t>n, đ</w:t>
      </w:r>
      <w:r w:rsidR="001B7766" w:rsidRPr="001B7766">
        <w:rPr>
          <w:sz w:val="20"/>
          <w:szCs w:val="20"/>
        </w:rPr>
        <w:t>áng chú ý tại vị trí N3, N4 hàm lượng dầu mỡ vượt quy chuẩn 12 lầ</w:t>
      </w:r>
      <w:r>
        <w:rPr>
          <w:sz w:val="20"/>
          <w:szCs w:val="20"/>
        </w:rPr>
        <w:t>n; h</w:t>
      </w:r>
      <w:r w:rsidR="001B7766" w:rsidRPr="001B7766">
        <w:rPr>
          <w:sz w:val="20"/>
          <w:szCs w:val="20"/>
        </w:rPr>
        <w:t>àm lượng coliform tại các vị trí đều vượt quy chuẩ</w:t>
      </w:r>
      <w:r>
        <w:rPr>
          <w:sz w:val="20"/>
          <w:szCs w:val="20"/>
        </w:rPr>
        <w:t xml:space="preserve">n, </w:t>
      </w:r>
      <w:r w:rsidR="001B7766" w:rsidRPr="001B7766">
        <w:rPr>
          <w:sz w:val="20"/>
          <w:szCs w:val="20"/>
        </w:rPr>
        <w:t>tại vị trí N5 hàm lượng coliform vượt quy chuẩn 9300 lần.</w:t>
      </w:r>
    </w:p>
    <w:p w14:paraId="7719F8A4" w14:textId="77777777" w:rsidR="00C31AA3" w:rsidRDefault="004F27F7" w:rsidP="00C31AA3">
      <w:pPr>
        <w:pStyle w:val="ListParagraph"/>
        <w:numPr>
          <w:ilvl w:val="1"/>
          <w:numId w:val="4"/>
        </w:numPr>
        <w:rPr>
          <w:b/>
          <w:i/>
          <w:lang w:val="it-IT"/>
        </w:rPr>
      </w:pPr>
      <w:r w:rsidRPr="00766F3A">
        <w:rPr>
          <w:b/>
          <w:i/>
          <w:lang w:val="it-IT"/>
        </w:rPr>
        <w:t xml:space="preserve">Hiện trạng </w:t>
      </w:r>
      <w:r w:rsidR="00C31AA3">
        <w:rPr>
          <w:b/>
          <w:i/>
          <w:lang w:val="it-IT"/>
        </w:rPr>
        <w:t>môi trường nước thải đầu ra tại trạm xử lý nước thải tập trung KCN Hòa Khánh</w:t>
      </w:r>
    </w:p>
    <w:p w14:paraId="3A64B2D3" w14:textId="77777777" w:rsidR="00C31AA3" w:rsidRDefault="00C31AA3" w:rsidP="00C31AA3">
      <w:pPr>
        <w:pStyle w:val="ListParagraph"/>
        <w:ind w:left="0" w:firstLine="0"/>
        <w:rPr>
          <w:b/>
          <w:i/>
          <w:lang w:val="it-IT"/>
        </w:rPr>
      </w:pPr>
      <w:r w:rsidRPr="00A35402">
        <w:rPr>
          <w:b/>
          <w:i/>
          <w:szCs w:val="20"/>
          <w:lang w:val="it-IT"/>
        </w:rPr>
        <w:t>Bảng 2.</w:t>
      </w:r>
      <w:r w:rsidRPr="00A35402">
        <w:rPr>
          <w:i/>
          <w:szCs w:val="20"/>
          <w:lang w:val="it-IT"/>
        </w:rPr>
        <w:t xml:space="preserve"> Kết quả đo đạc chất lượng môi trường nước thải</w:t>
      </w:r>
    </w:p>
    <w:tbl>
      <w:tblPr>
        <w:tblW w:w="4618" w:type="dxa"/>
        <w:tblInd w:w="93" w:type="dxa"/>
        <w:tblLayout w:type="fixed"/>
        <w:tblLook w:val="04A0" w:firstRow="1" w:lastRow="0" w:firstColumn="1" w:lastColumn="0" w:noHBand="0" w:noVBand="1"/>
      </w:tblPr>
      <w:tblGrid>
        <w:gridCol w:w="1028"/>
        <w:gridCol w:w="1289"/>
        <w:gridCol w:w="828"/>
        <w:gridCol w:w="1473"/>
      </w:tblGrid>
      <w:tr w:rsidR="00F229DA" w:rsidRPr="008230D8" w14:paraId="76FD9A43" w14:textId="77777777" w:rsidTr="008230D8">
        <w:trPr>
          <w:cantSplit/>
          <w:trHeight w:val="186"/>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32D00A" w14:textId="77777777" w:rsidR="00F229DA" w:rsidRPr="008230D8" w:rsidRDefault="00F229DA" w:rsidP="00F229DA">
            <w:pPr>
              <w:widowControl/>
              <w:spacing w:before="0" w:after="0"/>
              <w:ind w:firstLine="0"/>
              <w:jc w:val="center"/>
              <w:rPr>
                <w:b/>
                <w:bCs/>
                <w:color w:val="000000"/>
                <w:sz w:val="14"/>
                <w:szCs w:val="14"/>
              </w:rPr>
            </w:pPr>
            <w:r w:rsidRPr="008230D8">
              <w:rPr>
                <w:b/>
                <w:bCs/>
                <w:color w:val="000000"/>
                <w:sz w:val="14"/>
                <w:szCs w:val="14"/>
              </w:rPr>
              <w:t>Tên chỉ tiêu</w:t>
            </w:r>
          </w:p>
        </w:tc>
        <w:tc>
          <w:tcPr>
            <w:tcW w:w="12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63EC2C" w14:textId="77777777" w:rsidR="00F229DA" w:rsidRPr="008230D8" w:rsidRDefault="00F229DA" w:rsidP="00F229DA">
            <w:pPr>
              <w:widowControl/>
              <w:spacing w:before="0" w:after="0"/>
              <w:ind w:firstLine="0"/>
              <w:jc w:val="center"/>
              <w:rPr>
                <w:b/>
                <w:bCs/>
                <w:color w:val="000000"/>
                <w:sz w:val="14"/>
                <w:szCs w:val="14"/>
              </w:rPr>
            </w:pPr>
            <w:r w:rsidRPr="008230D8">
              <w:rPr>
                <w:b/>
                <w:bCs/>
                <w:color w:val="000000"/>
                <w:sz w:val="14"/>
                <w:szCs w:val="14"/>
              </w:rPr>
              <w:t>Đơn vị tính</w:t>
            </w:r>
          </w:p>
        </w:tc>
        <w:tc>
          <w:tcPr>
            <w:tcW w:w="8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6813FA" w14:textId="77777777" w:rsidR="00F229DA" w:rsidRPr="008230D8" w:rsidRDefault="00F229DA" w:rsidP="00F229DA">
            <w:pPr>
              <w:widowControl/>
              <w:spacing w:before="0" w:after="0"/>
              <w:ind w:firstLine="0"/>
              <w:jc w:val="center"/>
              <w:rPr>
                <w:b/>
                <w:bCs/>
                <w:color w:val="000000"/>
                <w:sz w:val="14"/>
                <w:szCs w:val="14"/>
              </w:rPr>
            </w:pPr>
            <w:r w:rsidRPr="008230D8">
              <w:rPr>
                <w:b/>
                <w:bCs/>
                <w:color w:val="000000"/>
                <w:sz w:val="14"/>
                <w:szCs w:val="14"/>
              </w:rPr>
              <w:t>Kết quả</w:t>
            </w:r>
          </w:p>
        </w:tc>
        <w:tc>
          <w:tcPr>
            <w:tcW w:w="1473" w:type="dxa"/>
            <w:tcBorders>
              <w:top w:val="single" w:sz="8" w:space="0" w:color="auto"/>
              <w:left w:val="nil"/>
              <w:bottom w:val="nil"/>
              <w:right w:val="single" w:sz="8" w:space="0" w:color="auto"/>
            </w:tcBorders>
            <w:shd w:val="clear" w:color="auto" w:fill="auto"/>
            <w:vAlign w:val="center"/>
            <w:hideMark/>
          </w:tcPr>
          <w:p w14:paraId="02D315F2" w14:textId="77777777" w:rsidR="00F229DA" w:rsidRPr="008230D8" w:rsidRDefault="00F229DA" w:rsidP="00F229DA">
            <w:pPr>
              <w:widowControl/>
              <w:spacing w:before="0" w:after="0"/>
              <w:ind w:firstLine="0"/>
              <w:jc w:val="center"/>
              <w:rPr>
                <w:b/>
                <w:bCs/>
                <w:color w:val="000000"/>
                <w:sz w:val="14"/>
                <w:szCs w:val="14"/>
              </w:rPr>
            </w:pPr>
            <w:r w:rsidRPr="008230D8">
              <w:rPr>
                <w:b/>
                <w:bCs/>
                <w:color w:val="000000"/>
                <w:sz w:val="14"/>
                <w:szCs w:val="14"/>
              </w:rPr>
              <w:t>QCVN</w:t>
            </w:r>
          </w:p>
        </w:tc>
      </w:tr>
      <w:tr w:rsidR="00A95197" w:rsidRPr="008230D8" w14:paraId="2ECA9A63" w14:textId="77777777" w:rsidTr="008230D8">
        <w:trPr>
          <w:trHeight w:val="572"/>
        </w:trPr>
        <w:tc>
          <w:tcPr>
            <w:tcW w:w="1028" w:type="dxa"/>
            <w:vMerge/>
            <w:tcBorders>
              <w:top w:val="single" w:sz="8" w:space="0" w:color="auto"/>
              <w:left w:val="single" w:sz="8" w:space="0" w:color="auto"/>
              <w:bottom w:val="single" w:sz="8" w:space="0" w:color="000000"/>
              <w:right w:val="single" w:sz="8" w:space="0" w:color="auto"/>
            </w:tcBorders>
            <w:vAlign w:val="center"/>
            <w:hideMark/>
          </w:tcPr>
          <w:p w14:paraId="7A13E2C4" w14:textId="77777777" w:rsidR="00F229DA" w:rsidRPr="008230D8" w:rsidRDefault="00F229DA" w:rsidP="00F229DA">
            <w:pPr>
              <w:widowControl/>
              <w:spacing w:before="0" w:after="0"/>
              <w:ind w:firstLine="0"/>
              <w:jc w:val="left"/>
              <w:rPr>
                <w:b/>
                <w:bCs/>
                <w:color w:val="000000"/>
                <w:sz w:val="14"/>
                <w:szCs w:val="14"/>
              </w:rPr>
            </w:pPr>
          </w:p>
        </w:tc>
        <w:tc>
          <w:tcPr>
            <w:tcW w:w="1289" w:type="dxa"/>
            <w:vMerge/>
            <w:tcBorders>
              <w:top w:val="single" w:sz="8" w:space="0" w:color="auto"/>
              <w:left w:val="single" w:sz="8" w:space="0" w:color="auto"/>
              <w:bottom w:val="single" w:sz="8" w:space="0" w:color="000000"/>
              <w:right w:val="single" w:sz="8" w:space="0" w:color="auto"/>
            </w:tcBorders>
            <w:vAlign w:val="center"/>
            <w:hideMark/>
          </w:tcPr>
          <w:p w14:paraId="67EF75A8" w14:textId="77777777" w:rsidR="00F229DA" w:rsidRPr="008230D8" w:rsidRDefault="00F229DA" w:rsidP="00F229DA">
            <w:pPr>
              <w:widowControl/>
              <w:spacing w:before="0" w:after="0"/>
              <w:ind w:firstLine="0"/>
              <w:jc w:val="left"/>
              <w:rPr>
                <w:b/>
                <w:bCs/>
                <w:color w:val="000000"/>
                <w:sz w:val="14"/>
                <w:szCs w:val="14"/>
              </w:rPr>
            </w:pPr>
          </w:p>
        </w:tc>
        <w:tc>
          <w:tcPr>
            <w:tcW w:w="828" w:type="dxa"/>
            <w:vMerge/>
            <w:tcBorders>
              <w:top w:val="single" w:sz="8" w:space="0" w:color="auto"/>
              <w:left w:val="single" w:sz="8" w:space="0" w:color="auto"/>
              <w:bottom w:val="single" w:sz="8" w:space="0" w:color="000000"/>
              <w:right w:val="single" w:sz="8" w:space="0" w:color="auto"/>
            </w:tcBorders>
            <w:vAlign w:val="center"/>
            <w:hideMark/>
          </w:tcPr>
          <w:p w14:paraId="6881A2FE" w14:textId="77777777" w:rsidR="00F229DA" w:rsidRPr="008230D8" w:rsidRDefault="00F229DA" w:rsidP="00F229DA">
            <w:pPr>
              <w:widowControl/>
              <w:spacing w:before="0" w:after="0"/>
              <w:ind w:firstLine="0"/>
              <w:jc w:val="left"/>
              <w:rPr>
                <w:b/>
                <w:bCs/>
                <w:color w:val="000000"/>
                <w:sz w:val="14"/>
                <w:szCs w:val="14"/>
              </w:rPr>
            </w:pPr>
          </w:p>
        </w:tc>
        <w:tc>
          <w:tcPr>
            <w:tcW w:w="1473" w:type="dxa"/>
            <w:tcBorders>
              <w:top w:val="nil"/>
              <w:left w:val="nil"/>
              <w:bottom w:val="single" w:sz="8" w:space="0" w:color="auto"/>
              <w:right w:val="single" w:sz="8" w:space="0" w:color="auto"/>
            </w:tcBorders>
            <w:shd w:val="clear" w:color="auto" w:fill="auto"/>
            <w:vAlign w:val="center"/>
            <w:hideMark/>
          </w:tcPr>
          <w:p w14:paraId="5056D8DE" w14:textId="77777777" w:rsidR="00F229DA" w:rsidRPr="008230D8" w:rsidRDefault="00F229DA" w:rsidP="00F229DA">
            <w:pPr>
              <w:widowControl/>
              <w:spacing w:before="0" w:after="0"/>
              <w:ind w:firstLine="0"/>
              <w:jc w:val="center"/>
              <w:rPr>
                <w:b/>
                <w:bCs/>
                <w:color w:val="000000"/>
                <w:sz w:val="14"/>
                <w:szCs w:val="14"/>
              </w:rPr>
            </w:pPr>
            <w:r w:rsidRPr="008230D8">
              <w:rPr>
                <w:b/>
                <w:bCs/>
                <w:color w:val="000000"/>
                <w:sz w:val="14"/>
                <w:szCs w:val="14"/>
              </w:rPr>
              <w:t xml:space="preserve">40:2011/BTNMT cột B </w:t>
            </w:r>
          </w:p>
        </w:tc>
      </w:tr>
      <w:tr w:rsidR="00A95197" w:rsidRPr="008230D8" w14:paraId="3028A9DD" w14:textId="77777777" w:rsidTr="008230D8">
        <w:trPr>
          <w:cantSplit/>
          <w:trHeight w:val="19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2D91845C"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TSS</w:t>
            </w:r>
          </w:p>
        </w:tc>
        <w:tc>
          <w:tcPr>
            <w:tcW w:w="1289" w:type="dxa"/>
            <w:tcBorders>
              <w:top w:val="nil"/>
              <w:left w:val="nil"/>
              <w:bottom w:val="single" w:sz="8" w:space="0" w:color="auto"/>
              <w:right w:val="single" w:sz="8" w:space="0" w:color="auto"/>
            </w:tcBorders>
            <w:shd w:val="clear" w:color="auto" w:fill="auto"/>
            <w:vAlign w:val="center"/>
            <w:hideMark/>
          </w:tcPr>
          <w:p w14:paraId="428F8055"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163B1E97"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133,0</w:t>
            </w:r>
          </w:p>
        </w:tc>
        <w:tc>
          <w:tcPr>
            <w:tcW w:w="1473" w:type="dxa"/>
            <w:tcBorders>
              <w:top w:val="nil"/>
              <w:left w:val="nil"/>
              <w:bottom w:val="single" w:sz="8" w:space="0" w:color="auto"/>
              <w:right w:val="single" w:sz="8" w:space="0" w:color="auto"/>
            </w:tcBorders>
            <w:shd w:val="clear" w:color="auto" w:fill="auto"/>
            <w:vAlign w:val="center"/>
            <w:hideMark/>
          </w:tcPr>
          <w:p w14:paraId="751134EF"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100</w:t>
            </w:r>
          </w:p>
        </w:tc>
      </w:tr>
      <w:tr w:rsidR="00A95197" w:rsidRPr="008230D8" w14:paraId="137B6E2B" w14:textId="77777777" w:rsidTr="008230D8">
        <w:trPr>
          <w:cantSplit/>
          <w:trHeight w:val="19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230952A3"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COD</w:t>
            </w:r>
          </w:p>
        </w:tc>
        <w:tc>
          <w:tcPr>
            <w:tcW w:w="1289" w:type="dxa"/>
            <w:tcBorders>
              <w:top w:val="nil"/>
              <w:left w:val="nil"/>
              <w:bottom w:val="single" w:sz="8" w:space="0" w:color="auto"/>
              <w:right w:val="single" w:sz="8" w:space="0" w:color="auto"/>
            </w:tcBorders>
            <w:shd w:val="clear" w:color="auto" w:fill="auto"/>
            <w:vAlign w:val="center"/>
            <w:hideMark/>
          </w:tcPr>
          <w:p w14:paraId="37B3F867"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0E4D624F"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165</w:t>
            </w:r>
          </w:p>
        </w:tc>
        <w:tc>
          <w:tcPr>
            <w:tcW w:w="1473" w:type="dxa"/>
            <w:tcBorders>
              <w:top w:val="nil"/>
              <w:left w:val="nil"/>
              <w:bottom w:val="single" w:sz="8" w:space="0" w:color="auto"/>
              <w:right w:val="single" w:sz="8" w:space="0" w:color="auto"/>
            </w:tcBorders>
            <w:shd w:val="clear" w:color="auto" w:fill="auto"/>
            <w:vAlign w:val="center"/>
            <w:hideMark/>
          </w:tcPr>
          <w:p w14:paraId="49C130D6"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150</w:t>
            </w:r>
          </w:p>
        </w:tc>
      </w:tr>
      <w:tr w:rsidR="00A95197" w:rsidRPr="008230D8" w14:paraId="36DFC6F5" w14:textId="77777777" w:rsidTr="008230D8">
        <w:trPr>
          <w:cantSplit/>
          <w:trHeight w:val="222"/>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013E14BB"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BOD</w:t>
            </w:r>
            <w:r w:rsidRPr="008230D8">
              <w:rPr>
                <w:color w:val="000000"/>
                <w:sz w:val="14"/>
                <w:szCs w:val="14"/>
                <w:vertAlign w:val="subscript"/>
              </w:rPr>
              <w:t>5</w:t>
            </w:r>
          </w:p>
        </w:tc>
        <w:tc>
          <w:tcPr>
            <w:tcW w:w="1289" w:type="dxa"/>
            <w:tcBorders>
              <w:top w:val="nil"/>
              <w:left w:val="nil"/>
              <w:bottom w:val="single" w:sz="8" w:space="0" w:color="auto"/>
              <w:right w:val="single" w:sz="8" w:space="0" w:color="auto"/>
            </w:tcBorders>
            <w:shd w:val="clear" w:color="auto" w:fill="auto"/>
            <w:vAlign w:val="center"/>
            <w:hideMark/>
          </w:tcPr>
          <w:p w14:paraId="45AE0ABF"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40DF1FCC"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84,6</w:t>
            </w:r>
          </w:p>
        </w:tc>
        <w:tc>
          <w:tcPr>
            <w:tcW w:w="1473" w:type="dxa"/>
            <w:tcBorders>
              <w:top w:val="nil"/>
              <w:left w:val="nil"/>
              <w:bottom w:val="single" w:sz="8" w:space="0" w:color="auto"/>
              <w:right w:val="single" w:sz="8" w:space="0" w:color="auto"/>
            </w:tcBorders>
            <w:shd w:val="clear" w:color="auto" w:fill="auto"/>
            <w:vAlign w:val="center"/>
            <w:hideMark/>
          </w:tcPr>
          <w:p w14:paraId="4AD3B551"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50</w:t>
            </w:r>
          </w:p>
        </w:tc>
      </w:tr>
      <w:tr w:rsidR="00A95197" w:rsidRPr="008230D8" w14:paraId="5EC75B1A" w14:textId="77777777" w:rsidTr="008230D8">
        <w:trPr>
          <w:cantSplit/>
          <w:trHeight w:val="222"/>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41E07960"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NH</w:t>
            </w:r>
            <w:r w:rsidRPr="008230D8">
              <w:rPr>
                <w:color w:val="000000"/>
                <w:sz w:val="14"/>
                <w:szCs w:val="14"/>
                <w:vertAlign w:val="subscript"/>
              </w:rPr>
              <w:t>4</w:t>
            </w:r>
            <w:r w:rsidRPr="008230D8">
              <w:rPr>
                <w:color w:val="000000"/>
                <w:sz w:val="14"/>
                <w:szCs w:val="14"/>
                <w:vertAlign w:val="superscript"/>
              </w:rPr>
              <w:t>+</w:t>
            </w:r>
            <w:r w:rsidRPr="008230D8">
              <w:rPr>
                <w:color w:val="000000"/>
                <w:sz w:val="14"/>
                <w:szCs w:val="14"/>
              </w:rPr>
              <w:t>- N</w:t>
            </w:r>
          </w:p>
        </w:tc>
        <w:tc>
          <w:tcPr>
            <w:tcW w:w="1289" w:type="dxa"/>
            <w:tcBorders>
              <w:top w:val="nil"/>
              <w:left w:val="nil"/>
              <w:bottom w:val="single" w:sz="8" w:space="0" w:color="auto"/>
              <w:right w:val="single" w:sz="8" w:space="0" w:color="auto"/>
            </w:tcBorders>
            <w:shd w:val="clear" w:color="auto" w:fill="auto"/>
            <w:vAlign w:val="center"/>
            <w:hideMark/>
          </w:tcPr>
          <w:p w14:paraId="5B9D1F94"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35D16A73"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3,916</w:t>
            </w:r>
          </w:p>
        </w:tc>
        <w:tc>
          <w:tcPr>
            <w:tcW w:w="1473" w:type="dxa"/>
            <w:tcBorders>
              <w:top w:val="nil"/>
              <w:left w:val="nil"/>
              <w:bottom w:val="single" w:sz="8" w:space="0" w:color="auto"/>
              <w:right w:val="single" w:sz="8" w:space="0" w:color="auto"/>
            </w:tcBorders>
            <w:shd w:val="clear" w:color="auto" w:fill="auto"/>
            <w:vAlign w:val="center"/>
            <w:hideMark/>
          </w:tcPr>
          <w:p w14:paraId="3DED9704"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10</w:t>
            </w:r>
          </w:p>
        </w:tc>
      </w:tr>
      <w:tr w:rsidR="00A95197" w:rsidRPr="008230D8" w14:paraId="17AA1550" w14:textId="77777777" w:rsidTr="008230D8">
        <w:trPr>
          <w:cantSplit/>
          <w:trHeight w:val="19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20FEEECE"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N Tổng</w:t>
            </w:r>
          </w:p>
        </w:tc>
        <w:tc>
          <w:tcPr>
            <w:tcW w:w="1289" w:type="dxa"/>
            <w:tcBorders>
              <w:top w:val="nil"/>
              <w:left w:val="nil"/>
              <w:bottom w:val="single" w:sz="8" w:space="0" w:color="auto"/>
              <w:right w:val="single" w:sz="8" w:space="0" w:color="auto"/>
            </w:tcBorders>
            <w:shd w:val="clear" w:color="auto" w:fill="auto"/>
            <w:vAlign w:val="center"/>
            <w:hideMark/>
          </w:tcPr>
          <w:p w14:paraId="6F1C2010"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2506EDBD"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15,062</w:t>
            </w:r>
          </w:p>
        </w:tc>
        <w:tc>
          <w:tcPr>
            <w:tcW w:w="1473" w:type="dxa"/>
            <w:tcBorders>
              <w:top w:val="nil"/>
              <w:left w:val="nil"/>
              <w:bottom w:val="single" w:sz="8" w:space="0" w:color="auto"/>
              <w:right w:val="single" w:sz="8" w:space="0" w:color="auto"/>
            </w:tcBorders>
            <w:shd w:val="clear" w:color="auto" w:fill="auto"/>
            <w:vAlign w:val="center"/>
            <w:hideMark/>
          </w:tcPr>
          <w:p w14:paraId="15DB431B"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40</w:t>
            </w:r>
          </w:p>
        </w:tc>
      </w:tr>
      <w:tr w:rsidR="00A95197" w:rsidRPr="008230D8" w14:paraId="2F9FACAD" w14:textId="77777777" w:rsidTr="008230D8">
        <w:trPr>
          <w:cantSplit/>
          <w:trHeight w:val="19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730061DF"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P Tổng</w:t>
            </w:r>
          </w:p>
        </w:tc>
        <w:tc>
          <w:tcPr>
            <w:tcW w:w="1289" w:type="dxa"/>
            <w:tcBorders>
              <w:top w:val="nil"/>
              <w:left w:val="nil"/>
              <w:bottom w:val="single" w:sz="8" w:space="0" w:color="auto"/>
              <w:right w:val="single" w:sz="8" w:space="0" w:color="auto"/>
            </w:tcBorders>
            <w:shd w:val="clear" w:color="auto" w:fill="auto"/>
            <w:vAlign w:val="center"/>
            <w:hideMark/>
          </w:tcPr>
          <w:p w14:paraId="70B7909C"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4D33A064"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0,627</w:t>
            </w:r>
          </w:p>
        </w:tc>
        <w:tc>
          <w:tcPr>
            <w:tcW w:w="1473" w:type="dxa"/>
            <w:tcBorders>
              <w:top w:val="nil"/>
              <w:left w:val="nil"/>
              <w:bottom w:val="single" w:sz="8" w:space="0" w:color="auto"/>
              <w:right w:val="single" w:sz="8" w:space="0" w:color="auto"/>
            </w:tcBorders>
            <w:shd w:val="clear" w:color="auto" w:fill="auto"/>
            <w:vAlign w:val="center"/>
            <w:hideMark/>
          </w:tcPr>
          <w:p w14:paraId="509CEF93"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6</w:t>
            </w:r>
          </w:p>
        </w:tc>
      </w:tr>
      <w:tr w:rsidR="00A95197" w:rsidRPr="008230D8" w14:paraId="6C5EF4DA" w14:textId="77777777" w:rsidTr="008230D8">
        <w:trPr>
          <w:cantSplit/>
          <w:trHeight w:val="19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1BB02D42"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Dầu mỡ</w:t>
            </w:r>
          </w:p>
        </w:tc>
        <w:tc>
          <w:tcPr>
            <w:tcW w:w="1289" w:type="dxa"/>
            <w:tcBorders>
              <w:top w:val="nil"/>
              <w:left w:val="nil"/>
              <w:bottom w:val="single" w:sz="8" w:space="0" w:color="auto"/>
              <w:right w:val="single" w:sz="8" w:space="0" w:color="auto"/>
            </w:tcBorders>
            <w:shd w:val="clear" w:color="auto" w:fill="auto"/>
            <w:vAlign w:val="center"/>
            <w:hideMark/>
          </w:tcPr>
          <w:p w14:paraId="50C51099"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mg/L</w:t>
            </w:r>
          </w:p>
        </w:tc>
        <w:tc>
          <w:tcPr>
            <w:tcW w:w="828" w:type="dxa"/>
            <w:tcBorders>
              <w:top w:val="nil"/>
              <w:left w:val="nil"/>
              <w:bottom w:val="single" w:sz="8" w:space="0" w:color="auto"/>
              <w:right w:val="single" w:sz="8" w:space="0" w:color="auto"/>
            </w:tcBorders>
            <w:shd w:val="clear" w:color="auto" w:fill="auto"/>
            <w:vAlign w:val="center"/>
            <w:hideMark/>
          </w:tcPr>
          <w:p w14:paraId="331A8C55"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1,38</w:t>
            </w:r>
          </w:p>
        </w:tc>
        <w:tc>
          <w:tcPr>
            <w:tcW w:w="1473" w:type="dxa"/>
            <w:tcBorders>
              <w:top w:val="nil"/>
              <w:left w:val="nil"/>
              <w:bottom w:val="single" w:sz="8" w:space="0" w:color="auto"/>
              <w:right w:val="single" w:sz="8" w:space="0" w:color="auto"/>
            </w:tcBorders>
            <w:shd w:val="clear" w:color="auto" w:fill="auto"/>
            <w:vAlign w:val="center"/>
            <w:hideMark/>
          </w:tcPr>
          <w:p w14:paraId="1C866F0D"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10</w:t>
            </w:r>
          </w:p>
        </w:tc>
      </w:tr>
      <w:tr w:rsidR="00A95197" w:rsidRPr="008230D8" w14:paraId="5CCEB463" w14:textId="77777777" w:rsidTr="008230D8">
        <w:trPr>
          <w:cantSplit/>
          <w:trHeight w:val="248"/>
        </w:trPr>
        <w:tc>
          <w:tcPr>
            <w:tcW w:w="1028" w:type="dxa"/>
            <w:tcBorders>
              <w:top w:val="nil"/>
              <w:left w:val="single" w:sz="8" w:space="0" w:color="auto"/>
              <w:bottom w:val="single" w:sz="8" w:space="0" w:color="auto"/>
              <w:right w:val="single" w:sz="8" w:space="0" w:color="auto"/>
            </w:tcBorders>
            <w:shd w:val="clear" w:color="auto" w:fill="auto"/>
            <w:vAlign w:val="center"/>
            <w:hideMark/>
          </w:tcPr>
          <w:p w14:paraId="11E432B4"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Coliform</w:t>
            </w:r>
          </w:p>
        </w:tc>
        <w:tc>
          <w:tcPr>
            <w:tcW w:w="1289" w:type="dxa"/>
            <w:tcBorders>
              <w:top w:val="nil"/>
              <w:left w:val="nil"/>
              <w:bottom w:val="single" w:sz="8" w:space="0" w:color="auto"/>
              <w:right w:val="single" w:sz="8" w:space="0" w:color="auto"/>
            </w:tcBorders>
            <w:shd w:val="clear" w:color="auto" w:fill="auto"/>
            <w:vAlign w:val="center"/>
            <w:hideMark/>
          </w:tcPr>
          <w:p w14:paraId="7A79DF41"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MPN/100ml</w:t>
            </w:r>
          </w:p>
        </w:tc>
        <w:tc>
          <w:tcPr>
            <w:tcW w:w="828" w:type="dxa"/>
            <w:tcBorders>
              <w:top w:val="nil"/>
              <w:left w:val="nil"/>
              <w:bottom w:val="single" w:sz="8" w:space="0" w:color="auto"/>
              <w:right w:val="single" w:sz="8" w:space="0" w:color="auto"/>
            </w:tcBorders>
            <w:shd w:val="clear" w:color="auto" w:fill="auto"/>
            <w:vAlign w:val="center"/>
            <w:hideMark/>
          </w:tcPr>
          <w:p w14:paraId="3076C5D6"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14.103</w:t>
            </w:r>
          </w:p>
        </w:tc>
        <w:tc>
          <w:tcPr>
            <w:tcW w:w="1473" w:type="dxa"/>
            <w:tcBorders>
              <w:top w:val="nil"/>
              <w:left w:val="nil"/>
              <w:bottom w:val="single" w:sz="8" w:space="0" w:color="auto"/>
              <w:right w:val="single" w:sz="8" w:space="0" w:color="auto"/>
            </w:tcBorders>
            <w:shd w:val="clear" w:color="auto" w:fill="auto"/>
            <w:vAlign w:val="center"/>
            <w:hideMark/>
          </w:tcPr>
          <w:p w14:paraId="57907B15" w14:textId="77777777" w:rsidR="00F229DA" w:rsidRPr="008230D8" w:rsidRDefault="00F229DA" w:rsidP="00F229DA">
            <w:pPr>
              <w:widowControl/>
              <w:spacing w:before="0" w:after="0"/>
              <w:ind w:firstLine="0"/>
              <w:jc w:val="center"/>
              <w:rPr>
                <w:color w:val="000000"/>
                <w:sz w:val="14"/>
                <w:szCs w:val="14"/>
              </w:rPr>
            </w:pPr>
            <w:r w:rsidRPr="008230D8">
              <w:rPr>
                <w:color w:val="000000"/>
                <w:sz w:val="14"/>
                <w:szCs w:val="14"/>
              </w:rPr>
              <w:t>5000</w:t>
            </w:r>
          </w:p>
        </w:tc>
      </w:tr>
    </w:tbl>
    <w:p w14:paraId="44272034" w14:textId="5D2ECD7C" w:rsidR="00C31AA3" w:rsidRPr="00A35402" w:rsidRDefault="00A95197" w:rsidP="00183F09">
      <w:pPr>
        <w:pStyle w:val="bt"/>
        <w:spacing w:before="60" w:after="60" w:line="240" w:lineRule="auto"/>
        <w:ind w:firstLine="284"/>
        <w:rPr>
          <w:sz w:val="20"/>
          <w:szCs w:val="20"/>
          <w:lang w:val="it-IT"/>
        </w:rPr>
      </w:pPr>
      <w:r w:rsidRPr="00A35402">
        <w:rPr>
          <w:sz w:val="20"/>
          <w:szCs w:val="20"/>
          <w:lang w:val="it-IT"/>
        </w:rPr>
        <w:t xml:space="preserve">Theo kết quả chất lượng nước thải ở bảng </w:t>
      </w:r>
      <w:proofErr w:type="gramStart"/>
      <w:r w:rsidRPr="00A35402">
        <w:rPr>
          <w:sz w:val="20"/>
          <w:szCs w:val="20"/>
          <w:lang w:val="it-IT"/>
        </w:rPr>
        <w:t>2</w:t>
      </w:r>
      <w:proofErr w:type="gramEnd"/>
      <w:r w:rsidRPr="00A35402">
        <w:rPr>
          <w:sz w:val="20"/>
          <w:szCs w:val="20"/>
          <w:lang w:val="it-IT"/>
        </w:rPr>
        <w:t>, s</w:t>
      </w:r>
      <w:r w:rsidR="00C31AA3" w:rsidRPr="00A35402">
        <w:rPr>
          <w:sz w:val="20"/>
          <w:szCs w:val="20"/>
          <w:lang w:val="it-IT"/>
        </w:rPr>
        <w:t>o sánh với quy chuẩn ta thấ</w:t>
      </w:r>
      <w:r w:rsidR="00183F09">
        <w:rPr>
          <w:sz w:val="20"/>
          <w:szCs w:val="20"/>
          <w:lang w:val="it-IT"/>
        </w:rPr>
        <w:t>y h</w:t>
      </w:r>
      <w:r w:rsidR="00C31AA3" w:rsidRPr="00A35402">
        <w:rPr>
          <w:sz w:val="20"/>
          <w:szCs w:val="20"/>
          <w:lang w:val="it-IT"/>
        </w:rPr>
        <w:t>àm lượ</w:t>
      </w:r>
      <w:r w:rsidR="00183F09">
        <w:rPr>
          <w:sz w:val="20"/>
          <w:szCs w:val="20"/>
          <w:lang w:val="it-IT"/>
        </w:rPr>
        <w:t>ng Amoni (tính theo Nitơ), t</w:t>
      </w:r>
      <w:r w:rsidR="00C31AA3" w:rsidRPr="00A35402">
        <w:rPr>
          <w:sz w:val="20"/>
          <w:szCs w:val="20"/>
          <w:lang w:val="it-IT"/>
        </w:rPr>
        <w:t>ổ</w:t>
      </w:r>
      <w:r w:rsidR="00183F09">
        <w:rPr>
          <w:sz w:val="20"/>
          <w:szCs w:val="20"/>
          <w:lang w:val="it-IT"/>
        </w:rPr>
        <w:t>ng Nitơ, t</w:t>
      </w:r>
      <w:r w:rsidR="00C31AA3" w:rsidRPr="00A35402">
        <w:rPr>
          <w:sz w:val="20"/>
          <w:szCs w:val="20"/>
          <w:lang w:val="it-IT"/>
        </w:rPr>
        <w:t>ổ</w:t>
      </w:r>
      <w:r w:rsidR="00183F09">
        <w:rPr>
          <w:sz w:val="20"/>
          <w:szCs w:val="20"/>
          <w:lang w:val="it-IT"/>
        </w:rPr>
        <w:t>ng Photpho và d</w:t>
      </w:r>
      <w:r w:rsidR="00C31AA3" w:rsidRPr="00A35402">
        <w:rPr>
          <w:sz w:val="20"/>
          <w:szCs w:val="20"/>
          <w:lang w:val="it-IT"/>
        </w:rPr>
        <w:t>ầu mỡ đều nằm trong ngưỡ</w:t>
      </w:r>
      <w:r w:rsidR="00183F09">
        <w:rPr>
          <w:sz w:val="20"/>
          <w:szCs w:val="20"/>
          <w:lang w:val="it-IT"/>
        </w:rPr>
        <w:t>ng cho phép; h</w:t>
      </w:r>
      <w:r w:rsidR="00C31AA3" w:rsidRPr="00A35402">
        <w:rPr>
          <w:sz w:val="20"/>
          <w:szCs w:val="20"/>
          <w:lang w:val="it-IT"/>
        </w:rPr>
        <w:t>àm lượng chất lơ lửng vượt quy chuẩn 1,3 lần</w:t>
      </w:r>
      <w:r w:rsidR="00183F09">
        <w:rPr>
          <w:sz w:val="20"/>
          <w:szCs w:val="20"/>
          <w:lang w:val="it-IT"/>
        </w:rPr>
        <w:t>; h</w:t>
      </w:r>
      <w:r w:rsidR="00C31AA3" w:rsidRPr="00A35402">
        <w:rPr>
          <w:sz w:val="20"/>
          <w:szCs w:val="20"/>
          <w:lang w:val="it-IT"/>
        </w:rPr>
        <w:t>àm lượng chất hữu cơ (COD và BOD</w:t>
      </w:r>
      <w:r w:rsidR="00C31AA3" w:rsidRPr="00A35402">
        <w:rPr>
          <w:sz w:val="20"/>
          <w:szCs w:val="20"/>
          <w:vertAlign w:val="subscript"/>
          <w:lang w:val="it-IT"/>
        </w:rPr>
        <w:t>5</w:t>
      </w:r>
      <w:r w:rsidR="00C31AA3" w:rsidRPr="00A35402">
        <w:rPr>
          <w:sz w:val="20"/>
          <w:szCs w:val="20"/>
          <w:lang w:val="it-IT"/>
        </w:rPr>
        <w:t>) vượt quy chuẩn 1,1 – 1,7 lầ</w:t>
      </w:r>
      <w:r w:rsidR="00183F09">
        <w:rPr>
          <w:sz w:val="20"/>
          <w:szCs w:val="20"/>
          <w:lang w:val="it-IT"/>
        </w:rPr>
        <w:t>n; h</w:t>
      </w:r>
      <w:r w:rsidR="00C31AA3" w:rsidRPr="00A35402">
        <w:rPr>
          <w:sz w:val="20"/>
          <w:szCs w:val="20"/>
          <w:lang w:val="it-IT"/>
        </w:rPr>
        <w:t>àm lượng Coliform vượt quy chuẩn 2,8 lần (đợt 1) và 5,8 lần (đợt 2)</w:t>
      </w:r>
      <w:r w:rsidR="00183F09">
        <w:rPr>
          <w:sz w:val="20"/>
          <w:szCs w:val="20"/>
          <w:lang w:val="it-IT"/>
        </w:rPr>
        <w:t>.</w:t>
      </w:r>
    </w:p>
    <w:p w14:paraId="2C0B3BBE" w14:textId="77777777" w:rsidR="00C31AA3" w:rsidRPr="00A35402" w:rsidRDefault="00C31AA3" w:rsidP="00C31AA3">
      <w:pPr>
        <w:pStyle w:val="bt"/>
        <w:spacing w:before="60" w:after="60" w:line="240" w:lineRule="auto"/>
        <w:ind w:firstLine="284"/>
        <w:rPr>
          <w:sz w:val="20"/>
          <w:szCs w:val="20"/>
          <w:lang w:val="it-IT"/>
        </w:rPr>
      </w:pPr>
      <w:r w:rsidRPr="00A35402">
        <w:rPr>
          <w:sz w:val="20"/>
          <w:szCs w:val="20"/>
          <w:lang w:val="it-IT"/>
        </w:rPr>
        <w:t xml:space="preserve">Kết quả trên cho thấy nước thải sau xử lý của trạm xử lý nước thải tập trung KCN Hòa Khánh vẫn chưa đạt tiêu chuẩn xả thải đối với hàm lượng chất lơ lửng, chất hữu cơ </w:t>
      </w:r>
      <w:proofErr w:type="gramStart"/>
      <w:r w:rsidRPr="00A35402">
        <w:rPr>
          <w:sz w:val="20"/>
          <w:szCs w:val="20"/>
          <w:lang w:val="it-IT"/>
        </w:rPr>
        <w:t>và</w:t>
      </w:r>
      <w:proofErr w:type="gramEnd"/>
      <w:r w:rsidRPr="00A35402">
        <w:rPr>
          <w:sz w:val="20"/>
          <w:szCs w:val="20"/>
          <w:lang w:val="it-IT"/>
        </w:rPr>
        <w:t xml:space="preserve"> coliform. Cùng với việc xả lén nước thải vẫn còn tồn tại hiện nay sẽ ảnh hưởng nghiêm trọng đến chất lượng nguồn nước mặt xung quanh KCN.</w:t>
      </w:r>
    </w:p>
    <w:p w14:paraId="45FFA697" w14:textId="77777777" w:rsidR="00C31AA3" w:rsidRPr="00A35402" w:rsidRDefault="00C31AA3" w:rsidP="00C31AA3">
      <w:pPr>
        <w:pStyle w:val="bt"/>
        <w:numPr>
          <w:ilvl w:val="1"/>
          <w:numId w:val="4"/>
        </w:numPr>
        <w:spacing w:before="60" w:after="60" w:line="240" w:lineRule="auto"/>
        <w:rPr>
          <w:b/>
          <w:i/>
          <w:sz w:val="20"/>
          <w:szCs w:val="20"/>
          <w:lang w:val="it-IT"/>
        </w:rPr>
      </w:pPr>
      <w:r w:rsidRPr="00A35402">
        <w:rPr>
          <w:b/>
          <w:i/>
          <w:sz w:val="20"/>
          <w:szCs w:val="20"/>
          <w:lang w:val="it-IT"/>
        </w:rPr>
        <w:t>Hiện trạng môi trường nước ngầm</w:t>
      </w:r>
    </w:p>
    <w:p w14:paraId="7BA6BC07" w14:textId="77777777" w:rsidR="00C31AA3" w:rsidRPr="00C31AA3" w:rsidRDefault="00C31AA3" w:rsidP="008230D8">
      <w:pPr>
        <w:pStyle w:val="ListParagraph"/>
        <w:ind w:left="0" w:firstLine="0"/>
        <w:jc w:val="center"/>
        <w:rPr>
          <w:b/>
          <w:i/>
          <w:lang w:val="it-IT"/>
        </w:rPr>
      </w:pPr>
      <w:r w:rsidRPr="00A35402">
        <w:rPr>
          <w:b/>
          <w:i/>
          <w:szCs w:val="20"/>
          <w:lang w:val="it-IT"/>
        </w:rPr>
        <w:t>Bảng 3.</w:t>
      </w:r>
      <w:r w:rsidRPr="00A35402">
        <w:rPr>
          <w:i/>
          <w:szCs w:val="20"/>
          <w:lang w:val="it-IT"/>
        </w:rPr>
        <w:t xml:space="preserve"> Kết quả đo đạc chất lượng </w:t>
      </w:r>
      <w:r w:rsidR="00CC25DD" w:rsidRPr="00A35402">
        <w:rPr>
          <w:i/>
          <w:szCs w:val="20"/>
          <w:lang w:val="it-IT"/>
        </w:rPr>
        <w:t>MT</w:t>
      </w:r>
      <w:r w:rsidRPr="00A35402">
        <w:rPr>
          <w:i/>
          <w:szCs w:val="20"/>
          <w:lang w:val="it-IT"/>
        </w:rPr>
        <w:t xml:space="preserve"> nước ngầm</w:t>
      </w:r>
    </w:p>
    <w:tbl>
      <w:tblPr>
        <w:tblW w:w="4739" w:type="dxa"/>
        <w:tblInd w:w="93" w:type="dxa"/>
        <w:tblLayout w:type="fixed"/>
        <w:tblLook w:val="04A0" w:firstRow="1" w:lastRow="0" w:firstColumn="1" w:lastColumn="0" w:noHBand="0" w:noVBand="1"/>
      </w:tblPr>
      <w:tblGrid>
        <w:gridCol w:w="742"/>
        <w:gridCol w:w="636"/>
        <w:gridCol w:w="726"/>
        <w:gridCol w:w="726"/>
        <w:gridCol w:w="636"/>
        <w:gridCol w:w="547"/>
        <w:gridCol w:w="726"/>
      </w:tblGrid>
      <w:tr w:rsidR="00752713" w:rsidRPr="008230D8" w14:paraId="456FCA34" w14:textId="77777777" w:rsidTr="008230D8">
        <w:trPr>
          <w:cantSplit/>
          <w:trHeight w:val="286"/>
        </w:trPr>
        <w:tc>
          <w:tcPr>
            <w:tcW w:w="7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65E52E"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Tên chỉ tiêu</w:t>
            </w:r>
          </w:p>
        </w:tc>
        <w:tc>
          <w:tcPr>
            <w:tcW w:w="636" w:type="dxa"/>
            <w:tcBorders>
              <w:top w:val="single" w:sz="8" w:space="0" w:color="auto"/>
              <w:left w:val="nil"/>
              <w:bottom w:val="nil"/>
              <w:right w:val="single" w:sz="8" w:space="0" w:color="auto"/>
            </w:tcBorders>
            <w:shd w:val="clear" w:color="auto" w:fill="auto"/>
            <w:vAlign w:val="center"/>
            <w:hideMark/>
          </w:tcPr>
          <w:p w14:paraId="07160489"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Đơn vị</w:t>
            </w:r>
          </w:p>
        </w:tc>
        <w:tc>
          <w:tcPr>
            <w:tcW w:w="26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B8A1AE"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Kết quả</w:t>
            </w:r>
          </w:p>
        </w:tc>
        <w:tc>
          <w:tcPr>
            <w:tcW w:w="726" w:type="dxa"/>
            <w:tcBorders>
              <w:top w:val="single" w:sz="8" w:space="0" w:color="auto"/>
              <w:left w:val="nil"/>
              <w:bottom w:val="nil"/>
              <w:right w:val="single" w:sz="8" w:space="0" w:color="auto"/>
            </w:tcBorders>
            <w:shd w:val="clear" w:color="auto" w:fill="auto"/>
            <w:vAlign w:val="center"/>
            <w:hideMark/>
          </w:tcPr>
          <w:p w14:paraId="301F8CF8"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QCVN</w:t>
            </w:r>
          </w:p>
        </w:tc>
      </w:tr>
      <w:tr w:rsidR="00752713" w:rsidRPr="008230D8" w14:paraId="1C42684B" w14:textId="77777777" w:rsidTr="008230D8">
        <w:trPr>
          <w:trHeight w:val="183"/>
        </w:trPr>
        <w:tc>
          <w:tcPr>
            <w:tcW w:w="742" w:type="dxa"/>
            <w:vMerge/>
            <w:tcBorders>
              <w:top w:val="single" w:sz="8" w:space="0" w:color="auto"/>
              <w:left w:val="single" w:sz="8" w:space="0" w:color="auto"/>
              <w:bottom w:val="single" w:sz="8" w:space="0" w:color="000000"/>
              <w:right w:val="single" w:sz="8" w:space="0" w:color="auto"/>
            </w:tcBorders>
            <w:vAlign w:val="center"/>
            <w:hideMark/>
          </w:tcPr>
          <w:p w14:paraId="6CAD0B00" w14:textId="77777777" w:rsidR="00752713" w:rsidRPr="008230D8" w:rsidRDefault="00752713" w:rsidP="00752713">
            <w:pPr>
              <w:widowControl/>
              <w:spacing w:before="0" w:after="0"/>
              <w:ind w:firstLine="0"/>
              <w:jc w:val="left"/>
              <w:rPr>
                <w:b/>
                <w:bCs/>
                <w:color w:val="000000"/>
                <w:sz w:val="14"/>
                <w:szCs w:val="14"/>
              </w:rPr>
            </w:pPr>
          </w:p>
        </w:tc>
        <w:tc>
          <w:tcPr>
            <w:tcW w:w="636" w:type="dxa"/>
            <w:tcBorders>
              <w:top w:val="nil"/>
              <w:left w:val="nil"/>
              <w:bottom w:val="nil"/>
              <w:right w:val="single" w:sz="8" w:space="0" w:color="auto"/>
            </w:tcBorders>
            <w:shd w:val="clear" w:color="auto" w:fill="auto"/>
            <w:vAlign w:val="center"/>
            <w:hideMark/>
          </w:tcPr>
          <w:p w14:paraId="458BDE3C"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tính</w:t>
            </w:r>
          </w:p>
        </w:tc>
        <w:tc>
          <w:tcPr>
            <w:tcW w:w="2635" w:type="dxa"/>
            <w:gridSpan w:val="4"/>
            <w:vMerge/>
            <w:tcBorders>
              <w:top w:val="nil"/>
              <w:left w:val="nil"/>
              <w:bottom w:val="single" w:sz="4" w:space="0" w:color="auto"/>
              <w:right w:val="single" w:sz="8" w:space="0" w:color="auto"/>
            </w:tcBorders>
            <w:vAlign w:val="center"/>
            <w:hideMark/>
          </w:tcPr>
          <w:p w14:paraId="21D9788B" w14:textId="77777777" w:rsidR="00752713" w:rsidRPr="008230D8" w:rsidRDefault="00752713" w:rsidP="00752713">
            <w:pPr>
              <w:widowControl/>
              <w:spacing w:before="0" w:after="0"/>
              <w:ind w:firstLine="0"/>
              <w:jc w:val="left"/>
              <w:rPr>
                <w:b/>
                <w:bCs/>
                <w:color w:val="000000"/>
                <w:sz w:val="14"/>
                <w:szCs w:val="14"/>
              </w:rPr>
            </w:pPr>
          </w:p>
        </w:tc>
        <w:tc>
          <w:tcPr>
            <w:tcW w:w="726" w:type="dxa"/>
            <w:tcBorders>
              <w:top w:val="nil"/>
              <w:left w:val="nil"/>
              <w:bottom w:val="nil"/>
              <w:right w:val="single" w:sz="8" w:space="0" w:color="auto"/>
            </w:tcBorders>
            <w:shd w:val="clear" w:color="auto" w:fill="auto"/>
            <w:vAlign w:val="center"/>
            <w:hideMark/>
          </w:tcPr>
          <w:p w14:paraId="2EF230AF"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1.769444444</w:t>
            </w:r>
          </w:p>
        </w:tc>
      </w:tr>
      <w:tr w:rsidR="00752713" w:rsidRPr="008230D8" w14:paraId="688A377A" w14:textId="77777777" w:rsidTr="008230D8">
        <w:trPr>
          <w:trHeight w:val="110"/>
        </w:trPr>
        <w:tc>
          <w:tcPr>
            <w:tcW w:w="742" w:type="dxa"/>
            <w:vMerge/>
            <w:tcBorders>
              <w:top w:val="single" w:sz="8" w:space="0" w:color="auto"/>
              <w:left w:val="single" w:sz="8" w:space="0" w:color="auto"/>
              <w:bottom w:val="single" w:sz="8" w:space="0" w:color="000000"/>
              <w:right w:val="single" w:sz="8" w:space="0" w:color="auto"/>
            </w:tcBorders>
            <w:vAlign w:val="center"/>
            <w:hideMark/>
          </w:tcPr>
          <w:p w14:paraId="3AA7B9FF" w14:textId="77777777" w:rsidR="00752713" w:rsidRPr="008230D8" w:rsidRDefault="00752713" w:rsidP="00752713">
            <w:pPr>
              <w:widowControl/>
              <w:spacing w:before="0" w:after="0"/>
              <w:ind w:firstLine="0"/>
              <w:jc w:val="left"/>
              <w:rPr>
                <w:b/>
                <w:bCs/>
                <w:color w:val="000000"/>
                <w:sz w:val="14"/>
                <w:szCs w:val="14"/>
              </w:rPr>
            </w:pPr>
          </w:p>
        </w:tc>
        <w:tc>
          <w:tcPr>
            <w:tcW w:w="636" w:type="dxa"/>
            <w:tcBorders>
              <w:top w:val="nil"/>
              <w:left w:val="nil"/>
              <w:bottom w:val="single" w:sz="8" w:space="0" w:color="auto"/>
              <w:right w:val="single" w:sz="8" w:space="0" w:color="auto"/>
            </w:tcBorders>
            <w:shd w:val="clear" w:color="auto" w:fill="auto"/>
            <w:vAlign w:val="center"/>
            <w:hideMark/>
          </w:tcPr>
          <w:p w14:paraId="4F9740AE" w14:textId="77777777" w:rsidR="00752713" w:rsidRPr="008230D8" w:rsidRDefault="00752713" w:rsidP="00752713">
            <w:pPr>
              <w:widowControl/>
              <w:spacing w:before="0" w:after="0"/>
              <w:ind w:firstLine="0"/>
              <w:jc w:val="left"/>
              <w:rPr>
                <w:rFonts w:ascii="Calibri" w:hAnsi="Calibri"/>
                <w:color w:val="000000"/>
                <w:sz w:val="14"/>
                <w:szCs w:val="14"/>
              </w:rPr>
            </w:pPr>
            <w:r w:rsidRPr="008230D8">
              <w:rPr>
                <w:rFonts w:ascii="Calibri" w:hAnsi="Calibri"/>
                <w:color w:val="000000"/>
                <w:sz w:val="14"/>
                <w:szCs w:val="14"/>
              </w:rPr>
              <w:t> </w:t>
            </w:r>
          </w:p>
        </w:tc>
        <w:tc>
          <w:tcPr>
            <w:tcW w:w="726" w:type="dxa"/>
            <w:tcBorders>
              <w:top w:val="single" w:sz="4" w:space="0" w:color="auto"/>
              <w:left w:val="nil"/>
              <w:bottom w:val="single" w:sz="8" w:space="0" w:color="auto"/>
              <w:right w:val="single" w:sz="8" w:space="0" w:color="auto"/>
            </w:tcBorders>
            <w:shd w:val="clear" w:color="auto" w:fill="auto"/>
            <w:vAlign w:val="center"/>
            <w:hideMark/>
          </w:tcPr>
          <w:p w14:paraId="78993344"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NN1</w:t>
            </w:r>
          </w:p>
        </w:tc>
        <w:tc>
          <w:tcPr>
            <w:tcW w:w="726" w:type="dxa"/>
            <w:tcBorders>
              <w:top w:val="single" w:sz="4" w:space="0" w:color="auto"/>
              <w:left w:val="nil"/>
              <w:bottom w:val="single" w:sz="8" w:space="0" w:color="auto"/>
              <w:right w:val="single" w:sz="8" w:space="0" w:color="auto"/>
            </w:tcBorders>
            <w:shd w:val="clear" w:color="auto" w:fill="auto"/>
            <w:vAlign w:val="center"/>
            <w:hideMark/>
          </w:tcPr>
          <w:p w14:paraId="2850B2AA"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NN2</w:t>
            </w:r>
          </w:p>
        </w:tc>
        <w:tc>
          <w:tcPr>
            <w:tcW w:w="636" w:type="dxa"/>
            <w:tcBorders>
              <w:top w:val="single" w:sz="4" w:space="0" w:color="auto"/>
              <w:left w:val="nil"/>
              <w:bottom w:val="single" w:sz="8" w:space="0" w:color="auto"/>
              <w:right w:val="single" w:sz="8" w:space="0" w:color="auto"/>
            </w:tcBorders>
            <w:shd w:val="clear" w:color="auto" w:fill="auto"/>
            <w:vAlign w:val="center"/>
            <w:hideMark/>
          </w:tcPr>
          <w:p w14:paraId="3AE2DA15"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NN3</w:t>
            </w:r>
          </w:p>
        </w:tc>
        <w:tc>
          <w:tcPr>
            <w:tcW w:w="545" w:type="dxa"/>
            <w:tcBorders>
              <w:top w:val="single" w:sz="4" w:space="0" w:color="auto"/>
              <w:left w:val="nil"/>
              <w:bottom w:val="single" w:sz="8" w:space="0" w:color="auto"/>
              <w:right w:val="single" w:sz="8" w:space="0" w:color="auto"/>
            </w:tcBorders>
            <w:shd w:val="clear" w:color="auto" w:fill="auto"/>
            <w:vAlign w:val="center"/>
            <w:hideMark/>
          </w:tcPr>
          <w:p w14:paraId="2BD5258E"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NN4</w:t>
            </w:r>
          </w:p>
        </w:tc>
        <w:tc>
          <w:tcPr>
            <w:tcW w:w="726" w:type="dxa"/>
            <w:tcBorders>
              <w:top w:val="nil"/>
              <w:left w:val="nil"/>
              <w:bottom w:val="single" w:sz="8" w:space="0" w:color="auto"/>
              <w:right w:val="single" w:sz="8" w:space="0" w:color="auto"/>
            </w:tcBorders>
            <w:shd w:val="clear" w:color="auto" w:fill="auto"/>
            <w:vAlign w:val="center"/>
            <w:hideMark/>
          </w:tcPr>
          <w:p w14:paraId="2B0E8ED4" w14:textId="77777777" w:rsidR="00752713" w:rsidRPr="008230D8" w:rsidRDefault="00752713" w:rsidP="00752713">
            <w:pPr>
              <w:widowControl/>
              <w:spacing w:before="0" w:after="0"/>
              <w:ind w:firstLine="0"/>
              <w:jc w:val="center"/>
              <w:rPr>
                <w:b/>
                <w:bCs/>
                <w:color w:val="000000"/>
                <w:sz w:val="14"/>
                <w:szCs w:val="14"/>
              </w:rPr>
            </w:pPr>
            <w:r w:rsidRPr="008230D8">
              <w:rPr>
                <w:b/>
                <w:bCs/>
                <w:color w:val="000000"/>
                <w:sz w:val="14"/>
                <w:szCs w:val="14"/>
              </w:rPr>
              <w:t xml:space="preserve">BTNMT </w:t>
            </w:r>
          </w:p>
        </w:tc>
      </w:tr>
      <w:tr w:rsidR="00752713" w:rsidRPr="008230D8" w14:paraId="03653528" w14:textId="77777777" w:rsidTr="008230D8">
        <w:trPr>
          <w:cantSplit/>
          <w:trHeight w:val="207"/>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197F22B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pH</w:t>
            </w:r>
          </w:p>
        </w:tc>
        <w:tc>
          <w:tcPr>
            <w:tcW w:w="636" w:type="dxa"/>
            <w:tcBorders>
              <w:top w:val="nil"/>
              <w:left w:val="nil"/>
              <w:bottom w:val="single" w:sz="8" w:space="0" w:color="auto"/>
              <w:right w:val="single" w:sz="8" w:space="0" w:color="auto"/>
            </w:tcBorders>
            <w:shd w:val="clear" w:color="auto" w:fill="auto"/>
            <w:vAlign w:val="center"/>
            <w:hideMark/>
          </w:tcPr>
          <w:p w14:paraId="3D6335F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w:t>
            </w:r>
          </w:p>
        </w:tc>
        <w:tc>
          <w:tcPr>
            <w:tcW w:w="726" w:type="dxa"/>
            <w:tcBorders>
              <w:top w:val="nil"/>
              <w:left w:val="nil"/>
              <w:bottom w:val="single" w:sz="8" w:space="0" w:color="auto"/>
              <w:right w:val="single" w:sz="8" w:space="0" w:color="auto"/>
            </w:tcBorders>
            <w:shd w:val="clear" w:color="auto" w:fill="auto"/>
            <w:vAlign w:val="center"/>
            <w:hideMark/>
          </w:tcPr>
          <w:p w14:paraId="221B52FA"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6,83</w:t>
            </w:r>
          </w:p>
        </w:tc>
        <w:tc>
          <w:tcPr>
            <w:tcW w:w="726" w:type="dxa"/>
            <w:tcBorders>
              <w:top w:val="nil"/>
              <w:left w:val="nil"/>
              <w:bottom w:val="single" w:sz="8" w:space="0" w:color="auto"/>
              <w:right w:val="single" w:sz="8" w:space="0" w:color="auto"/>
            </w:tcBorders>
            <w:shd w:val="clear" w:color="auto" w:fill="auto"/>
            <w:vAlign w:val="center"/>
            <w:hideMark/>
          </w:tcPr>
          <w:p w14:paraId="0D4B0469"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7,27</w:t>
            </w:r>
          </w:p>
        </w:tc>
        <w:tc>
          <w:tcPr>
            <w:tcW w:w="636" w:type="dxa"/>
            <w:tcBorders>
              <w:top w:val="nil"/>
              <w:left w:val="nil"/>
              <w:bottom w:val="single" w:sz="8" w:space="0" w:color="auto"/>
              <w:right w:val="single" w:sz="8" w:space="0" w:color="auto"/>
            </w:tcBorders>
            <w:shd w:val="clear" w:color="auto" w:fill="auto"/>
            <w:vAlign w:val="center"/>
            <w:hideMark/>
          </w:tcPr>
          <w:p w14:paraId="11F4DD7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6,40</w:t>
            </w:r>
          </w:p>
        </w:tc>
        <w:tc>
          <w:tcPr>
            <w:tcW w:w="545" w:type="dxa"/>
            <w:tcBorders>
              <w:top w:val="nil"/>
              <w:left w:val="nil"/>
              <w:bottom w:val="single" w:sz="8" w:space="0" w:color="auto"/>
              <w:right w:val="single" w:sz="8" w:space="0" w:color="auto"/>
            </w:tcBorders>
            <w:shd w:val="clear" w:color="auto" w:fill="auto"/>
            <w:vAlign w:val="center"/>
            <w:hideMark/>
          </w:tcPr>
          <w:p w14:paraId="79E16709"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5,82</w:t>
            </w:r>
          </w:p>
        </w:tc>
        <w:tc>
          <w:tcPr>
            <w:tcW w:w="726" w:type="dxa"/>
            <w:tcBorders>
              <w:top w:val="nil"/>
              <w:left w:val="nil"/>
              <w:bottom w:val="single" w:sz="8" w:space="0" w:color="auto"/>
              <w:right w:val="single" w:sz="8" w:space="0" w:color="auto"/>
            </w:tcBorders>
            <w:shd w:val="clear" w:color="auto" w:fill="auto"/>
            <w:vAlign w:val="center"/>
            <w:hideMark/>
          </w:tcPr>
          <w:p w14:paraId="573ABCAE"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5,5 – 8,5</w:t>
            </w:r>
          </w:p>
        </w:tc>
      </w:tr>
      <w:tr w:rsidR="00752713" w:rsidRPr="008230D8" w14:paraId="71C94050" w14:textId="77777777" w:rsidTr="008230D8">
        <w:trPr>
          <w:cantSplit/>
          <w:trHeight w:val="151"/>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5CB5001E"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Nhiệt độ</w:t>
            </w:r>
          </w:p>
        </w:tc>
        <w:tc>
          <w:tcPr>
            <w:tcW w:w="636" w:type="dxa"/>
            <w:tcBorders>
              <w:top w:val="nil"/>
              <w:left w:val="nil"/>
              <w:bottom w:val="single" w:sz="8" w:space="0" w:color="auto"/>
              <w:right w:val="single" w:sz="8" w:space="0" w:color="auto"/>
            </w:tcBorders>
            <w:shd w:val="clear" w:color="auto" w:fill="auto"/>
            <w:vAlign w:val="center"/>
            <w:hideMark/>
          </w:tcPr>
          <w:p w14:paraId="26D26EC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vertAlign w:val="superscript"/>
              </w:rPr>
              <w:t>o</w:t>
            </w:r>
            <w:r w:rsidRPr="008230D8">
              <w:rPr>
                <w:color w:val="000000"/>
                <w:sz w:val="14"/>
                <w:szCs w:val="14"/>
              </w:rPr>
              <w:t>C</w:t>
            </w:r>
          </w:p>
        </w:tc>
        <w:tc>
          <w:tcPr>
            <w:tcW w:w="726" w:type="dxa"/>
            <w:tcBorders>
              <w:top w:val="nil"/>
              <w:left w:val="nil"/>
              <w:bottom w:val="single" w:sz="8" w:space="0" w:color="auto"/>
              <w:right w:val="single" w:sz="8" w:space="0" w:color="auto"/>
            </w:tcBorders>
            <w:shd w:val="clear" w:color="auto" w:fill="auto"/>
            <w:vAlign w:val="center"/>
            <w:hideMark/>
          </w:tcPr>
          <w:p w14:paraId="71F0364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27,0</w:t>
            </w:r>
          </w:p>
        </w:tc>
        <w:tc>
          <w:tcPr>
            <w:tcW w:w="726" w:type="dxa"/>
            <w:tcBorders>
              <w:top w:val="nil"/>
              <w:left w:val="nil"/>
              <w:bottom w:val="single" w:sz="8" w:space="0" w:color="auto"/>
              <w:right w:val="single" w:sz="8" w:space="0" w:color="auto"/>
            </w:tcBorders>
            <w:shd w:val="clear" w:color="auto" w:fill="auto"/>
            <w:vAlign w:val="center"/>
            <w:hideMark/>
          </w:tcPr>
          <w:p w14:paraId="27605E2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31,1</w:t>
            </w:r>
          </w:p>
        </w:tc>
        <w:tc>
          <w:tcPr>
            <w:tcW w:w="636" w:type="dxa"/>
            <w:tcBorders>
              <w:top w:val="nil"/>
              <w:left w:val="nil"/>
              <w:bottom w:val="single" w:sz="8" w:space="0" w:color="auto"/>
              <w:right w:val="single" w:sz="8" w:space="0" w:color="auto"/>
            </w:tcBorders>
            <w:shd w:val="clear" w:color="auto" w:fill="auto"/>
            <w:vAlign w:val="center"/>
            <w:hideMark/>
          </w:tcPr>
          <w:p w14:paraId="3707BAF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30,0</w:t>
            </w:r>
          </w:p>
        </w:tc>
        <w:tc>
          <w:tcPr>
            <w:tcW w:w="545" w:type="dxa"/>
            <w:tcBorders>
              <w:top w:val="nil"/>
              <w:left w:val="nil"/>
              <w:bottom w:val="single" w:sz="8" w:space="0" w:color="auto"/>
              <w:right w:val="single" w:sz="8" w:space="0" w:color="auto"/>
            </w:tcBorders>
            <w:shd w:val="clear" w:color="auto" w:fill="auto"/>
            <w:vAlign w:val="center"/>
            <w:hideMark/>
          </w:tcPr>
          <w:p w14:paraId="3E9D025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27,8</w:t>
            </w:r>
          </w:p>
        </w:tc>
        <w:tc>
          <w:tcPr>
            <w:tcW w:w="726" w:type="dxa"/>
            <w:tcBorders>
              <w:top w:val="nil"/>
              <w:left w:val="nil"/>
              <w:bottom w:val="single" w:sz="8" w:space="0" w:color="auto"/>
              <w:right w:val="single" w:sz="8" w:space="0" w:color="auto"/>
            </w:tcBorders>
            <w:shd w:val="clear" w:color="auto" w:fill="auto"/>
            <w:vAlign w:val="center"/>
            <w:hideMark/>
          </w:tcPr>
          <w:p w14:paraId="2870285D"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w:t>
            </w:r>
          </w:p>
        </w:tc>
      </w:tr>
      <w:tr w:rsidR="00752713" w:rsidRPr="008230D8" w14:paraId="1A677EE8" w14:textId="77777777" w:rsidTr="008230D8">
        <w:trPr>
          <w:cantSplit/>
          <w:trHeight w:val="78"/>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50B536AC"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SS</w:t>
            </w:r>
          </w:p>
        </w:tc>
        <w:tc>
          <w:tcPr>
            <w:tcW w:w="636" w:type="dxa"/>
            <w:tcBorders>
              <w:top w:val="nil"/>
              <w:left w:val="nil"/>
              <w:bottom w:val="single" w:sz="8" w:space="0" w:color="auto"/>
              <w:right w:val="single" w:sz="8" w:space="0" w:color="auto"/>
            </w:tcBorders>
            <w:shd w:val="clear" w:color="auto" w:fill="auto"/>
            <w:vAlign w:val="center"/>
            <w:hideMark/>
          </w:tcPr>
          <w:p w14:paraId="52FF36D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23E754C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23,6</w:t>
            </w:r>
          </w:p>
        </w:tc>
        <w:tc>
          <w:tcPr>
            <w:tcW w:w="726" w:type="dxa"/>
            <w:tcBorders>
              <w:top w:val="nil"/>
              <w:left w:val="nil"/>
              <w:bottom w:val="single" w:sz="8" w:space="0" w:color="auto"/>
              <w:right w:val="single" w:sz="8" w:space="0" w:color="auto"/>
            </w:tcBorders>
            <w:shd w:val="clear" w:color="auto" w:fill="auto"/>
            <w:vAlign w:val="center"/>
            <w:hideMark/>
          </w:tcPr>
          <w:p w14:paraId="7CAB65F9"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20,5</w:t>
            </w:r>
          </w:p>
        </w:tc>
        <w:tc>
          <w:tcPr>
            <w:tcW w:w="636" w:type="dxa"/>
            <w:tcBorders>
              <w:top w:val="nil"/>
              <w:left w:val="nil"/>
              <w:bottom w:val="single" w:sz="8" w:space="0" w:color="auto"/>
              <w:right w:val="single" w:sz="8" w:space="0" w:color="auto"/>
            </w:tcBorders>
            <w:shd w:val="clear" w:color="auto" w:fill="auto"/>
            <w:vAlign w:val="center"/>
            <w:hideMark/>
          </w:tcPr>
          <w:p w14:paraId="5673F6F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22,6</w:t>
            </w:r>
          </w:p>
        </w:tc>
        <w:tc>
          <w:tcPr>
            <w:tcW w:w="545" w:type="dxa"/>
            <w:tcBorders>
              <w:top w:val="nil"/>
              <w:left w:val="nil"/>
              <w:bottom w:val="single" w:sz="8" w:space="0" w:color="auto"/>
              <w:right w:val="single" w:sz="8" w:space="0" w:color="auto"/>
            </w:tcBorders>
            <w:shd w:val="clear" w:color="auto" w:fill="auto"/>
            <w:vAlign w:val="center"/>
            <w:hideMark/>
          </w:tcPr>
          <w:p w14:paraId="39D5749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54,4</w:t>
            </w:r>
          </w:p>
        </w:tc>
        <w:tc>
          <w:tcPr>
            <w:tcW w:w="726" w:type="dxa"/>
            <w:tcBorders>
              <w:top w:val="nil"/>
              <w:left w:val="nil"/>
              <w:bottom w:val="single" w:sz="8" w:space="0" w:color="auto"/>
              <w:right w:val="single" w:sz="8" w:space="0" w:color="auto"/>
            </w:tcBorders>
            <w:shd w:val="clear" w:color="auto" w:fill="auto"/>
            <w:vAlign w:val="center"/>
            <w:hideMark/>
          </w:tcPr>
          <w:p w14:paraId="4CE57933"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1500</w:t>
            </w:r>
          </w:p>
        </w:tc>
      </w:tr>
      <w:tr w:rsidR="00752713" w:rsidRPr="008230D8" w14:paraId="7801DF67" w14:textId="77777777" w:rsidTr="008230D8">
        <w:trPr>
          <w:cantSplit/>
          <w:trHeight w:val="255"/>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0F7C5AE8"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COD</w:t>
            </w:r>
          </w:p>
        </w:tc>
        <w:tc>
          <w:tcPr>
            <w:tcW w:w="636" w:type="dxa"/>
            <w:tcBorders>
              <w:top w:val="nil"/>
              <w:left w:val="nil"/>
              <w:bottom w:val="single" w:sz="8" w:space="0" w:color="auto"/>
              <w:right w:val="single" w:sz="8" w:space="0" w:color="auto"/>
            </w:tcBorders>
            <w:shd w:val="clear" w:color="auto" w:fill="auto"/>
            <w:vAlign w:val="center"/>
            <w:hideMark/>
          </w:tcPr>
          <w:p w14:paraId="30B83AD8"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26B62BAA"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1,20</w:t>
            </w:r>
          </w:p>
        </w:tc>
        <w:tc>
          <w:tcPr>
            <w:tcW w:w="726" w:type="dxa"/>
            <w:tcBorders>
              <w:top w:val="nil"/>
              <w:left w:val="nil"/>
              <w:bottom w:val="single" w:sz="8" w:space="0" w:color="auto"/>
              <w:right w:val="single" w:sz="8" w:space="0" w:color="auto"/>
            </w:tcBorders>
            <w:shd w:val="clear" w:color="auto" w:fill="auto"/>
            <w:vAlign w:val="center"/>
            <w:hideMark/>
          </w:tcPr>
          <w:p w14:paraId="35B5DF4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0,88</w:t>
            </w:r>
          </w:p>
        </w:tc>
        <w:tc>
          <w:tcPr>
            <w:tcW w:w="636" w:type="dxa"/>
            <w:tcBorders>
              <w:top w:val="nil"/>
              <w:left w:val="nil"/>
              <w:bottom w:val="single" w:sz="8" w:space="0" w:color="auto"/>
              <w:right w:val="single" w:sz="8" w:space="0" w:color="auto"/>
            </w:tcBorders>
            <w:shd w:val="clear" w:color="auto" w:fill="auto"/>
            <w:vAlign w:val="center"/>
            <w:hideMark/>
          </w:tcPr>
          <w:p w14:paraId="1D430A9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1,12</w:t>
            </w:r>
          </w:p>
        </w:tc>
        <w:tc>
          <w:tcPr>
            <w:tcW w:w="545" w:type="dxa"/>
            <w:tcBorders>
              <w:top w:val="nil"/>
              <w:left w:val="nil"/>
              <w:bottom w:val="single" w:sz="8" w:space="0" w:color="auto"/>
              <w:right w:val="single" w:sz="8" w:space="0" w:color="auto"/>
            </w:tcBorders>
            <w:shd w:val="clear" w:color="auto" w:fill="auto"/>
            <w:vAlign w:val="center"/>
            <w:hideMark/>
          </w:tcPr>
          <w:p w14:paraId="2FFB4437"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2,40</w:t>
            </w:r>
          </w:p>
        </w:tc>
        <w:tc>
          <w:tcPr>
            <w:tcW w:w="726" w:type="dxa"/>
            <w:tcBorders>
              <w:top w:val="nil"/>
              <w:left w:val="nil"/>
              <w:bottom w:val="single" w:sz="8" w:space="0" w:color="auto"/>
              <w:right w:val="single" w:sz="8" w:space="0" w:color="auto"/>
            </w:tcBorders>
            <w:shd w:val="clear" w:color="auto" w:fill="auto"/>
            <w:vAlign w:val="center"/>
            <w:hideMark/>
          </w:tcPr>
          <w:p w14:paraId="5574AC4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4</w:t>
            </w:r>
          </w:p>
        </w:tc>
      </w:tr>
      <w:tr w:rsidR="00752713" w:rsidRPr="008230D8" w14:paraId="729F88F9" w14:textId="77777777" w:rsidTr="008230D8">
        <w:trPr>
          <w:cantSplit/>
          <w:trHeight w:val="199"/>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7AE47AC9"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As</w:t>
            </w:r>
          </w:p>
        </w:tc>
        <w:tc>
          <w:tcPr>
            <w:tcW w:w="636" w:type="dxa"/>
            <w:tcBorders>
              <w:top w:val="nil"/>
              <w:left w:val="nil"/>
              <w:bottom w:val="single" w:sz="8" w:space="0" w:color="auto"/>
              <w:right w:val="single" w:sz="8" w:space="0" w:color="auto"/>
            </w:tcBorders>
            <w:shd w:val="clear" w:color="auto" w:fill="auto"/>
            <w:vAlign w:val="center"/>
            <w:hideMark/>
          </w:tcPr>
          <w:p w14:paraId="2A476157"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0F6E04E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&lt;0,0010</w:t>
            </w:r>
          </w:p>
        </w:tc>
        <w:tc>
          <w:tcPr>
            <w:tcW w:w="726" w:type="dxa"/>
            <w:tcBorders>
              <w:top w:val="nil"/>
              <w:left w:val="nil"/>
              <w:bottom w:val="single" w:sz="8" w:space="0" w:color="auto"/>
              <w:right w:val="single" w:sz="8" w:space="0" w:color="auto"/>
            </w:tcBorders>
            <w:shd w:val="clear" w:color="auto" w:fill="auto"/>
            <w:vAlign w:val="center"/>
            <w:hideMark/>
          </w:tcPr>
          <w:p w14:paraId="0ABDB6AE"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&lt;0,0010</w:t>
            </w:r>
          </w:p>
        </w:tc>
        <w:tc>
          <w:tcPr>
            <w:tcW w:w="636" w:type="dxa"/>
            <w:tcBorders>
              <w:top w:val="nil"/>
              <w:left w:val="nil"/>
              <w:bottom w:val="single" w:sz="8" w:space="0" w:color="auto"/>
              <w:right w:val="single" w:sz="8" w:space="0" w:color="auto"/>
            </w:tcBorders>
            <w:shd w:val="clear" w:color="auto" w:fill="auto"/>
            <w:vAlign w:val="center"/>
            <w:hideMark/>
          </w:tcPr>
          <w:p w14:paraId="2B15F89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&lt;0,0010</w:t>
            </w:r>
          </w:p>
        </w:tc>
        <w:tc>
          <w:tcPr>
            <w:tcW w:w="545" w:type="dxa"/>
            <w:tcBorders>
              <w:top w:val="nil"/>
              <w:left w:val="nil"/>
              <w:bottom w:val="single" w:sz="8" w:space="0" w:color="auto"/>
              <w:right w:val="single" w:sz="8" w:space="0" w:color="auto"/>
            </w:tcBorders>
            <w:shd w:val="clear" w:color="auto" w:fill="auto"/>
            <w:vAlign w:val="center"/>
            <w:hideMark/>
          </w:tcPr>
          <w:p w14:paraId="04EFA33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&lt;0,0010</w:t>
            </w:r>
          </w:p>
        </w:tc>
        <w:tc>
          <w:tcPr>
            <w:tcW w:w="726" w:type="dxa"/>
            <w:tcBorders>
              <w:top w:val="nil"/>
              <w:left w:val="nil"/>
              <w:bottom w:val="single" w:sz="8" w:space="0" w:color="auto"/>
              <w:right w:val="single" w:sz="8" w:space="0" w:color="auto"/>
            </w:tcBorders>
            <w:shd w:val="clear" w:color="auto" w:fill="auto"/>
            <w:vAlign w:val="center"/>
            <w:hideMark/>
          </w:tcPr>
          <w:p w14:paraId="785511FA"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0,05</w:t>
            </w:r>
          </w:p>
        </w:tc>
      </w:tr>
      <w:tr w:rsidR="00752713" w:rsidRPr="008230D8" w14:paraId="7C1EEC7E" w14:textId="77777777" w:rsidTr="008230D8">
        <w:trPr>
          <w:cantSplit/>
          <w:trHeight w:val="47"/>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6D569AB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Zn</w:t>
            </w:r>
          </w:p>
        </w:tc>
        <w:tc>
          <w:tcPr>
            <w:tcW w:w="636" w:type="dxa"/>
            <w:tcBorders>
              <w:top w:val="nil"/>
              <w:left w:val="nil"/>
              <w:bottom w:val="single" w:sz="8" w:space="0" w:color="auto"/>
              <w:right w:val="single" w:sz="8" w:space="0" w:color="auto"/>
            </w:tcBorders>
            <w:shd w:val="clear" w:color="auto" w:fill="auto"/>
            <w:vAlign w:val="center"/>
            <w:hideMark/>
          </w:tcPr>
          <w:p w14:paraId="2E7930E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7A54BA3E"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0,0318</w:t>
            </w:r>
          </w:p>
        </w:tc>
        <w:tc>
          <w:tcPr>
            <w:tcW w:w="726" w:type="dxa"/>
            <w:tcBorders>
              <w:top w:val="nil"/>
              <w:left w:val="nil"/>
              <w:bottom w:val="single" w:sz="8" w:space="0" w:color="auto"/>
              <w:right w:val="single" w:sz="8" w:space="0" w:color="auto"/>
            </w:tcBorders>
            <w:shd w:val="clear" w:color="auto" w:fill="auto"/>
            <w:vAlign w:val="center"/>
            <w:hideMark/>
          </w:tcPr>
          <w:p w14:paraId="1F79D78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0,0381</w:t>
            </w:r>
          </w:p>
        </w:tc>
        <w:tc>
          <w:tcPr>
            <w:tcW w:w="636" w:type="dxa"/>
            <w:tcBorders>
              <w:top w:val="nil"/>
              <w:left w:val="nil"/>
              <w:bottom w:val="single" w:sz="8" w:space="0" w:color="auto"/>
              <w:right w:val="single" w:sz="8" w:space="0" w:color="auto"/>
            </w:tcBorders>
            <w:shd w:val="clear" w:color="auto" w:fill="auto"/>
            <w:vAlign w:val="center"/>
            <w:hideMark/>
          </w:tcPr>
          <w:p w14:paraId="204F4651"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0,0296</w:t>
            </w:r>
          </w:p>
        </w:tc>
        <w:tc>
          <w:tcPr>
            <w:tcW w:w="545" w:type="dxa"/>
            <w:tcBorders>
              <w:top w:val="nil"/>
              <w:left w:val="nil"/>
              <w:bottom w:val="single" w:sz="8" w:space="0" w:color="auto"/>
              <w:right w:val="single" w:sz="8" w:space="0" w:color="auto"/>
            </w:tcBorders>
            <w:shd w:val="clear" w:color="auto" w:fill="auto"/>
            <w:vAlign w:val="center"/>
            <w:hideMark/>
          </w:tcPr>
          <w:p w14:paraId="1C496233"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0,0418</w:t>
            </w:r>
          </w:p>
        </w:tc>
        <w:tc>
          <w:tcPr>
            <w:tcW w:w="726" w:type="dxa"/>
            <w:tcBorders>
              <w:top w:val="nil"/>
              <w:left w:val="nil"/>
              <w:bottom w:val="single" w:sz="8" w:space="0" w:color="auto"/>
              <w:right w:val="single" w:sz="8" w:space="0" w:color="auto"/>
            </w:tcBorders>
            <w:shd w:val="clear" w:color="auto" w:fill="auto"/>
            <w:vAlign w:val="center"/>
            <w:hideMark/>
          </w:tcPr>
          <w:p w14:paraId="4649110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3</w:t>
            </w:r>
          </w:p>
        </w:tc>
      </w:tr>
      <w:tr w:rsidR="00752713" w:rsidRPr="008230D8" w14:paraId="6B0DD457" w14:textId="77777777" w:rsidTr="008230D8">
        <w:trPr>
          <w:cantSplit/>
          <w:trHeight w:val="54"/>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49638B6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Pb</w:t>
            </w:r>
          </w:p>
        </w:tc>
        <w:tc>
          <w:tcPr>
            <w:tcW w:w="636" w:type="dxa"/>
            <w:tcBorders>
              <w:top w:val="nil"/>
              <w:left w:val="nil"/>
              <w:bottom w:val="single" w:sz="8" w:space="0" w:color="auto"/>
              <w:right w:val="single" w:sz="8" w:space="0" w:color="auto"/>
            </w:tcBorders>
            <w:shd w:val="clear" w:color="auto" w:fill="auto"/>
            <w:vAlign w:val="center"/>
            <w:hideMark/>
          </w:tcPr>
          <w:p w14:paraId="0AE771A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6BFF732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&lt;0,0055</w:t>
            </w:r>
          </w:p>
        </w:tc>
        <w:tc>
          <w:tcPr>
            <w:tcW w:w="726" w:type="dxa"/>
            <w:tcBorders>
              <w:top w:val="nil"/>
              <w:left w:val="nil"/>
              <w:bottom w:val="single" w:sz="8" w:space="0" w:color="auto"/>
              <w:right w:val="single" w:sz="8" w:space="0" w:color="auto"/>
            </w:tcBorders>
            <w:shd w:val="clear" w:color="auto" w:fill="auto"/>
            <w:vAlign w:val="center"/>
            <w:hideMark/>
          </w:tcPr>
          <w:p w14:paraId="41F1591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&lt;0,0055</w:t>
            </w:r>
          </w:p>
        </w:tc>
        <w:tc>
          <w:tcPr>
            <w:tcW w:w="636" w:type="dxa"/>
            <w:tcBorders>
              <w:top w:val="nil"/>
              <w:left w:val="nil"/>
              <w:bottom w:val="single" w:sz="8" w:space="0" w:color="auto"/>
              <w:right w:val="single" w:sz="8" w:space="0" w:color="auto"/>
            </w:tcBorders>
            <w:shd w:val="clear" w:color="auto" w:fill="auto"/>
            <w:vAlign w:val="center"/>
            <w:hideMark/>
          </w:tcPr>
          <w:p w14:paraId="62F38A9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&lt;0,0055</w:t>
            </w:r>
          </w:p>
        </w:tc>
        <w:tc>
          <w:tcPr>
            <w:tcW w:w="545" w:type="dxa"/>
            <w:tcBorders>
              <w:top w:val="nil"/>
              <w:left w:val="nil"/>
              <w:bottom w:val="single" w:sz="8" w:space="0" w:color="auto"/>
              <w:right w:val="single" w:sz="8" w:space="0" w:color="auto"/>
            </w:tcBorders>
            <w:shd w:val="clear" w:color="auto" w:fill="auto"/>
            <w:vAlign w:val="center"/>
            <w:hideMark/>
          </w:tcPr>
          <w:p w14:paraId="3417B3E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&lt;0,0055</w:t>
            </w:r>
          </w:p>
        </w:tc>
        <w:tc>
          <w:tcPr>
            <w:tcW w:w="726" w:type="dxa"/>
            <w:tcBorders>
              <w:top w:val="nil"/>
              <w:left w:val="nil"/>
              <w:bottom w:val="single" w:sz="8" w:space="0" w:color="auto"/>
              <w:right w:val="single" w:sz="8" w:space="0" w:color="auto"/>
            </w:tcBorders>
            <w:shd w:val="clear" w:color="auto" w:fill="auto"/>
            <w:vAlign w:val="center"/>
            <w:hideMark/>
          </w:tcPr>
          <w:p w14:paraId="0C5D1C28"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0,01</w:t>
            </w:r>
          </w:p>
        </w:tc>
      </w:tr>
      <w:tr w:rsidR="00752713" w:rsidRPr="008230D8" w14:paraId="160C07EB" w14:textId="77777777" w:rsidTr="008230D8">
        <w:trPr>
          <w:cantSplit/>
          <w:trHeight w:val="78"/>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0C97F51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Cd</w:t>
            </w:r>
          </w:p>
        </w:tc>
        <w:tc>
          <w:tcPr>
            <w:tcW w:w="636" w:type="dxa"/>
            <w:tcBorders>
              <w:top w:val="nil"/>
              <w:left w:val="nil"/>
              <w:bottom w:val="single" w:sz="8" w:space="0" w:color="auto"/>
              <w:right w:val="single" w:sz="8" w:space="0" w:color="auto"/>
            </w:tcBorders>
            <w:shd w:val="clear" w:color="auto" w:fill="auto"/>
            <w:vAlign w:val="center"/>
            <w:hideMark/>
          </w:tcPr>
          <w:p w14:paraId="3CA1FAA0"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2D18975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&lt;0,0012</w:t>
            </w:r>
          </w:p>
        </w:tc>
        <w:tc>
          <w:tcPr>
            <w:tcW w:w="726" w:type="dxa"/>
            <w:tcBorders>
              <w:top w:val="nil"/>
              <w:left w:val="nil"/>
              <w:bottom w:val="single" w:sz="8" w:space="0" w:color="auto"/>
              <w:right w:val="single" w:sz="8" w:space="0" w:color="auto"/>
            </w:tcBorders>
            <w:shd w:val="clear" w:color="auto" w:fill="auto"/>
            <w:vAlign w:val="center"/>
            <w:hideMark/>
          </w:tcPr>
          <w:p w14:paraId="23733F9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&lt;0,0012</w:t>
            </w:r>
          </w:p>
        </w:tc>
        <w:tc>
          <w:tcPr>
            <w:tcW w:w="636" w:type="dxa"/>
            <w:tcBorders>
              <w:top w:val="nil"/>
              <w:left w:val="nil"/>
              <w:bottom w:val="single" w:sz="8" w:space="0" w:color="auto"/>
              <w:right w:val="single" w:sz="8" w:space="0" w:color="auto"/>
            </w:tcBorders>
            <w:shd w:val="clear" w:color="auto" w:fill="auto"/>
            <w:vAlign w:val="center"/>
            <w:hideMark/>
          </w:tcPr>
          <w:p w14:paraId="175C8E2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&lt;0,0012</w:t>
            </w:r>
          </w:p>
        </w:tc>
        <w:tc>
          <w:tcPr>
            <w:tcW w:w="545" w:type="dxa"/>
            <w:tcBorders>
              <w:top w:val="nil"/>
              <w:left w:val="nil"/>
              <w:bottom w:val="single" w:sz="8" w:space="0" w:color="auto"/>
              <w:right w:val="single" w:sz="8" w:space="0" w:color="auto"/>
            </w:tcBorders>
            <w:shd w:val="clear" w:color="auto" w:fill="auto"/>
            <w:vAlign w:val="center"/>
            <w:hideMark/>
          </w:tcPr>
          <w:p w14:paraId="54C559E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&lt;0,0012</w:t>
            </w:r>
          </w:p>
        </w:tc>
        <w:tc>
          <w:tcPr>
            <w:tcW w:w="726" w:type="dxa"/>
            <w:tcBorders>
              <w:top w:val="nil"/>
              <w:left w:val="nil"/>
              <w:bottom w:val="single" w:sz="8" w:space="0" w:color="auto"/>
              <w:right w:val="single" w:sz="8" w:space="0" w:color="auto"/>
            </w:tcBorders>
            <w:shd w:val="clear" w:color="auto" w:fill="auto"/>
            <w:vAlign w:val="center"/>
            <w:hideMark/>
          </w:tcPr>
          <w:p w14:paraId="32162166"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0,005</w:t>
            </w:r>
          </w:p>
        </w:tc>
      </w:tr>
      <w:tr w:rsidR="00752713" w:rsidRPr="008230D8" w14:paraId="6411D79A" w14:textId="77777777" w:rsidTr="008230D8">
        <w:trPr>
          <w:cantSplit/>
          <w:trHeight w:val="47"/>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66988F3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Al</w:t>
            </w:r>
          </w:p>
        </w:tc>
        <w:tc>
          <w:tcPr>
            <w:tcW w:w="636" w:type="dxa"/>
            <w:tcBorders>
              <w:top w:val="nil"/>
              <w:left w:val="nil"/>
              <w:bottom w:val="single" w:sz="8" w:space="0" w:color="auto"/>
              <w:right w:val="single" w:sz="8" w:space="0" w:color="auto"/>
            </w:tcBorders>
            <w:shd w:val="clear" w:color="auto" w:fill="auto"/>
            <w:vAlign w:val="center"/>
            <w:hideMark/>
          </w:tcPr>
          <w:p w14:paraId="05BC4BA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23AF8231"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0,0126</w:t>
            </w:r>
          </w:p>
        </w:tc>
        <w:tc>
          <w:tcPr>
            <w:tcW w:w="726" w:type="dxa"/>
            <w:tcBorders>
              <w:top w:val="nil"/>
              <w:left w:val="nil"/>
              <w:bottom w:val="single" w:sz="8" w:space="0" w:color="auto"/>
              <w:right w:val="single" w:sz="8" w:space="0" w:color="auto"/>
            </w:tcBorders>
            <w:shd w:val="clear" w:color="auto" w:fill="auto"/>
            <w:vAlign w:val="center"/>
            <w:hideMark/>
          </w:tcPr>
          <w:p w14:paraId="1F22459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0,0219</w:t>
            </w:r>
          </w:p>
        </w:tc>
        <w:tc>
          <w:tcPr>
            <w:tcW w:w="636" w:type="dxa"/>
            <w:tcBorders>
              <w:top w:val="nil"/>
              <w:left w:val="nil"/>
              <w:bottom w:val="single" w:sz="8" w:space="0" w:color="auto"/>
              <w:right w:val="single" w:sz="8" w:space="0" w:color="auto"/>
            </w:tcBorders>
            <w:shd w:val="clear" w:color="auto" w:fill="auto"/>
            <w:vAlign w:val="center"/>
            <w:hideMark/>
          </w:tcPr>
          <w:p w14:paraId="00D405F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0,00101</w:t>
            </w:r>
          </w:p>
        </w:tc>
        <w:tc>
          <w:tcPr>
            <w:tcW w:w="545" w:type="dxa"/>
            <w:tcBorders>
              <w:top w:val="nil"/>
              <w:left w:val="nil"/>
              <w:bottom w:val="single" w:sz="8" w:space="0" w:color="auto"/>
              <w:right w:val="single" w:sz="8" w:space="0" w:color="auto"/>
            </w:tcBorders>
            <w:shd w:val="clear" w:color="auto" w:fill="auto"/>
            <w:vAlign w:val="center"/>
            <w:hideMark/>
          </w:tcPr>
          <w:p w14:paraId="60F5042E"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0,0138</w:t>
            </w:r>
          </w:p>
        </w:tc>
        <w:tc>
          <w:tcPr>
            <w:tcW w:w="726" w:type="dxa"/>
            <w:tcBorders>
              <w:top w:val="nil"/>
              <w:left w:val="nil"/>
              <w:bottom w:val="single" w:sz="8" w:space="0" w:color="auto"/>
              <w:right w:val="single" w:sz="8" w:space="0" w:color="auto"/>
            </w:tcBorders>
            <w:shd w:val="clear" w:color="auto" w:fill="auto"/>
            <w:vAlign w:val="center"/>
            <w:hideMark/>
          </w:tcPr>
          <w:p w14:paraId="32AE4ECD"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w:t>
            </w:r>
          </w:p>
        </w:tc>
      </w:tr>
      <w:tr w:rsidR="00752713" w:rsidRPr="008230D8" w14:paraId="3AD60931" w14:textId="77777777" w:rsidTr="008230D8">
        <w:trPr>
          <w:cantSplit/>
          <w:trHeight w:val="47"/>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1B89139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Fe</w:t>
            </w:r>
          </w:p>
        </w:tc>
        <w:tc>
          <w:tcPr>
            <w:tcW w:w="636" w:type="dxa"/>
            <w:tcBorders>
              <w:top w:val="nil"/>
              <w:left w:val="nil"/>
              <w:bottom w:val="single" w:sz="8" w:space="0" w:color="auto"/>
              <w:right w:val="single" w:sz="8" w:space="0" w:color="auto"/>
            </w:tcBorders>
            <w:shd w:val="clear" w:color="auto" w:fill="auto"/>
            <w:vAlign w:val="center"/>
            <w:hideMark/>
          </w:tcPr>
          <w:p w14:paraId="74C0C611"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227B67F3"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1,108</w:t>
            </w:r>
          </w:p>
        </w:tc>
        <w:tc>
          <w:tcPr>
            <w:tcW w:w="726" w:type="dxa"/>
            <w:tcBorders>
              <w:top w:val="nil"/>
              <w:left w:val="nil"/>
              <w:bottom w:val="single" w:sz="8" w:space="0" w:color="auto"/>
              <w:right w:val="single" w:sz="8" w:space="0" w:color="auto"/>
            </w:tcBorders>
            <w:shd w:val="clear" w:color="auto" w:fill="auto"/>
            <w:vAlign w:val="center"/>
            <w:hideMark/>
          </w:tcPr>
          <w:p w14:paraId="734F8CCC"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1,320</w:t>
            </w:r>
          </w:p>
        </w:tc>
        <w:tc>
          <w:tcPr>
            <w:tcW w:w="636" w:type="dxa"/>
            <w:tcBorders>
              <w:top w:val="nil"/>
              <w:left w:val="nil"/>
              <w:bottom w:val="single" w:sz="8" w:space="0" w:color="auto"/>
              <w:right w:val="single" w:sz="8" w:space="0" w:color="auto"/>
            </w:tcBorders>
            <w:shd w:val="clear" w:color="auto" w:fill="auto"/>
            <w:vAlign w:val="center"/>
            <w:hideMark/>
          </w:tcPr>
          <w:p w14:paraId="4DD95ECD"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2,169</w:t>
            </w:r>
          </w:p>
        </w:tc>
        <w:tc>
          <w:tcPr>
            <w:tcW w:w="545" w:type="dxa"/>
            <w:tcBorders>
              <w:top w:val="nil"/>
              <w:left w:val="nil"/>
              <w:bottom w:val="single" w:sz="8" w:space="0" w:color="auto"/>
              <w:right w:val="single" w:sz="8" w:space="0" w:color="auto"/>
            </w:tcBorders>
            <w:shd w:val="clear" w:color="auto" w:fill="auto"/>
            <w:vAlign w:val="center"/>
            <w:hideMark/>
          </w:tcPr>
          <w:p w14:paraId="2716BF8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2,643</w:t>
            </w:r>
          </w:p>
        </w:tc>
        <w:tc>
          <w:tcPr>
            <w:tcW w:w="726" w:type="dxa"/>
            <w:tcBorders>
              <w:top w:val="nil"/>
              <w:left w:val="nil"/>
              <w:bottom w:val="single" w:sz="8" w:space="0" w:color="auto"/>
              <w:right w:val="single" w:sz="8" w:space="0" w:color="auto"/>
            </w:tcBorders>
            <w:shd w:val="clear" w:color="auto" w:fill="auto"/>
            <w:vAlign w:val="center"/>
            <w:hideMark/>
          </w:tcPr>
          <w:p w14:paraId="2EBD9A52"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5</w:t>
            </w:r>
          </w:p>
        </w:tc>
      </w:tr>
      <w:tr w:rsidR="00752713" w:rsidRPr="008230D8" w14:paraId="4BF68471" w14:textId="77777777" w:rsidTr="008230D8">
        <w:trPr>
          <w:cantSplit/>
          <w:trHeight w:val="47"/>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402B68A1"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Mn</w:t>
            </w:r>
          </w:p>
        </w:tc>
        <w:tc>
          <w:tcPr>
            <w:tcW w:w="636" w:type="dxa"/>
            <w:tcBorders>
              <w:top w:val="nil"/>
              <w:left w:val="nil"/>
              <w:bottom w:val="single" w:sz="8" w:space="0" w:color="auto"/>
              <w:right w:val="single" w:sz="8" w:space="0" w:color="auto"/>
            </w:tcBorders>
            <w:shd w:val="clear" w:color="auto" w:fill="auto"/>
            <w:vAlign w:val="center"/>
            <w:hideMark/>
          </w:tcPr>
          <w:p w14:paraId="5C59BB6F"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mg/L</w:t>
            </w:r>
          </w:p>
        </w:tc>
        <w:tc>
          <w:tcPr>
            <w:tcW w:w="726" w:type="dxa"/>
            <w:tcBorders>
              <w:top w:val="nil"/>
              <w:left w:val="nil"/>
              <w:bottom w:val="single" w:sz="8" w:space="0" w:color="auto"/>
              <w:right w:val="single" w:sz="8" w:space="0" w:color="auto"/>
            </w:tcBorders>
            <w:shd w:val="clear" w:color="auto" w:fill="auto"/>
            <w:vAlign w:val="center"/>
            <w:hideMark/>
          </w:tcPr>
          <w:p w14:paraId="79786E1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0,0201</w:t>
            </w:r>
          </w:p>
        </w:tc>
        <w:tc>
          <w:tcPr>
            <w:tcW w:w="726" w:type="dxa"/>
            <w:tcBorders>
              <w:top w:val="nil"/>
              <w:left w:val="nil"/>
              <w:bottom w:val="single" w:sz="8" w:space="0" w:color="auto"/>
              <w:right w:val="single" w:sz="8" w:space="0" w:color="auto"/>
            </w:tcBorders>
            <w:shd w:val="clear" w:color="auto" w:fill="auto"/>
            <w:vAlign w:val="center"/>
            <w:hideMark/>
          </w:tcPr>
          <w:p w14:paraId="1C2416E3"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0,0305</w:t>
            </w:r>
          </w:p>
        </w:tc>
        <w:tc>
          <w:tcPr>
            <w:tcW w:w="636" w:type="dxa"/>
            <w:tcBorders>
              <w:top w:val="nil"/>
              <w:left w:val="nil"/>
              <w:bottom w:val="single" w:sz="8" w:space="0" w:color="auto"/>
              <w:right w:val="single" w:sz="8" w:space="0" w:color="auto"/>
            </w:tcBorders>
            <w:shd w:val="clear" w:color="auto" w:fill="auto"/>
            <w:vAlign w:val="center"/>
            <w:hideMark/>
          </w:tcPr>
          <w:p w14:paraId="2F8ED4AA"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0,0165</w:t>
            </w:r>
          </w:p>
        </w:tc>
        <w:tc>
          <w:tcPr>
            <w:tcW w:w="545" w:type="dxa"/>
            <w:tcBorders>
              <w:top w:val="nil"/>
              <w:left w:val="nil"/>
              <w:bottom w:val="single" w:sz="8" w:space="0" w:color="auto"/>
              <w:right w:val="single" w:sz="8" w:space="0" w:color="auto"/>
            </w:tcBorders>
            <w:shd w:val="clear" w:color="auto" w:fill="auto"/>
            <w:vAlign w:val="center"/>
            <w:hideMark/>
          </w:tcPr>
          <w:p w14:paraId="15813B3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0,0213</w:t>
            </w:r>
          </w:p>
        </w:tc>
        <w:tc>
          <w:tcPr>
            <w:tcW w:w="726" w:type="dxa"/>
            <w:tcBorders>
              <w:top w:val="nil"/>
              <w:left w:val="nil"/>
              <w:bottom w:val="single" w:sz="8" w:space="0" w:color="auto"/>
              <w:right w:val="single" w:sz="8" w:space="0" w:color="auto"/>
            </w:tcBorders>
            <w:shd w:val="clear" w:color="auto" w:fill="auto"/>
            <w:vAlign w:val="center"/>
            <w:hideMark/>
          </w:tcPr>
          <w:p w14:paraId="19C8EB45"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0,5</w:t>
            </w:r>
          </w:p>
        </w:tc>
      </w:tr>
      <w:tr w:rsidR="00752713" w:rsidRPr="008230D8" w14:paraId="4991ED7E" w14:textId="77777777" w:rsidTr="008230D8">
        <w:trPr>
          <w:cantSplit/>
          <w:trHeight w:val="215"/>
        </w:trPr>
        <w:tc>
          <w:tcPr>
            <w:tcW w:w="742" w:type="dxa"/>
            <w:tcBorders>
              <w:top w:val="nil"/>
              <w:left w:val="single" w:sz="8" w:space="0" w:color="auto"/>
              <w:bottom w:val="single" w:sz="8" w:space="0" w:color="auto"/>
              <w:right w:val="single" w:sz="8" w:space="0" w:color="auto"/>
            </w:tcBorders>
            <w:shd w:val="clear" w:color="auto" w:fill="auto"/>
            <w:vAlign w:val="center"/>
            <w:hideMark/>
          </w:tcPr>
          <w:p w14:paraId="4B43BCBD"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Coliform</w:t>
            </w:r>
          </w:p>
        </w:tc>
        <w:tc>
          <w:tcPr>
            <w:tcW w:w="636" w:type="dxa"/>
            <w:tcBorders>
              <w:top w:val="nil"/>
              <w:left w:val="nil"/>
              <w:bottom w:val="single" w:sz="8" w:space="0" w:color="auto"/>
              <w:right w:val="single" w:sz="8" w:space="0" w:color="auto"/>
            </w:tcBorders>
            <w:shd w:val="clear" w:color="auto" w:fill="auto"/>
            <w:vAlign w:val="center"/>
            <w:hideMark/>
          </w:tcPr>
          <w:p w14:paraId="00AC88C3"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MPN/100ml</w:t>
            </w:r>
          </w:p>
        </w:tc>
        <w:tc>
          <w:tcPr>
            <w:tcW w:w="726" w:type="dxa"/>
            <w:tcBorders>
              <w:top w:val="nil"/>
              <w:left w:val="nil"/>
              <w:bottom w:val="single" w:sz="8" w:space="0" w:color="auto"/>
              <w:right w:val="single" w:sz="8" w:space="0" w:color="auto"/>
            </w:tcBorders>
            <w:shd w:val="clear" w:color="auto" w:fill="auto"/>
            <w:vAlign w:val="center"/>
            <w:hideMark/>
          </w:tcPr>
          <w:p w14:paraId="76075C1B"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14</w:t>
            </w:r>
          </w:p>
        </w:tc>
        <w:tc>
          <w:tcPr>
            <w:tcW w:w="726" w:type="dxa"/>
            <w:tcBorders>
              <w:top w:val="nil"/>
              <w:left w:val="nil"/>
              <w:bottom w:val="single" w:sz="8" w:space="0" w:color="auto"/>
              <w:right w:val="single" w:sz="8" w:space="0" w:color="auto"/>
            </w:tcBorders>
            <w:shd w:val="clear" w:color="auto" w:fill="auto"/>
            <w:vAlign w:val="center"/>
            <w:hideMark/>
          </w:tcPr>
          <w:p w14:paraId="13656BA7"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26</w:t>
            </w:r>
          </w:p>
        </w:tc>
        <w:tc>
          <w:tcPr>
            <w:tcW w:w="636" w:type="dxa"/>
            <w:tcBorders>
              <w:top w:val="nil"/>
              <w:left w:val="nil"/>
              <w:bottom w:val="single" w:sz="8" w:space="0" w:color="auto"/>
              <w:right w:val="single" w:sz="8" w:space="0" w:color="auto"/>
            </w:tcBorders>
            <w:shd w:val="clear" w:color="auto" w:fill="auto"/>
            <w:vAlign w:val="center"/>
            <w:hideMark/>
          </w:tcPr>
          <w:p w14:paraId="34DF9DA4"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19</w:t>
            </w:r>
          </w:p>
        </w:tc>
        <w:tc>
          <w:tcPr>
            <w:tcW w:w="545" w:type="dxa"/>
            <w:tcBorders>
              <w:top w:val="nil"/>
              <w:left w:val="nil"/>
              <w:bottom w:val="single" w:sz="8" w:space="0" w:color="auto"/>
              <w:right w:val="single" w:sz="8" w:space="0" w:color="auto"/>
            </w:tcBorders>
            <w:shd w:val="clear" w:color="auto" w:fill="auto"/>
            <w:vAlign w:val="center"/>
            <w:hideMark/>
          </w:tcPr>
          <w:p w14:paraId="01AF6A5C"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34</w:t>
            </w:r>
          </w:p>
        </w:tc>
        <w:tc>
          <w:tcPr>
            <w:tcW w:w="726" w:type="dxa"/>
            <w:tcBorders>
              <w:top w:val="nil"/>
              <w:left w:val="nil"/>
              <w:bottom w:val="single" w:sz="8" w:space="0" w:color="auto"/>
              <w:right w:val="single" w:sz="8" w:space="0" w:color="auto"/>
            </w:tcBorders>
            <w:shd w:val="clear" w:color="auto" w:fill="auto"/>
            <w:vAlign w:val="center"/>
            <w:hideMark/>
          </w:tcPr>
          <w:p w14:paraId="418FED5D" w14:textId="77777777" w:rsidR="00752713" w:rsidRPr="008230D8" w:rsidRDefault="00752713" w:rsidP="00752713">
            <w:pPr>
              <w:widowControl/>
              <w:spacing w:before="0" w:after="0"/>
              <w:ind w:firstLine="0"/>
              <w:jc w:val="center"/>
              <w:rPr>
                <w:color w:val="000000"/>
                <w:sz w:val="14"/>
                <w:szCs w:val="14"/>
              </w:rPr>
            </w:pPr>
            <w:r w:rsidRPr="008230D8">
              <w:rPr>
                <w:color w:val="000000"/>
                <w:sz w:val="14"/>
                <w:szCs w:val="14"/>
              </w:rPr>
              <w:t>3</w:t>
            </w:r>
          </w:p>
        </w:tc>
      </w:tr>
    </w:tbl>
    <w:p w14:paraId="229224AF" w14:textId="28D3E448" w:rsidR="00CC25DD" w:rsidRPr="00CC25DD" w:rsidRDefault="00CC25DD" w:rsidP="00183F09">
      <w:pPr>
        <w:pStyle w:val="bt"/>
        <w:spacing w:before="60" w:after="60" w:line="240" w:lineRule="auto"/>
        <w:ind w:firstLine="284"/>
        <w:rPr>
          <w:sz w:val="20"/>
          <w:szCs w:val="20"/>
        </w:rPr>
      </w:pPr>
      <w:r w:rsidRPr="00CC25DD">
        <w:rPr>
          <w:sz w:val="20"/>
          <w:szCs w:val="20"/>
        </w:rPr>
        <w:t>So sánh với quy chuẩn ta thấ</w:t>
      </w:r>
      <w:r w:rsidR="00183F09">
        <w:rPr>
          <w:sz w:val="20"/>
          <w:szCs w:val="20"/>
        </w:rPr>
        <w:t>y h</w:t>
      </w:r>
      <w:r w:rsidRPr="00CC25DD">
        <w:rPr>
          <w:sz w:val="20"/>
          <w:szCs w:val="20"/>
        </w:rPr>
        <w:t xml:space="preserve">àm lượng Coliform tại các vị trí đều vượt quy chuẩn. Đáng chú ý tại vị trí NN4 hàm lượng Coliform vượt quy chuẩn 11 lần. Các chỉ tiêu phân tích còn lại tại các vị trí lấy mẫu nước ngầm đều nằm trong ngưỡng cho phép. </w:t>
      </w:r>
    </w:p>
    <w:p w14:paraId="24953EE5" w14:textId="47FEE6FF" w:rsidR="00CC25DD" w:rsidRPr="00CC25DD" w:rsidRDefault="00CC25DD" w:rsidP="00183F09">
      <w:pPr>
        <w:pStyle w:val="bt"/>
        <w:spacing w:before="60" w:after="60" w:line="240" w:lineRule="auto"/>
        <w:ind w:firstLine="284"/>
        <w:rPr>
          <w:sz w:val="20"/>
          <w:szCs w:val="20"/>
        </w:rPr>
      </w:pPr>
      <w:r w:rsidRPr="00CC25DD">
        <w:rPr>
          <w:sz w:val="20"/>
          <w:szCs w:val="20"/>
        </w:rPr>
        <w:t xml:space="preserve">Tuy nhiên dựa trên kết quả khảo sát các hộ dân tại khu vực nghiên cứu kết hợp với đánh giá cảm quan về chất </w:t>
      </w:r>
      <w:r w:rsidRPr="00CC25DD">
        <w:rPr>
          <w:sz w:val="20"/>
          <w:szCs w:val="20"/>
        </w:rPr>
        <w:lastRenderedPageBreak/>
        <w:t>lượng nguồn nước ngầm nhận thấ</w:t>
      </w:r>
      <w:r w:rsidR="00183F09">
        <w:rPr>
          <w:sz w:val="20"/>
          <w:szCs w:val="20"/>
        </w:rPr>
        <w:t>y m</w:t>
      </w:r>
      <w:r w:rsidRPr="00CC25DD">
        <w:rPr>
          <w:sz w:val="20"/>
          <w:szCs w:val="20"/>
        </w:rPr>
        <w:t>ẫu nước ngầm tại khu vực chợ Thanh Vinh và khu vực hồ Bàu Tràm có chất lượng khá tốt (nước trong, không mùi). Điều này tương ứng với nhận xét của các hộ dân sinh sống tại đây, 3/10 người được hỏi vẫn sử dụng nguồn nước này phục vụ cho mục đích tưới tiêu và sinh hoạt hàng ngày.</w:t>
      </w:r>
      <w:r w:rsidR="00183F09">
        <w:rPr>
          <w:sz w:val="20"/>
          <w:szCs w:val="20"/>
        </w:rPr>
        <w:t xml:space="preserve"> </w:t>
      </w:r>
      <w:r w:rsidRPr="00CC25DD">
        <w:rPr>
          <w:sz w:val="20"/>
          <w:szCs w:val="20"/>
        </w:rPr>
        <w:t>Mẫu nước ngầm tại khu dân cư Hồng Phước và thôn Trung Sơn có màu vàng đậm và có mùi tanh khó chịu. 48</w:t>
      </w:r>
      <w:proofErr w:type="gramStart"/>
      <w:r w:rsidRPr="00CC25DD">
        <w:rPr>
          <w:sz w:val="20"/>
          <w:szCs w:val="20"/>
        </w:rPr>
        <w:t>/50 người</w:t>
      </w:r>
      <w:proofErr w:type="gramEnd"/>
      <w:r w:rsidRPr="00CC25DD">
        <w:rPr>
          <w:sz w:val="20"/>
          <w:szCs w:val="20"/>
        </w:rPr>
        <w:t xml:space="preserve"> được hỏi không sử dụng nguồn nước này cho mục đích ăn uống, sinh hoạ</w:t>
      </w:r>
      <w:r w:rsidR="00752713">
        <w:rPr>
          <w:sz w:val="20"/>
          <w:szCs w:val="20"/>
        </w:rPr>
        <w:t xml:space="preserve">t. 30/50 </w:t>
      </w:r>
      <w:r w:rsidRPr="00CC25DD">
        <w:rPr>
          <w:sz w:val="20"/>
          <w:szCs w:val="20"/>
        </w:rPr>
        <w:t>người không sử dụng nguồn nước ngầm cho mục đích tưới tiêu và chăn nuôi. Chất lượng nguồn nước đặc biệt suy giả</w:t>
      </w:r>
      <w:r w:rsidR="00752713">
        <w:rPr>
          <w:sz w:val="20"/>
          <w:szCs w:val="20"/>
        </w:rPr>
        <w:t>m vào mùa hè ở</w:t>
      </w:r>
      <w:r w:rsidRPr="00CC25DD">
        <w:rPr>
          <w:sz w:val="20"/>
          <w:szCs w:val="20"/>
        </w:rPr>
        <w:t xml:space="preserve"> thời điểm nắng nóng. </w:t>
      </w:r>
    </w:p>
    <w:p w14:paraId="0C9AACEA" w14:textId="77777777" w:rsidR="00C31AA3" w:rsidRDefault="00CC25DD" w:rsidP="00CC25DD">
      <w:pPr>
        <w:pStyle w:val="bt"/>
        <w:numPr>
          <w:ilvl w:val="1"/>
          <w:numId w:val="4"/>
        </w:numPr>
        <w:spacing w:before="60" w:after="60" w:line="240" w:lineRule="auto"/>
        <w:rPr>
          <w:b/>
          <w:i/>
          <w:sz w:val="20"/>
          <w:szCs w:val="20"/>
        </w:rPr>
      </w:pPr>
      <w:r w:rsidRPr="00C31AA3">
        <w:rPr>
          <w:b/>
          <w:i/>
          <w:sz w:val="20"/>
          <w:szCs w:val="20"/>
        </w:rPr>
        <w:t xml:space="preserve">Hiện trạng môi trường </w:t>
      </w:r>
      <w:r>
        <w:rPr>
          <w:b/>
          <w:i/>
          <w:sz w:val="20"/>
          <w:szCs w:val="20"/>
        </w:rPr>
        <w:t>không khí</w:t>
      </w:r>
    </w:p>
    <w:p w14:paraId="24E838B1" w14:textId="77777777" w:rsidR="009F5867" w:rsidRDefault="009F5867" w:rsidP="009F5867">
      <w:pPr>
        <w:pStyle w:val="ListParagraph"/>
        <w:ind w:left="0" w:firstLine="0"/>
        <w:rPr>
          <w:i/>
          <w:szCs w:val="20"/>
        </w:rPr>
      </w:pPr>
      <w:r w:rsidRPr="00C31AA3">
        <w:rPr>
          <w:b/>
          <w:i/>
          <w:szCs w:val="20"/>
        </w:rPr>
        <w:t xml:space="preserve">Bảng </w:t>
      </w:r>
      <w:r>
        <w:rPr>
          <w:b/>
          <w:i/>
          <w:szCs w:val="20"/>
        </w:rPr>
        <w:t>4</w:t>
      </w:r>
      <w:r w:rsidRPr="00C31AA3">
        <w:rPr>
          <w:b/>
          <w:i/>
          <w:szCs w:val="20"/>
        </w:rPr>
        <w:t>.</w:t>
      </w:r>
      <w:r w:rsidRPr="00C31AA3">
        <w:rPr>
          <w:i/>
          <w:szCs w:val="20"/>
        </w:rPr>
        <w:t xml:space="preserve"> Kết quả đo đạc chất lượng </w:t>
      </w:r>
      <w:r>
        <w:rPr>
          <w:i/>
          <w:szCs w:val="20"/>
        </w:rPr>
        <w:t>môi trường không khí xung quanh</w:t>
      </w:r>
    </w:p>
    <w:tbl>
      <w:tblPr>
        <w:tblW w:w="4802" w:type="dxa"/>
        <w:tblLayout w:type="fixed"/>
        <w:tblLook w:val="04A0" w:firstRow="1" w:lastRow="0" w:firstColumn="1" w:lastColumn="0" w:noHBand="0" w:noVBand="1"/>
      </w:tblPr>
      <w:tblGrid>
        <w:gridCol w:w="527"/>
        <w:gridCol w:w="456"/>
        <w:gridCol w:w="482"/>
        <w:gridCol w:w="401"/>
        <w:gridCol w:w="401"/>
        <w:gridCol w:w="544"/>
        <w:gridCol w:w="671"/>
        <w:gridCol w:w="649"/>
        <w:gridCol w:w="671"/>
      </w:tblGrid>
      <w:tr w:rsidR="008230D8" w:rsidRPr="008230D8" w14:paraId="7FEA10ED" w14:textId="77777777" w:rsidTr="008230D8">
        <w:trPr>
          <w:cantSplit/>
          <w:trHeight w:val="291"/>
        </w:trPr>
        <w:tc>
          <w:tcPr>
            <w:tcW w:w="5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6EF851"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color w:val="000000"/>
                <w:sz w:val="12"/>
                <w:szCs w:val="12"/>
              </w:rPr>
              <w:t>Tên chỉ tiêu</w:t>
            </w:r>
          </w:p>
        </w:tc>
        <w:tc>
          <w:tcPr>
            <w:tcW w:w="4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38EEE7"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color w:val="000000"/>
                <w:sz w:val="12"/>
                <w:szCs w:val="12"/>
              </w:rPr>
              <w:t>Đơn vị tính</w:t>
            </w:r>
          </w:p>
        </w:tc>
        <w:tc>
          <w:tcPr>
            <w:tcW w:w="182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31E597"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Kết quả</w:t>
            </w:r>
          </w:p>
        </w:tc>
        <w:tc>
          <w:tcPr>
            <w:tcW w:w="671" w:type="dxa"/>
            <w:tcBorders>
              <w:top w:val="single" w:sz="8" w:space="0" w:color="auto"/>
              <w:left w:val="nil"/>
              <w:bottom w:val="nil"/>
              <w:right w:val="single" w:sz="8" w:space="0" w:color="auto"/>
            </w:tcBorders>
            <w:shd w:val="clear" w:color="auto" w:fill="auto"/>
            <w:vAlign w:val="center"/>
            <w:hideMark/>
          </w:tcPr>
          <w:p w14:paraId="6D41B6BE"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QCVN</w:t>
            </w:r>
          </w:p>
        </w:tc>
        <w:tc>
          <w:tcPr>
            <w:tcW w:w="649" w:type="dxa"/>
            <w:tcBorders>
              <w:top w:val="single" w:sz="8" w:space="0" w:color="auto"/>
              <w:left w:val="nil"/>
              <w:bottom w:val="nil"/>
              <w:right w:val="single" w:sz="8" w:space="0" w:color="auto"/>
            </w:tcBorders>
            <w:shd w:val="clear" w:color="auto" w:fill="auto"/>
            <w:vAlign w:val="center"/>
            <w:hideMark/>
          </w:tcPr>
          <w:p w14:paraId="0D0C9A4D"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QCVN</w:t>
            </w:r>
          </w:p>
        </w:tc>
        <w:tc>
          <w:tcPr>
            <w:tcW w:w="671" w:type="dxa"/>
            <w:tcBorders>
              <w:top w:val="single" w:sz="8" w:space="0" w:color="auto"/>
              <w:left w:val="nil"/>
              <w:bottom w:val="nil"/>
              <w:right w:val="single" w:sz="8" w:space="0" w:color="auto"/>
            </w:tcBorders>
            <w:shd w:val="clear" w:color="auto" w:fill="auto"/>
            <w:vAlign w:val="center"/>
            <w:hideMark/>
          </w:tcPr>
          <w:p w14:paraId="37883871"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QCVN</w:t>
            </w:r>
          </w:p>
        </w:tc>
      </w:tr>
      <w:tr w:rsidR="008230D8" w:rsidRPr="008230D8" w14:paraId="62A69E65" w14:textId="77777777" w:rsidTr="008230D8">
        <w:trPr>
          <w:trHeight w:val="35"/>
        </w:trPr>
        <w:tc>
          <w:tcPr>
            <w:tcW w:w="527" w:type="dxa"/>
            <w:vMerge/>
            <w:tcBorders>
              <w:top w:val="single" w:sz="8" w:space="0" w:color="auto"/>
              <w:left w:val="single" w:sz="8" w:space="0" w:color="auto"/>
              <w:bottom w:val="single" w:sz="8" w:space="0" w:color="000000"/>
              <w:right w:val="single" w:sz="8" w:space="0" w:color="auto"/>
            </w:tcBorders>
            <w:vAlign w:val="center"/>
            <w:hideMark/>
          </w:tcPr>
          <w:p w14:paraId="5198580C" w14:textId="77777777" w:rsidR="00A35402" w:rsidRPr="008230D8" w:rsidRDefault="00A35402" w:rsidP="00A35402">
            <w:pPr>
              <w:widowControl/>
              <w:spacing w:before="0" w:after="0"/>
              <w:ind w:firstLine="0"/>
              <w:jc w:val="left"/>
              <w:rPr>
                <w:rFonts w:asciiTheme="minorHAnsi" w:hAnsiTheme="minorHAnsi" w:cstheme="minorHAnsi"/>
                <w:b/>
                <w:bCs/>
                <w:color w:val="000000"/>
                <w:sz w:val="12"/>
                <w:szCs w:val="12"/>
              </w:rPr>
            </w:pPr>
          </w:p>
        </w:tc>
        <w:tc>
          <w:tcPr>
            <w:tcW w:w="456" w:type="dxa"/>
            <w:vMerge/>
            <w:tcBorders>
              <w:top w:val="single" w:sz="8" w:space="0" w:color="auto"/>
              <w:left w:val="single" w:sz="8" w:space="0" w:color="auto"/>
              <w:bottom w:val="single" w:sz="8" w:space="0" w:color="000000"/>
              <w:right w:val="single" w:sz="8" w:space="0" w:color="auto"/>
            </w:tcBorders>
            <w:vAlign w:val="center"/>
            <w:hideMark/>
          </w:tcPr>
          <w:p w14:paraId="5C769940" w14:textId="77777777" w:rsidR="00A35402" w:rsidRPr="008230D8" w:rsidRDefault="00A35402" w:rsidP="00A35402">
            <w:pPr>
              <w:widowControl/>
              <w:spacing w:before="0" w:after="0"/>
              <w:ind w:firstLine="0"/>
              <w:jc w:val="left"/>
              <w:rPr>
                <w:rFonts w:asciiTheme="minorHAnsi" w:hAnsiTheme="minorHAnsi" w:cstheme="minorHAnsi"/>
                <w:b/>
                <w:bCs/>
                <w:color w:val="000000"/>
                <w:sz w:val="12"/>
                <w:szCs w:val="12"/>
              </w:rPr>
            </w:pPr>
          </w:p>
        </w:tc>
        <w:tc>
          <w:tcPr>
            <w:tcW w:w="1828" w:type="dxa"/>
            <w:gridSpan w:val="4"/>
            <w:vMerge/>
            <w:tcBorders>
              <w:top w:val="single" w:sz="8" w:space="0" w:color="auto"/>
              <w:left w:val="single" w:sz="8" w:space="0" w:color="auto"/>
              <w:bottom w:val="single" w:sz="8" w:space="0" w:color="000000"/>
              <w:right w:val="single" w:sz="8" w:space="0" w:color="000000"/>
            </w:tcBorders>
            <w:vAlign w:val="center"/>
            <w:hideMark/>
          </w:tcPr>
          <w:p w14:paraId="4CE224BC" w14:textId="77777777" w:rsidR="00A35402" w:rsidRPr="008230D8" w:rsidRDefault="00A35402" w:rsidP="00A35402">
            <w:pPr>
              <w:widowControl/>
              <w:spacing w:before="0" w:after="0"/>
              <w:ind w:firstLine="0"/>
              <w:jc w:val="left"/>
              <w:rPr>
                <w:rFonts w:asciiTheme="minorHAnsi" w:hAnsiTheme="minorHAnsi" w:cstheme="minorHAnsi"/>
                <w:b/>
                <w:bCs/>
                <w:color w:val="000000"/>
                <w:sz w:val="12"/>
                <w:szCs w:val="12"/>
              </w:rPr>
            </w:pPr>
          </w:p>
        </w:tc>
        <w:tc>
          <w:tcPr>
            <w:tcW w:w="671" w:type="dxa"/>
            <w:tcBorders>
              <w:top w:val="nil"/>
              <w:left w:val="nil"/>
              <w:bottom w:val="nil"/>
              <w:right w:val="single" w:sz="8" w:space="0" w:color="auto"/>
            </w:tcBorders>
            <w:shd w:val="clear" w:color="auto" w:fill="auto"/>
            <w:vAlign w:val="center"/>
            <w:hideMark/>
          </w:tcPr>
          <w:p w14:paraId="1AA81D23"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1.6063</w:t>
            </w:r>
          </w:p>
        </w:tc>
        <w:tc>
          <w:tcPr>
            <w:tcW w:w="649" w:type="dxa"/>
            <w:tcBorders>
              <w:top w:val="nil"/>
              <w:left w:val="nil"/>
              <w:bottom w:val="nil"/>
              <w:right w:val="single" w:sz="8" w:space="0" w:color="auto"/>
            </w:tcBorders>
            <w:shd w:val="clear" w:color="auto" w:fill="auto"/>
            <w:vAlign w:val="center"/>
            <w:hideMark/>
          </w:tcPr>
          <w:p w14:paraId="3E727D37"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1.6451</w:t>
            </w:r>
          </w:p>
        </w:tc>
        <w:tc>
          <w:tcPr>
            <w:tcW w:w="671" w:type="dxa"/>
            <w:tcBorders>
              <w:top w:val="nil"/>
              <w:left w:val="nil"/>
              <w:bottom w:val="nil"/>
              <w:right w:val="single" w:sz="8" w:space="0" w:color="auto"/>
            </w:tcBorders>
            <w:shd w:val="clear" w:color="auto" w:fill="auto"/>
            <w:vAlign w:val="center"/>
            <w:hideMark/>
          </w:tcPr>
          <w:p w14:paraId="493A74FB"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26:2010/</w:t>
            </w:r>
          </w:p>
        </w:tc>
      </w:tr>
      <w:tr w:rsidR="008230D8" w:rsidRPr="008230D8" w14:paraId="2CCAF7BB" w14:textId="77777777" w:rsidTr="008230D8">
        <w:trPr>
          <w:trHeight w:val="297"/>
        </w:trPr>
        <w:tc>
          <w:tcPr>
            <w:tcW w:w="527" w:type="dxa"/>
            <w:vMerge/>
            <w:tcBorders>
              <w:top w:val="single" w:sz="8" w:space="0" w:color="auto"/>
              <w:left w:val="single" w:sz="8" w:space="0" w:color="auto"/>
              <w:bottom w:val="single" w:sz="8" w:space="0" w:color="000000"/>
              <w:right w:val="single" w:sz="8" w:space="0" w:color="auto"/>
            </w:tcBorders>
            <w:vAlign w:val="center"/>
            <w:hideMark/>
          </w:tcPr>
          <w:p w14:paraId="2D176109" w14:textId="77777777" w:rsidR="00A35402" w:rsidRPr="008230D8" w:rsidRDefault="00A35402" w:rsidP="00A35402">
            <w:pPr>
              <w:widowControl/>
              <w:spacing w:before="0" w:after="0"/>
              <w:ind w:firstLine="0"/>
              <w:jc w:val="left"/>
              <w:rPr>
                <w:rFonts w:asciiTheme="minorHAnsi" w:hAnsiTheme="minorHAnsi" w:cstheme="minorHAnsi"/>
                <w:b/>
                <w:bCs/>
                <w:color w:val="000000"/>
                <w:sz w:val="12"/>
                <w:szCs w:val="12"/>
              </w:rPr>
            </w:pPr>
          </w:p>
        </w:tc>
        <w:tc>
          <w:tcPr>
            <w:tcW w:w="456" w:type="dxa"/>
            <w:vMerge/>
            <w:tcBorders>
              <w:top w:val="single" w:sz="8" w:space="0" w:color="auto"/>
              <w:left w:val="single" w:sz="8" w:space="0" w:color="auto"/>
              <w:bottom w:val="single" w:sz="8" w:space="0" w:color="000000"/>
              <w:right w:val="single" w:sz="8" w:space="0" w:color="auto"/>
            </w:tcBorders>
            <w:vAlign w:val="center"/>
            <w:hideMark/>
          </w:tcPr>
          <w:p w14:paraId="74F24FA9" w14:textId="77777777" w:rsidR="00A35402" w:rsidRPr="008230D8" w:rsidRDefault="00A35402" w:rsidP="00A35402">
            <w:pPr>
              <w:widowControl/>
              <w:spacing w:before="0" w:after="0"/>
              <w:ind w:firstLine="0"/>
              <w:jc w:val="left"/>
              <w:rPr>
                <w:rFonts w:asciiTheme="minorHAnsi" w:hAnsiTheme="minorHAnsi" w:cstheme="minorHAnsi"/>
                <w:b/>
                <w:bCs/>
                <w:color w:val="000000"/>
                <w:sz w:val="12"/>
                <w:szCs w:val="12"/>
              </w:rPr>
            </w:pPr>
          </w:p>
        </w:tc>
        <w:tc>
          <w:tcPr>
            <w:tcW w:w="482" w:type="dxa"/>
            <w:tcBorders>
              <w:top w:val="nil"/>
              <w:left w:val="nil"/>
              <w:bottom w:val="single" w:sz="8" w:space="0" w:color="auto"/>
              <w:right w:val="single" w:sz="8" w:space="0" w:color="auto"/>
            </w:tcBorders>
            <w:shd w:val="clear" w:color="auto" w:fill="auto"/>
            <w:vAlign w:val="center"/>
            <w:hideMark/>
          </w:tcPr>
          <w:p w14:paraId="0EE70BD8"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color w:val="000000"/>
                <w:sz w:val="12"/>
                <w:szCs w:val="12"/>
              </w:rPr>
              <w:t>K1</w:t>
            </w:r>
          </w:p>
        </w:tc>
        <w:tc>
          <w:tcPr>
            <w:tcW w:w="401" w:type="dxa"/>
            <w:tcBorders>
              <w:top w:val="nil"/>
              <w:left w:val="nil"/>
              <w:bottom w:val="single" w:sz="8" w:space="0" w:color="auto"/>
              <w:right w:val="single" w:sz="8" w:space="0" w:color="auto"/>
            </w:tcBorders>
            <w:shd w:val="clear" w:color="auto" w:fill="auto"/>
            <w:vAlign w:val="center"/>
            <w:hideMark/>
          </w:tcPr>
          <w:p w14:paraId="50BE2446"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K2</w:t>
            </w:r>
          </w:p>
        </w:tc>
        <w:tc>
          <w:tcPr>
            <w:tcW w:w="401" w:type="dxa"/>
            <w:tcBorders>
              <w:top w:val="nil"/>
              <w:left w:val="nil"/>
              <w:bottom w:val="single" w:sz="8" w:space="0" w:color="auto"/>
              <w:right w:val="single" w:sz="8" w:space="0" w:color="auto"/>
            </w:tcBorders>
            <w:shd w:val="clear" w:color="auto" w:fill="auto"/>
            <w:vAlign w:val="center"/>
            <w:hideMark/>
          </w:tcPr>
          <w:p w14:paraId="29828439"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color w:val="000000"/>
                <w:sz w:val="12"/>
                <w:szCs w:val="12"/>
              </w:rPr>
              <w:t>K3</w:t>
            </w:r>
          </w:p>
        </w:tc>
        <w:tc>
          <w:tcPr>
            <w:tcW w:w="543" w:type="dxa"/>
            <w:tcBorders>
              <w:top w:val="nil"/>
              <w:left w:val="nil"/>
              <w:bottom w:val="single" w:sz="8" w:space="0" w:color="auto"/>
              <w:right w:val="single" w:sz="8" w:space="0" w:color="auto"/>
            </w:tcBorders>
            <w:shd w:val="clear" w:color="auto" w:fill="auto"/>
            <w:vAlign w:val="center"/>
            <w:hideMark/>
          </w:tcPr>
          <w:p w14:paraId="0F173CAD"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color w:val="000000"/>
                <w:sz w:val="12"/>
                <w:szCs w:val="12"/>
              </w:rPr>
              <w:t>K4</w:t>
            </w:r>
          </w:p>
        </w:tc>
        <w:tc>
          <w:tcPr>
            <w:tcW w:w="671" w:type="dxa"/>
            <w:tcBorders>
              <w:top w:val="nil"/>
              <w:left w:val="nil"/>
              <w:bottom w:val="single" w:sz="8" w:space="0" w:color="auto"/>
              <w:right w:val="single" w:sz="8" w:space="0" w:color="auto"/>
            </w:tcBorders>
            <w:shd w:val="clear" w:color="auto" w:fill="auto"/>
            <w:vAlign w:val="center"/>
            <w:hideMark/>
          </w:tcPr>
          <w:p w14:paraId="097F74A5"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 xml:space="preserve">BTNMT </w:t>
            </w:r>
          </w:p>
        </w:tc>
        <w:tc>
          <w:tcPr>
            <w:tcW w:w="649" w:type="dxa"/>
            <w:tcBorders>
              <w:top w:val="nil"/>
              <w:left w:val="nil"/>
              <w:bottom w:val="single" w:sz="8" w:space="0" w:color="auto"/>
              <w:right w:val="single" w:sz="8" w:space="0" w:color="auto"/>
            </w:tcBorders>
            <w:shd w:val="clear" w:color="auto" w:fill="auto"/>
            <w:vAlign w:val="center"/>
            <w:hideMark/>
          </w:tcPr>
          <w:p w14:paraId="79AA8F77"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BTNMT</w:t>
            </w:r>
          </w:p>
        </w:tc>
        <w:tc>
          <w:tcPr>
            <w:tcW w:w="671" w:type="dxa"/>
            <w:tcBorders>
              <w:top w:val="nil"/>
              <w:left w:val="nil"/>
              <w:bottom w:val="single" w:sz="8" w:space="0" w:color="auto"/>
              <w:right w:val="single" w:sz="8" w:space="0" w:color="auto"/>
            </w:tcBorders>
            <w:shd w:val="clear" w:color="auto" w:fill="auto"/>
            <w:vAlign w:val="center"/>
            <w:hideMark/>
          </w:tcPr>
          <w:p w14:paraId="1F4ECAE8" w14:textId="77777777" w:rsidR="00A35402" w:rsidRPr="008230D8" w:rsidRDefault="00A35402" w:rsidP="00A35402">
            <w:pPr>
              <w:widowControl/>
              <w:spacing w:before="0" w:after="0"/>
              <w:ind w:firstLine="0"/>
              <w:jc w:val="center"/>
              <w:rPr>
                <w:rFonts w:asciiTheme="minorHAnsi" w:hAnsiTheme="minorHAnsi" w:cstheme="minorHAnsi"/>
                <w:b/>
                <w:bCs/>
                <w:color w:val="000000"/>
                <w:sz w:val="12"/>
                <w:szCs w:val="12"/>
              </w:rPr>
            </w:pPr>
            <w:r w:rsidRPr="008230D8">
              <w:rPr>
                <w:rFonts w:asciiTheme="minorHAnsi" w:hAnsiTheme="minorHAnsi" w:cstheme="minorHAnsi"/>
                <w:b/>
                <w:bCs/>
                <w:iCs/>
                <w:color w:val="000000"/>
                <w:sz w:val="12"/>
                <w:szCs w:val="12"/>
              </w:rPr>
              <w:t>BTNMT</w:t>
            </w:r>
          </w:p>
        </w:tc>
      </w:tr>
      <w:tr w:rsidR="008230D8" w:rsidRPr="008230D8" w14:paraId="17FC82DE" w14:textId="77777777" w:rsidTr="008230D8">
        <w:trPr>
          <w:cantSplit/>
          <w:trHeight w:val="147"/>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018E856C"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Nhiệt độ</w:t>
            </w:r>
          </w:p>
        </w:tc>
        <w:tc>
          <w:tcPr>
            <w:tcW w:w="456" w:type="dxa"/>
            <w:tcBorders>
              <w:top w:val="nil"/>
              <w:left w:val="nil"/>
              <w:bottom w:val="single" w:sz="8" w:space="0" w:color="auto"/>
              <w:right w:val="single" w:sz="8" w:space="0" w:color="auto"/>
            </w:tcBorders>
            <w:shd w:val="clear" w:color="auto" w:fill="auto"/>
            <w:vAlign w:val="center"/>
            <w:hideMark/>
          </w:tcPr>
          <w:p w14:paraId="53A1347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482" w:type="dxa"/>
            <w:tcBorders>
              <w:top w:val="nil"/>
              <w:left w:val="nil"/>
              <w:bottom w:val="single" w:sz="8" w:space="0" w:color="auto"/>
              <w:right w:val="single" w:sz="8" w:space="0" w:color="auto"/>
            </w:tcBorders>
            <w:shd w:val="clear" w:color="auto" w:fill="auto"/>
            <w:vAlign w:val="center"/>
            <w:hideMark/>
          </w:tcPr>
          <w:p w14:paraId="6A665D7F"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34,2</w:t>
            </w:r>
          </w:p>
        </w:tc>
        <w:tc>
          <w:tcPr>
            <w:tcW w:w="401" w:type="dxa"/>
            <w:tcBorders>
              <w:top w:val="nil"/>
              <w:left w:val="nil"/>
              <w:bottom w:val="single" w:sz="8" w:space="0" w:color="auto"/>
              <w:right w:val="single" w:sz="8" w:space="0" w:color="auto"/>
            </w:tcBorders>
            <w:shd w:val="clear" w:color="auto" w:fill="auto"/>
            <w:vAlign w:val="center"/>
            <w:hideMark/>
          </w:tcPr>
          <w:p w14:paraId="741DB324"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33,5</w:t>
            </w:r>
          </w:p>
        </w:tc>
        <w:tc>
          <w:tcPr>
            <w:tcW w:w="401" w:type="dxa"/>
            <w:tcBorders>
              <w:top w:val="nil"/>
              <w:left w:val="nil"/>
              <w:bottom w:val="single" w:sz="8" w:space="0" w:color="auto"/>
              <w:right w:val="single" w:sz="8" w:space="0" w:color="auto"/>
            </w:tcBorders>
            <w:shd w:val="clear" w:color="auto" w:fill="auto"/>
            <w:vAlign w:val="center"/>
            <w:hideMark/>
          </w:tcPr>
          <w:p w14:paraId="326E5C6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33,8</w:t>
            </w:r>
          </w:p>
        </w:tc>
        <w:tc>
          <w:tcPr>
            <w:tcW w:w="543" w:type="dxa"/>
            <w:tcBorders>
              <w:top w:val="nil"/>
              <w:left w:val="nil"/>
              <w:bottom w:val="single" w:sz="8" w:space="0" w:color="auto"/>
              <w:right w:val="single" w:sz="8" w:space="0" w:color="auto"/>
            </w:tcBorders>
            <w:shd w:val="clear" w:color="auto" w:fill="auto"/>
            <w:vAlign w:val="center"/>
            <w:hideMark/>
          </w:tcPr>
          <w:p w14:paraId="4EDB7352"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33,1</w:t>
            </w:r>
          </w:p>
        </w:tc>
        <w:tc>
          <w:tcPr>
            <w:tcW w:w="671" w:type="dxa"/>
            <w:tcBorders>
              <w:top w:val="nil"/>
              <w:left w:val="nil"/>
              <w:bottom w:val="single" w:sz="8" w:space="0" w:color="auto"/>
              <w:right w:val="single" w:sz="8" w:space="0" w:color="auto"/>
            </w:tcBorders>
            <w:shd w:val="clear" w:color="auto" w:fill="auto"/>
            <w:vAlign w:val="center"/>
            <w:hideMark/>
          </w:tcPr>
          <w:p w14:paraId="53E3E874"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49" w:type="dxa"/>
            <w:tcBorders>
              <w:top w:val="nil"/>
              <w:left w:val="nil"/>
              <w:bottom w:val="single" w:sz="8" w:space="0" w:color="auto"/>
              <w:right w:val="single" w:sz="8" w:space="0" w:color="auto"/>
            </w:tcBorders>
            <w:shd w:val="clear" w:color="auto" w:fill="auto"/>
            <w:vAlign w:val="center"/>
            <w:hideMark/>
          </w:tcPr>
          <w:p w14:paraId="695997E9"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2D25A37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7CE06A16" w14:textId="77777777" w:rsidTr="008230D8">
        <w:trPr>
          <w:cantSplit/>
          <w:trHeight w:val="179"/>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4D353D7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Bụi</w:t>
            </w:r>
          </w:p>
        </w:tc>
        <w:tc>
          <w:tcPr>
            <w:tcW w:w="456" w:type="dxa"/>
            <w:tcBorders>
              <w:top w:val="nil"/>
              <w:left w:val="nil"/>
              <w:bottom w:val="single" w:sz="8" w:space="0" w:color="auto"/>
              <w:right w:val="single" w:sz="8" w:space="0" w:color="auto"/>
            </w:tcBorders>
            <w:shd w:val="clear" w:color="auto" w:fill="auto"/>
            <w:vAlign w:val="center"/>
            <w:hideMark/>
          </w:tcPr>
          <w:p w14:paraId="0E82D3C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4C02FD7D"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0,29</w:t>
            </w:r>
          </w:p>
        </w:tc>
        <w:tc>
          <w:tcPr>
            <w:tcW w:w="401" w:type="dxa"/>
            <w:tcBorders>
              <w:top w:val="nil"/>
              <w:left w:val="nil"/>
              <w:bottom w:val="single" w:sz="8" w:space="0" w:color="auto"/>
              <w:right w:val="single" w:sz="8" w:space="0" w:color="auto"/>
            </w:tcBorders>
            <w:shd w:val="clear" w:color="auto" w:fill="auto"/>
            <w:vAlign w:val="center"/>
            <w:hideMark/>
          </w:tcPr>
          <w:p w14:paraId="29C384D8"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0,33</w:t>
            </w:r>
          </w:p>
        </w:tc>
        <w:tc>
          <w:tcPr>
            <w:tcW w:w="401" w:type="dxa"/>
            <w:tcBorders>
              <w:top w:val="nil"/>
              <w:left w:val="nil"/>
              <w:bottom w:val="single" w:sz="8" w:space="0" w:color="auto"/>
              <w:right w:val="single" w:sz="8" w:space="0" w:color="auto"/>
            </w:tcBorders>
            <w:shd w:val="clear" w:color="auto" w:fill="auto"/>
            <w:vAlign w:val="center"/>
            <w:hideMark/>
          </w:tcPr>
          <w:p w14:paraId="4CCC238A"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0,19</w:t>
            </w:r>
          </w:p>
        </w:tc>
        <w:tc>
          <w:tcPr>
            <w:tcW w:w="543" w:type="dxa"/>
            <w:tcBorders>
              <w:top w:val="nil"/>
              <w:left w:val="nil"/>
              <w:bottom w:val="single" w:sz="8" w:space="0" w:color="auto"/>
              <w:right w:val="single" w:sz="8" w:space="0" w:color="auto"/>
            </w:tcBorders>
            <w:shd w:val="clear" w:color="auto" w:fill="auto"/>
            <w:vAlign w:val="center"/>
            <w:hideMark/>
          </w:tcPr>
          <w:p w14:paraId="4E7C538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0,16</w:t>
            </w:r>
          </w:p>
        </w:tc>
        <w:tc>
          <w:tcPr>
            <w:tcW w:w="671" w:type="dxa"/>
            <w:tcBorders>
              <w:top w:val="nil"/>
              <w:left w:val="nil"/>
              <w:bottom w:val="single" w:sz="8" w:space="0" w:color="auto"/>
              <w:right w:val="single" w:sz="8" w:space="0" w:color="auto"/>
            </w:tcBorders>
            <w:shd w:val="clear" w:color="auto" w:fill="auto"/>
            <w:vAlign w:val="center"/>
            <w:hideMark/>
          </w:tcPr>
          <w:p w14:paraId="129C44B2"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0,3</w:t>
            </w:r>
          </w:p>
        </w:tc>
        <w:tc>
          <w:tcPr>
            <w:tcW w:w="649" w:type="dxa"/>
            <w:tcBorders>
              <w:top w:val="nil"/>
              <w:left w:val="nil"/>
              <w:bottom w:val="single" w:sz="8" w:space="0" w:color="auto"/>
              <w:right w:val="single" w:sz="8" w:space="0" w:color="auto"/>
            </w:tcBorders>
            <w:shd w:val="clear" w:color="auto" w:fill="auto"/>
            <w:vAlign w:val="center"/>
            <w:hideMark/>
          </w:tcPr>
          <w:p w14:paraId="1004296C"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0AB5D60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56F33E41" w14:textId="77777777" w:rsidTr="008230D8">
        <w:trPr>
          <w:cantSplit/>
          <w:trHeight w:val="179"/>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4852B9E4"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NO</w:t>
            </w:r>
            <w:r w:rsidRPr="008230D8">
              <w:rPr>
                <w:rFonts w:asciiTheme="minorHAnsi" w:hAnsiTheme="minorHAnsi" w:cstheme="minorHAnsi"/>
                <w:color w:val="000000"/>
                <w:sz w:val="12"/>
                <w:szCs w:val="12"/>
                <w:vertAlign w:val="subscript"/>
              </w:rPr>
              <w:t>2</w:t>
            </w:r>
          </w:p>
        </w:tc>
        <w:tc>
          <w:tcPr>
            <w:tcW w:w="456" w:type="dxa"/>
            <w:tcBorders>
              <w:top w:val="nil"/>
              <w:left w:val="nil"/>
              <w:bottom w:val="single" w:sz="8" w:space="0" w:color="auto"/>
              <w:right w:val="single" w:sz="8" w:space="0" w:color="auto"/>
            </w:tcBorders>
            <w:shd w:val="clear" w:color="auto" w:fill="auto"/>
            <w:vAlign w:val="center"/>
            <w:hideMark/>
          </w:tcPr>
          <w:p w14:paraId="28B228E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55D743C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0,056</w:t>
            </w:r>
          </w:p>
        </w:tc>
        <w:tc>
          <w:tcPr>
            <w:tcW w:w="401" w:type="dxa"/>
            <w:tcBorders>
              <w:top w:val="nil"/>
              <w:left w:val="nil"/>
              <w:bottom w:val="single" w:sz="8" w:space="0" w:color="auto"/>
              <w:right w:val="single" w:sz="8" w:space="0" w:color="auto"/>
            </w:tcBorders>
            <w:shd w:val="clear" w:color="auto" w:fill="auto"/>
            <w:vAlign w:val="center"/>
            <w:hideMark/>
          </w:tcPr>
          <w:p w14:paraId="3E4F6BA1"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0,067</w:t>
            </w:r>
          </w:p>
        </w:tc>
        <w:tc>
          <w:tcPr>
            <w:tcW w:w="401" w:type="dxa"/>
            <w:tcBorders>
              <w:top w:val="nil"/>
              <w:left w:val="nil"/>
              <w:bottom w:val="single" w:sz="8" w:space="0" w:color="auto"/>
              <w:right w:val="single" w:sz="8" w:space="0" w:color="auto"/>
            </w:tcBorders>
            <w:shd w:val="clear" w:color="auto" w:fill="auto"/>
            <w:vAlign w:val="center"/>
            <w:hideMark/>
          </w:tcPr>
          <w:p w14:paraId="07E0C68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0,043</w:t>
            </w:r>
          </w:p>
        </w:tc>
        <w:tc>
          <w:tcPr>
            <w:tcW w:w="543" w:type="dxa"/>
            <w:tcBorders>
              <w:top w:val="nil"/>
              <w:left w:val="nil"/>
              <w:bottom w:val="single" w:sz="8" w:space="0" w:color="auto"/>
              <w:right w:val="single" w:sz="8" w:space="0" w:color="auto"/>
            </w:tcBorders>
            <w:shd w:val="clear" w:color="auto" w:fill="auto"/>
            <w:vAlign w:val="center"/>
            <w:hideMark/>
          </w:tcPr>
          <w:p w14:paraId="552CBDA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0,049</w:t>
            </w:r>
          </w:p>
        </w:tc>
        <w:tc>
          <w:tcPr>
            <w:tcW w:w="671" w:type="dxa"/>
            <w:tcBorders>
              <w:top w:val="nil"/>
              <w:left w:val="nil"/>
              <w:bottom w:val="single" w:sz="8" w:space="0" w:color="auto"/>
              <w:right w:val="single" w:sz="8" w:space="0" w:color="auto"/>
            </w:tcBorders>
            <w:shd w:val="clear" w:color="auto" w:fill="auto"/>
            <w:vAlign w:val="center"/>
            <w:hideMark/>
          </w:tcPr>
          <w:p w14:paraId="30746146"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0,2</w:t>
            </w:r>
          </w:p>
        </w:tc>
        <w:tc>
          <w:tcPr>
            <w:tcW w:w="649" w:type="dxa"/>
            <w:tcBorders>
              <w:top w:val="nil"/>
              <w:left w:val="nil"/>
              <w:bottom w:val="single" w:sz="8" w:space="0" w:color="auto"/>
              <w:right w:val="single" w:sz="8" w:space="0" w:color="auto"/>
            </w:tcBorders>
            <w:shd w:val="clear" w:color="auto" w:fill="auto"/>
            <w:vAlign w:val="center"/>
            <w:hideMark/>
          </w:tcPr>
          <w:p w14:paraId="7BC47758"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3B235EA9"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364F4BB5" w14:textId="77777777" w:rsidTr="008230D8">
        <w:trPr>
          <w:cantSplit/>
          <w:trHeight w:val="179"/>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4CA81AAE"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SO</w:t>
            </w:r>
            <w:r w:rsidRPr="008230D8">
              <w:rPr>
                <w:rFonts w:asciiTheme="minorHAnsi" w:hAnsiTheme="minorHAnsi" w:cstheme="minorHAnsi"/>
                <w:color w:val="000000"/>
                <w:sz w:val="12"/>
                <w:szCs w:val="12"/>
                <w:vertAlign w:val="subscript"/>
              </w:rPr>
              <w:t>2</w:t>
            </w:r>
          </w:p>
        </w:tc>
        <w:tc>
          <w:tcPr>
            <w:tcW w:w="456" w:type="dxa"/>
            <w:tcBorders>
              <w:top w:val="nil"/>
              <w:left w:val="nil"/>
              <w:bottom w:val="single" w:sz="8" w:space="0" w:color="auto"/>
              <w:right w:val="single" w:sz="8" w:space="0" w:color="auto"/>
            </w:tcBorders>
            <w:shd w:val="clear" w:color="auto" w:fill="auto"/>
            <w:vAlign w:val="center"/>
            <w:hideMark/>
          </w:tcPr>
          <w:p w14:paraId="68146198"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70F102FF"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0,089</w:t>
            </w:r>
          </w:p>
        </w:tc>
        <w:tc>
          <w:tcPr>
            <w:tcW w:w="401" w:type="dxa"/>
            <w:tcBorders>
              <w:top w:val="nil"/>
              <w:left w:val="nil"/>
              <w:bottom w:val="single" w:sz="8" w:space="0" w:color="auto"/>
              <w:right w:val="single" w:sz="8" w:space="0" w:color="auto"/>
            </w:tcBorders>
            <w:shd w:val="clear" w:color="auto" w:fill="auto"/>
            <w:vAlign w:val="center"/>
            <w:hideMark/>
          </w:tcPr>
          <w:p w14:paraId="690CD75C"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0,096</w:t>
            </w:r>
          </w:p>
        </w:tc>
        <w:tc>
          <w:tcPr>
            <w:tcW w:w="401" w:type="dxa"/>
            <w:tcBorders>
              <w:top w:val="nil"/>
              <w:left w:val="nil"/>
              <w:bottom w:val="single" w:sz="8" w:space="0" w:color="auto"/>
              <w:right w:val="single" w:sz="8" w:space="0" w:color="auto"/>
            </w:tcBorders>
            <w:shd w:val="clear" w:color="auto" w:fill="auto"/>
            <w:vAlign w:val="center"/>
            <w:hideMark/>
          </w:tcPr>
          <w:p w14:paraId="2CAEE5D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0,066</w:t>
            </w:r>
          </w:p>
        </w:tc>
        <w:tc>
          <w:tcPr>
            <w:tcW w:w="543" w:type="dxa"/>
            <w:tcBorders>
              <w:top w:val="nil"/>
              <w:left w:val="nil"/>
              <w:bottom w:val="single" w:sz="8" w:space="0" w:color="auto"/>
              <w:right w:val="single" w:sz="8" w:space="0" w:color="auto"/>
            </w:tcBorders>
            <w:shd w:val="clear" w:color="auto" w:fill="auto"/>
            <w:vAlign w:val="center"/>
            <w:hideMark/>
          </w:tcPr>
          <w:p w14:paraId="4CB39DBA"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0,058</w:t>
            </w:r>
          </w:p>
        </w:tc>
        <w:tc>
          <w:tcPr>
            <w:tcW w:w="671" w:type="dxa"/>
            <w:tcBorders>
              <w:top w:val="nil"/>
              <w:left w:val="nil"/>
              <w:bottom w:val="single" w:sz="8" w:space="0" w:color="auto"/>
              <w:right w:val="single" w:sz="8" w:space="0" w:color="auto"/>
            </w:tcBorders>
            <w:shd w:val="clear" w:color="auto" w:fill="auto"/>
            <w:vAlign w:val="center"/>
            <w:hideMark/>
          </w:tcPr>
          <w:p w14:paraId="21B6CCC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0,35</w:t>
            </w:r>
          </w:p>
        </w:tc>
        <w:tc>
          <w:tcPr>
            <w:tcW w:w="649" w:type="dxa"/>
            <w:tcBorders>
              <w:top w:val="nil"/>
              <w:left w:val="nil"/>
              <w:bottom w:val="single" w:sz="8" w:space="0" w:color="auto"/>
              <w:right w:val="single" w:sz="8" w:space="0" w:color="auto"/>
            </w:tcBorders>
            <w:shd w:val="clear" w:color="auto" w:fill="auto"/>
            <w:vAlign w:val="center"/>
            <w:hideMark/>
          </w:tcPr>
          <w:p w14:paraId="7CD9B5F7"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4726CB3A"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4E986F99" w14:textId="77777777" w:rsidTr="008230D8">
        <w:trPr>
          <w:cantSplit/>
          <w:trHeight w:val="129"/>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1B183E37"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CO</w:t>
            </w:r>
          </w:p>
        </w:tc>
        <w:tc>
          <w:tcPr>
            <w:tcW w:w="456" w:type="dxa"/>
            <w:tcBorders>
              <w:top w:val="nil"/>
              <w:left w:val="nil"/>
              <w:bottom w:val="single" w:sz="8" w:space="0" w:color="auto"/>
              <w:right w:val="single" w:sz="8" w:space="0" w:color="auto"/>
            </w:tcBorders>
            <w:shd w:val="clear" w:color="auto" w:fill="auto"/>
            <w:vAlign w:val="center"/>
            <w:hideMark/>
          </w:tcPr>
          <w:p w14:paraId="0C178732"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7DAA3A04"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3,416</w:t>
            </w:r>
          </w:p>
        </w:tc>
        <w:tc>
          <w:tcPr>
            <w:tcW w:w="401" w:type="dxa"/>
            <w:tcBorders>
              <w:top w:val="nil"/>
              <w:left w:val="nil"/>
              <w:bottom w:val="single" w:sz="8" w:space="0" w:color="auto"/>
              <w:right w:val="single" w:sz="8" w:space="0" w:color="auto"/>
            </w:tcBorders>
            <w:shd w:val="clear" w:color="auto" w:fill="auto"/>
            <w:vAlign w:val="center"/>
            <w:hideMark/>
          </w:tcPr>
          <w:p w14:paraId="068095C8"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4,019</w:t>
            </w:r>
          </w:p>
        </w:tc>
        <w:tc>
          <w:tcPr>
            <w:tcW w:w="401" w:type="dxa"/>
            <w:tcBorders>
              <w:top w:val="nil"/>
              <w:left w:val="nil"/>
              <w:bottom w:val="single" w:sz="8" w:space="0" w:color="auto"/>
              <w:right w:val="single" w:sz="8" w:space="0" w:color="auto"/>
            </w:tcBorders>
            <w:shd w:val="clear" w:color="auto" w:fill="auto"/>
            <w:vAlign w:val="center"/>
            <w:hideMark/>
          </w:tcPr>
          <w:p w14:paraId="0DFEC38B"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2,416</w:t>
            </w:r>
          </w:p>
        </w:tc>
        <w:tc>
          <w:tcPr>
            <w:tcW w:w="543" w:type="dxa"/>
            <w:tcBorders>
              <w:top w:val="nil"/>
              <w:left w:val="nil"/>
              <w:bottom w:val="single" w:sz="8" w:space="0" w:color="auto"/>
              <w:right w:val="single" w:sz="8" w:space="0" w:color="auto"/>
            </w:tcBorders>
            <w:shd w:val="clear" w:color="auto" w:fill="auto"/>
            <w:vAlign w:val="center"/>
            <w:hideMark/>
          </w:tcPr>
          <w:p w14:paraId="01A0739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1,922</w:t>
            </w:r>
          </w:p>
        </w:tc>
        <w:tc>
          <w:tcPr>
            <w:tcW w:w="671" w:type="dxa"/>
            <w:tcBorders>
              <w:top w:val="nil"/>
              <w:left w:val="nil"/>
              <w:bottom w:val="single" w:sz="8" w:space="0" w:color="auto"/>
              <w:right w:val="single" w:sz="8" w:space="0" w:color="auto"/>
            </w:tcBorders>
            <w:shd w:val="clear" w:color="auto" w:fill="auto"/>
            <w:vAlign w:val="center"/>
            <w:hideMark/>
          </w:tcPr>
          <w:p w14:paraId="037EC491"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30</w:t>
            </w:r>
          </w:p>
        </w:tc>
        <w:tc>
          <w:tcPr>
            <w:tcW w:w="649" w:type="dxa"/>
            <w:tcBorders>
              <w:top w:val="nil"/>
              <w:left w:val="nil"/>
              <w:bottom w:val="single" w:sz="8" w:space="0" w:color="auto"/>
              <w:right w:val="single" w:sz="8" w:space="0" w:color="auto"/>
            </w:tcBorders>
            <w:shd w:val="clear" w:color="auto" w:fill="auto"/>
            <w:vAlign w:val="center"/>
            <w:hideMark/>
          </w:tcPr>
          <w:p w14:paraId="3147B35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26B6D1B9"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6582D5CF" w14:textId="77777777" w:rsidTr="008230D8">
        <w:trPr>
          <w:cantSplit/>
          <w:trHeight w:val="179"/>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48FE2A6B"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NH</w:t>
            </w:r>
            <w:r w:rsidRPr="008230D8">
              <w:rPr>
                <w:rFonts w:asciiTheme="minorHAnsi" w:hAnsiTheme="minorHAnsi" w:cstheme="minorHAnsi"/>
                <w:color w:val="000000"/>
                <w:sz w:val="12"/>
                <w:szCs w:val="12"/>
                <w:vertAlign w:val="subscript"/>
              </w:rPr>
              <w:t>3</w:t>
            </w:r>
          </w:p>
        </w:tc>
        <w:tc>
          <w:tcPr>
            <w:tcW w:w="456" w:type="dxa"/>
            <w:tcBorders>
              <w:top w:val="nil"/>
              <w:left w:val="nil"/>
              <w:bottom w:val="single" w:sz="8" w:space="0" w:color="auto"/>
              <w:right w:val="single" w:sz="8" w:space="0" w:color="auto"/>
            </w:tcBorders>
            <w:shd w:val="clear" w:color="auto" w:fill="auto"/>
            <w:vAlign w:val="center"/>
            <w:hideMark/>
          </w:tcPr>
          <w:p w14:paraId="59AE275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0927C744"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0,062</w:t>
            </w:r>
          </w:p>
        </w:tc>
        <w:tc>
          <w:tcPr>
            <w:tcW w:w="401" w:type="dxa"/>
            <w:tcBorders>
              <w:top w:val="nil"/>
              <w:left w:val="nil"/>
              <w:bottom w:val="single" w:sz="8" w:space="0" w:color="auto"/>
              <w:right w:val="single" w:sz="8" w:space="0" w:color="auto"/>
            </w:tcBorders>
            <w:shd w:val="clear" w:color="auto" w:fill="auto"/>
            <w:vAlign w:val="center"/>
            <w:hideMark/>
          </w:tcPr>
          <w:p w14:paraId="561437F2"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0,048</w:t>
            </w:r>
          </w:p>
        </w:tc>
        <w:tc>
          <w:tcPr>
            <w:tcW w:w="401" w:type="dxa"/>
            <w:tcBorders>
              <w:top w:val="nil"/>
              <w:left w:val="nil"/>
              <w:bottom w:val="single" w:sz="8" w:space="0" w:color="auto"/>
              <w:right w:val="single" w:sz="8" w:space="0" w:color="auto"/>
            </w:tcBorders>
            <w:shd w:val="clear" w:color="auto" w:fill="auto"/>
            <w:vAlign w:val="center"/>
            <w:hideMark/>
          </w:tcPr>
          <w:p w14:paraId="60B31A4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0,035</w:t>
            </w:r>
          </w:p>
        </w:tc>
        <w:tc>
          <w:tcPr>
            <w:tcW w:w="543" w:type="dxa"/>
            <w:tcBorders>
              <w:top w:val="nil"/>
              <w:left w:val="nil"/>
              <w:bottom w:val="single" w:sz="8" w:space="0" w:color="auto"/>
              <w:right w:val="single" w:sz="8" w:space="0" w:color="auto"/>
            </w:tcBorders>
            <w:shd w:val="clear" w:color="auto" w:fill="auto"/>
            <w:vAlign w:val="center"/>
            <w:hideMark/>
          </w:tcPr>
          <w:p w14:paraId="5202F33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0,020</w:t>
            </w:r>
          </w:p>
        </w:tc>
        <w:tc>
          <w:tcPr>
            <w:tcW w:w="671" w:type="dxa"/>
            <w:tcBorders>
              <w:top w:val="nil"/>
              <w:left w:val="nil"/>
              <w:bottom w:val="single" w:sz="8" w:space="0" w:color="auto"/>
              <w:right w:val="single" w:sz="8" w:space="0" w:color="auto"/>
            </w:tcBorders>
            <w:shd w:val="clear" w:color="auto" w:fill="auto"/>
            <w:vAlign w:val="center"/>
            <w:hideMark/>
          </w:tcPr>
          <w:p w14:paraId="5638BF39"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49" w:type="dxa"/>
            <w:tcBorders>
              <w:top w:val="nil"/>
              <w:left w:val="nil"/>
              <w:bottom w:val="single" w:sz="8" w:space="0" w:color="auto"/>
              <w:right w:val="single" w:sz="8" w:space="0" w:color="auto"/>
            </w:tcBorders>
            <w:shd w:val="clear" w:color="auto" w:fill="auto"/>
            <w:vAlign w:val="center"/>
            <w:hideMark/>
          </w:tcPr>
          <w:p w14:paraId="5A0CC36C"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0,2</w:t>
            </w:r>
          </w:p>
        </w:tc>
        <w:tc>
          <w:tcPr>
            <w:tcW w:w="671" w:type="dxa"/>
            <w:tcBorders>
              <w:top w:val="nil"/>
              <w:left w:val="nil"/>
              <w:bottom w:val="single" w:sz="8" w:space="0" w:color="auto"/>
              <w:right w:val="single" w:sz="8" w:space="0" w:color="auto"/>
            </w:tcBorders>
            <w:shd w:val="clear" w:color="auto" w:fill="auto"/>
            <w:vAlign w:val="center"/>
            <w:hideMark/>
          </w:tcPr>
          <w:p w14:paraId="36B1FEA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r>
      <w:tr w:rsidR="008230D8" w:rsidRPr="008230D8" w14:paraId="4B6F524E" w14:textId="77777777" w:rsidTr="008230D8">
        <w:trPr>
          <w:cantSplit/>
          <w:trHeight w:val="297"/>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6751462E"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bCs/>
                <w:color w:val="000000"/>
                <w:sz w:val="12"/>
                <w:szCs w:val="12"/>
              </w:rPr>
              <w:t>Tiếng ồn</w:t>
            </w:r>
          </w:p>
        </w:tc>
        <w:tc>
          <w:tcPr>
            <w:tcW w:w="456" w:type="dxa"/>
            <w:tcBorders>
              <w:top w:val="nil"/>
              <w:left w:val="nil"/>
              <w:bottom w:val="single" w:sz="8" w:space="0" w:color="auto"/>
              <w:right w:val="single" w:sz="8" w:space="0" w:color="auto"/>
            </w:tcBorders>
            <w:shd w:val="clear" w:color="auto" w:fill="auto"/>
            <w:vAlign w:val="center"/>
            <w:hideMark/>
          </w:tcPr>
          <w:p w14:paraId="33FE46B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mg/m</w:t>
            </w:r>
            <w:r w:rsidRPr="008230D8">
              <w:rPr>
                <w:rFonts w:asciiTheme="minorHAnsi" w:hAnsiTheme="minorHAnsi" w:cstheme="minorHAnsi"/>
                <w:color w:val="000000"/>
                <w:sz w:val="12"/>
                <w:szCs w:val="12"/>
                <w:vertAlign w:val="superscript"/>
              </w:rPr>
              <w:t>3</w:t>
            </w:r>
          </w:p>
        </w:tc>
        <w:tc>
          <w:tcPr>
            <w:tcW w:w="482" w:type="dxa"/>
            <w:tcBorders>
              <w:top w:val="nil"/>
              <w:left w:val="nil"/>
              <w:bottom w:val="single" w:sz="8" w:space="0" w:color="auto"/>
              <w:right w:val="single" w:sz="8" w:space="0" w:color="auto"/>
            </w:tcBorders>
            <w:shd w:val="clear" w:color="auto" w:fill="auto"/>
            <w:vAlign w:val="center"/>
            <w:hideMark/>
          </w:tcPr>
          <w:p w14:paraId="3CEB21C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58,6</w:t>
            </w:r>
          </w:p>
        </w:tc>
        <w:tc>
          <w:tcPr>
            <w:tcW w:w="401" w:type="dxa"/>
            <w:tcBorders>
              <w:top w:val="nil"/>
              <w:left w:val="nil"/>
              <w:bottom w:val="single" w:sz="8" w:space="0" w:color="auto"/>
              <w:right w:val="single" w:sz="8" w:space="0" w:color="auto"/>
            </w:tcBorders>
            <w:shd w:val="clear" w:color="auto" w:fill="auto"/>
            <w:vAlign w:val="center"/>
            <w:hideMark/>
          </w:tcPr>
          <w:p w14:paraId="237AFC6D"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63,5</w:t>
            </w:r>
          </w:p>
        </w:tc>
        <w:tc>
          <w:tcPr>
            <w:tcW w:w="401" w:type="dxa"/>
            <w:tcBorders>
              <w:top w:val="nil"/>
              <w:left w:val="nil"/>
              <w:bottom w:val="single" w:sz="8" w:space="0" w:color="auto"/>
              <w:right w:val="single" w:sz="8" w:space="0" w:color="auto"/>
            </w:tcBorders>
            <w:shd w:val="clear" w:color="auto" w:fill="auto"/>
            <w:vAlign w:val="center"/>
            <w:hideMark/>
          </w:tcPr>
          <w:p w14:paraId="4032991F"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53,4</w:t>
            </w:r>
          </w:p>
        </w:tc>
        <w:tc>
          <w:tcPr>
            <w:tcW w:w="543" w:type="dxa"/>
            <w:tcBorders>
              <w:top w:val="nil"/>
              <w:left w:val="nil"/>
              <w:bottom w:val="single" w:sz="8" w:space="0" w:color="auto"/>
              <w:right w:val="single" w:sz="8" w:space="0" w:color="auto"/>
            </w:tcBorders>
            <w:shd w:val="clear" w:color="auto" w:fill="auto"/>
            <w:vAlign w:val="center"/>
            <w:hideMark/>
          </w:tcPr>
          <w:p w14:paraId="70290497"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51,0</w:t>
            </w:r>
          </w:p>
        </w:tc>
        <w:tc>
          <w:tcPr>
            <w:tcW w:w="671" w:type="dxa"/>
            <w:tcBorders>
              <w:top w:val="nil"/>
              <w:left w:val="nil"/>
              <w:bottom w:val="single" w:sz="8" w:space="0" w:color="auto"/>
              <w:right w:val="single" w:sz="8" w:space="0" w:color="auto"/>
            </w:tcBorders>
            <w:shd w:val="clear" w:color="auto" w:fill="auto"/>
            <w:vAlign w:val="center"/>
            <w:hideMark/>
          </w:tcPr>
          <w:p w14:paraId="70A1F5E3"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49" w:type="dxa"/>
            <w:tcBorders>
              <w:top w:val="nil"/>
              <w:left w:val="nil"/>
              <w:bottom w:val="single" w:sz="8" w:space="0" w:color="auto"/>
              <w:right w:val="single" w:sz="8" w:space="0" w:color="auto"/>
            </w:tcBorders>
            <w:shd w:val="clear" w:color="auto" w:fill="auto"/>
            <w:vAlign w:val="center"/>
            <w:hideMark/>
          </w:tcPr>
          <w:p w14:paraId="1062E800"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w:t>
            </w:r>
          </w:p>
        </w:tc>
        <w:tc>
          <w:tcPr>
            <w:tcW w:w="671" w:type="dxa"/>
            <w:tcBorders>
              <w:top w:val="nil"/>
              <w:left w:val="nil"/>
              <w:bottom w:val="single" w:sz="8" w:space="0" w:color="auto"/>
              <w:right w:val="single" w:sz="8" w:space="0" w:color="auto"/>
            </w:tcBorders>
            <w:shd w:val="clear" w:color="auto" w:fill="auto"/>
            <w:vAlign w:val="center"/>
            <w:hideMark/>
          </w:tcPr>
          <w:p w14:paraId="3D6AF615" w14:textId="77777777" w:rsidR="00A35402" w:rsidRPr="008230D8" w:rsidRDefault="00A35402" w:rsidP="00A35402">
            <w:pPr>
              <w:widowControl/>
              <w:spacing w:before="0" w:after="0"/>
              <w:ind w:firstLine="0"/>
              <w:jc w:val="center"/>
              <w:rPr>
                <w:rFonts w:asciiTheme="minorHAnsi" w:hAnsiTheme="minorHAnsi" w:cstheme="minorHAnsi"/>
                <w:color w:val="000000"/>
                <w:sz w:val="12"/>
                <w:szCs w:val="12"/>
              </w:rPr>
            </w:pPr>
            <w:r w:rsidRPr="008230D8">
              <w:rPr>
                <w:rFonts w:asciiTheme="minorHAnsi" w:hAnsiTheme="minorHAnsi" w:cstheme="minorHAnsi"/>
                <w:color w:val="000000"/>
                <w:sz w:val="12"/>
                <w:szCs w:val="12"/>
              </w:rPr>
              <w:t>70</w:t>
            </w:r>
          </w:p>
        </w:tc>
      </w:tr>
    </w:tbl>
    <w:p w14:paraId="700E396D" w14:textId="39877F0B" w:rsidR="00CC25DD" w:rsidRPr="00CC25DD" w:rsidRDefault="00CC25DD" w:rsidP="00183F09">
      <w:pPr>
        <w:pStyle w:val="bt"/>
        <w:spacing w:before="60" w:after="60" w:line="240" w:lineRule="auto"/>
        <w:ind w:firstLine="284"/>
        <w:rPr>
          <w:sz w:val="20"/>
          <w:szCs w:val="20"/>
        </w:rPr>
      </w:pPr>
      <w:r w:rsidRPr="00CC25DD">
        <w:rPr>
          <w:sz w:val="20"/>
          <w:szCs w:val="20"/>
        </w:rPr>
        <w:t>So sánh với quy chuẩn ta thấ</w:t>
      </w:r>
      <w:r w:rsidR="00183F09">
        <w:rPr>
          <w:sz w:val="20"/>
          <w:szCs w:val="20"/>
        </w:rPr>
        <w:t>y n</w:t>
      </w:r>
      <w:r w:rsidRPr="00CC25DD">
        <w:rPr>
          <w:sz w:val="20"/>
          <w:szCs w:val="20"/>
        </w:rPr>
        <w:t>ồng độ bụi tại vị trí K2 vượt quy chuẩn 1,1 lần</w:t>
      </w:r>
      <w:proofErr w:type="gramStart"/>
      <w:r w:rsidR="00183F09">
        <w:rPr>
          <w:sz w:val="20"/>
          <w:szCs w:val="20"/>
        </w:rPr>
        <w:t>;</w:t>
      </w:r>
      <w:proofErr w:type="gramEnd"/>
      <w:r w:rsidR="00183F09">
        <w:rPr>
          <w:sz w:val="20"/>
          <w:szCs w:val="20"/>
        </w:rPr>
        <w:t xml:space="preserve"> c</w:t>
      </w:r>
      <w:r w:rsidRPr="00CC25DD">
        <w:rPr>
          <w:sz w:val="20"/>
          <w:szCs w:val="20"/>
        </w:rPr>
        <w:t>ác chất trong không khí và tiếng ồn khác đều nằm trong ngưỡng cho phép</w:t>
      </w:r>
      <w:r w:rsidR="00183F09">
        <w:rPr>
          <w:sz w:val="20"/>
          <w:szCs w:val="20"/>
        </w:rPr>
        <w:t>.</w:t>
      </w:r>
    </w:p>
    <w:p w14:paraId="6CBDF36C" w14:textId="77777777" w:rsidR="00C31AA3" w:rsidRPr="00CC25DD" w:rsidRDefault="00CC25DD" w:rsidP="00CC25DD">
      <w:pPr>
        <w:pStyle w:val="bt"/>
        <w:spacing w:before="60" w:after="60" w:line="240" w:lineRule="auto"/>
        <w:ind w:firstLine="284"/>
        <w:rPr>
          <w:sz w:val="20"/>
          <w:szCs w:val="20"/>
        </w:rPr>
      </w:pPr>
      <w:r w:rsidRPr="00CC25DD">
        <w:rPr>
          <w:sz w:val="20"/>
          <w:szCs w:val="20"/>
        </w:rPr>
        <w:t>Theo phiếu điều tra khảo sát 60 hộ dân sinh sống khu vực xung quanh KCN Hòa Khánh về tình trạng môi trường không khí tại khu vực, kết quả được biểu thị qua biểu đồ sau:</w:t>
      </w:r>
    </w:p>
    <w:p w14:paraId="4E305492" w14:textId="6B17FC6C" w:rsidR="00C31AA3" w:rsidRDefault="00D053D1" w:rsidP="00C31AA3">
      <w:pPr>
        <w:rPr>
          <w:b/>
          <w:i/>
          <w:lang w:val="it-IT"/>
        </w:rPr>
      </w:pPr>
      <w:r>
        <w:rPr>
          <w:b/>
          <w:i/>
          <w:noProof/>
        </w:rPr>
        <w:drawing>
          <wp:inline distT="0" distB="0" distL="0" distR="0" wp14:anchorId="123BA915" wp14:editId="70FF2C5E">
            <wp:extent cx="2533650" cy="1251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2577714" cy="1273149"/>
                    </a:xfrm>
                    <a:prstGeom prst="rect">
                      <a:avLst/>
                    </a:prstGeom>
                  </pic:spPr>
                </pic:pic>
              </a:graphicData>
            </a:graphic>
          </wp:inline>
        </w:drawing>
      </w:r>
    </w:p>
    <w:p w14:paraId="2F2932E4" w14:textId="77777777" w:rsidR="009F5867" w:rsidRPr="00A35402" w:rsidRDefault="009F5867" w:rsidP="009F5867">
      <w:pPr>
        <w:pStyle w:val="bt"/>
        <w:spacing w:before="60" w:after="60" w:line="240" w:lineRule="auto"/>
        <w:ind w:firstLine="284"/>
        <w:jc w:val="center"/>
        <w:rPr>
          <w:i/>
          <w:sz w:val="20"/>
          <w:szCs w:val="20"/>
          <w:lang w:val="it-IT"/>
        </w:rPr>
      </w:pPr>
      <w:r w:rsidRPr="00A35402">
        <w:rPr>
          <w:b/>
          <w:i/>
          <w:sz w:val="20"/>
          <w:szCs w:val="20"/>
          <w:lang w:val="it-IT"/>
        </w:rPr>
        <w:t>Hình 4.</w:t>
      </w:r>
      <w:r w:rsidRPr="00A35402">
        <w:rPr>
          <w:i/>
          <w:sz w:val="20"/>
          <w:szCs w:val="20"/>
          <w:lang w:val="it-IT"/>
        </w:rPr>
        <w:t xml:space="preserve"> Biểu đồ đánh giá chất lượng môi trường không khí của người dân</w:t>
      </w:r>
    </w:p>
    <w:p w14:paraId="4ADC1D8D" w14:textId="4AE0DE9F" w:rsidR="00C31AA3" w:rsidRPr="00A35402" w:rsidRDefault="00CC25DD" w:rsidP="00183F09">
      <w:pPr>
        <w:pStyle w:val="bt"/>
        <w:spacing w:before="60" w:after="60" w:line="240" w:lineRule="auto"/>
        <w:ind w:firstLine="284"/>
        <w:rPr>
          <w:sz w:val="20"/>
          <w:szCs w:val="20"/>
          <w:lang w:val="it-IT"/>
        </w:rPr>
      </w:pPr>
      <w:r w:rsidRPr="00A35402">
        <w:rPr>
          <w:sz w:val="20"/>
          <w:szCs w:val="20"/>
          <w:lang w:val="it-IT"/>
        </w:rPr>
        <w:t>Khu dân cư Hồng Phước: 20/20 phiếu khẳng định môi trường không khí tại khu vực có mùi hôi vào buổi trưa, thời điểm nắng nóng (</w:t>
      </w:r>
      <w:proofErr w:type="gramStart"/>
      <w:r w:rsidRPr="00A35402">
        <w:rPr>
          <w:sz w:val="20"/>
          <w:szCs w:val="20"/>
          <w:lang w:val="it-IT"/>
        </w:rPr>
        <w:t>11h</w:t>
      </w:r>
      <w:proofErr w:type="gramEnd"/>
      <w:r w:rsidRPr="00A35402">
        <w:rPr>
          <w:sz w:val="20"/>
          <w:szCs w:val="20"/>
          <w:lang w:val="it-IT"/>
        </w:rPr>
        <w:t xml:space="preserve"> – 13h) và nửa đêm (23h – 3h).</w:t>
      </w:r>
      <w:r w:rsidR="00183F09">
        <w:rPr>
          <w:sz w:val="20"/>
          <w:szCs w:val="20"/>
          <w:lang w:val="it-IT"/>
        </w:rPr>
        <w:t xml:space="preserve"> </w:t>
      </w:r>
      <w:r w:rsidRPr="00A35402">
        <w:rPr>
          <w:sz w:val="20"/>
          <w:szCs w:val="20"/>
          <w:lang w:val="it-IT"/>
        </w:rPr>
        <w:t>Thôn Trung Sơn: 20/20 phiếu khẳng định môi trường không khí tại khu vực có mùi hôi vào buổi trưa, thời điểm nắng nóng (</w:t>
      </w:r>
      <w:proofErr w:type="gramStart"/>
      <w:r w:rsidRPr="00A35402">
        <w:rPr>
          <w:sz w:val="20"/>
          <w:szCs w:val="20"/>
          <w:lang w:val="it-IT"/>
        </w:rPr>
        <w:t>11h</w:t>
      </w:r>
      <w:proofErr w:type="gramEnd"/>
      <w:r w:rsidRPr="00A35402">
        <w:rPr>
          <w:sz w:val="20"/>
          <w:szCs w:val="20"/>
          <w:lang w:val="it-IT"/>
        </w:rPr>
        <w:t xml:space="preserve"> – 13h) và nửa đêm (23h – 3h).</w:t>
      </w:r>
      <w:r w:rsidR="00183F09">
        <w:rPr>
          <w:sz w:val="20"/>
          <w:szCs w:val="20"/>
          <w:lang w:val="it-IT"/>
        </w:rPr>
        <w:t xml:space="preserve"> </w:t>
      </w:r>
      <w:r w:rsidRPr="00A35402">
        <w:rPr>
          <w:sz w:val="20"/>
          <w:szCs w:val="20"/>
          <w:lang w:val="it-IT"/>
        </w:rPr>
        <w:t>Khu dân cư hồ Bàu Tràm: 15/20 phiếu cho rằng ban ngày không khí ở đây hầu như không có mùi, thỉnh thoảng vào lúc nửa đêm (</w:t>
      </w:r>
      <w:proofErr w:type="gramStart"/>
      <w:r w:rsidRPr="00A35402">
        <w:rPr>
          <w:sz w:val="20"/>
          <w:szCs w:val="20"/>
          <w:lang w:val="it-IT"/>
        </w:rPr>
        <w:t>23h</w:t>
      </w:r>
      <w:proofErr w:type="gramEnd"/>
      <w:r w:rsidRPr="00A35402">
        <w:rPr>
          <w:sz w:val="20"/>
          <w:szCs w:val="20"/>
          <w:lang w:val="it-IT"/>
        </w:rPr>
        <w:t xml:space="preserve"> – 3h) nghe mùi hôi; 5/20 phiếu cho rằng môi trường không khí ở đây khá tố</w:t>
      </w:r>
      <w:r w:rsidR="009F5867" w:rsidRPr="00A35402">
        <w:rPr>
          <w:sz w:val="20"/>
          <w:szCs w:val="20"/>
          <w:lang w:val="it-IT"/>
        </w:rPr>
        <w:t>t.</w:t>
      </w:r>
    </w:p>
    <w:p w14:paraId="79669059" w14:textId="77777777" w:rsidR="006A6B4D" w:rsidRPr="00E074B9" w:rsidRDefault="006A6B4D" w:rsidP="007F2975">
      <w:pPr>
        <w:ind w:firstLine="0"/>
        <w:rPr>
          <w:b/>
          <w:i/>
          <w:szCs w:val="20"/>
          <w:lang w:val="nl-NL"/>
        </w:rPr>
      </w:pPr>
      <w:r w:rsidRPr="00E074B9">
        <w:rPr>
          <w:b/>
          <w:i/>
          <w:szCs w:val="20"/>
          <w:lang w:val="nl-NL"/>
        </w:rPr>
        <w:t>3.</w:t>
      </w:r>
      <w:r w:rsidR="009F5867">
        <w:rPr>
          <w:b/>
          <w:i/>
          <w:szCs w:val="20"/>
          <w:lang w:val="nl-NL"/>
        </w:rPr>
        <w:t>5</w:t>
      </w:r>
      <w:r w:rsidRPr="00E074B9">
        <w:rPr>
          <w:b/>
          <w:i/>
          <w:szCs w:val="20"/>
          <w:lang w:val="nl-NL"/>
        </w:rPr>
        <w:t xml:space="preserve">. Tình hình sức khỏe của người dân </w:t>
      </w:r>
      <w:r w:rsidR="009F5867">
        <w:rPr>
          <w:b/>
          <w:i/>
          <w:szCs w:val="20"/>
          <w:lang w:val="nl-NL"/>
        </w:rPr>
        <w:t>đang sinh sống</w:t>
      </w:r>
      <w:r w:rsidR="00927EE7">
        <w:rPr>
          <w:b/>
          <w:i/>
          <w:szCs w:val="20"/>
          <w:lang w:val="nl-NL"/>
        </w:rPr>
        <w:t xml:space="preserve"> </w:t>
      </w:r>
      <w:r w:rsidR="009F5867">
        <w:rPr>
          <w:b/>
          <w:i/>
          <w:szCs w:val="20"/>
          <w:lang w:val="nl-NL"/>
        </w:rPr>
        <w:t xml:space="preserve"> </w:t>
      </w:r>
      <w:r w:rsidR="009F5867">
        <w:rPr>
          <w:b/>
          <w:i/>
          <w:szCs w:val="20"/>
          <w:lang w:val="nl-NL"/>
        </w:rPr>
        <w:lastRenderedPageBreak/>
        <w:t>khu vực xung quanh</w:t>
      </w:r>
      <w:r w:rsidRPr="00E074B9">
        <w:rPr>
          <w:b/>
          <w:i/>
          <w:szCs w:val="20"/>
          <w:lang w:val="nl-NL"/>
        </w:rPr>
        <w:t xml:space="preserve"> </w:t>
      </w:r>
      <w:r w:rsidR="009F5867">
        <w:rPr>
          <w:b/>
          <w:i/>
          <w:szCs w:val="20"/>
          <w:lang w:val="nl-NL"/>
        </w:rPr>
        <w:t>KCN Hòa Khánh</w:t>
      </w:r>
    </w:p>
    <w:p w14:paraId="6EBC9646" w14:textId="77777777" w:rsidR="007B5A4C" w:rsidRDefault="00BA6B24" w:rsidP="007F2975">
      <w:pPr>
        <w:ind w:firstLine="0"/>
        <w:rPr>
          <w:b/>
          <w:i/>
          <w:szCs w:val="20"/>
          <w:lang w:val="nl-NL"/>
        </w:rPr>
      </w:pPr>
      <w:r w:rsidRPr="00E074B9">
        <w:rPr>
          <w:b/>
          <w:i/>
          <w:szCs w:val="20"/>
          <w:lang w:val="nl-NL"/>
        </w:rPr>
        <w:t>3.</w:t>
      </w:r>
      <w:r w:rsidR="009F5867">
        <w:rPr>
          <w:b/>
          <w:i/>
          <w:szCs w:val="20"/>
          <w:lang w:val="nl-NL"/>
        </w:rPr>
        <w:t>5</w:t>
      </w:r>
      <w:r w:rsidR="00BE0988" w:rsidRPr="00E074B9">
        <w:rPr>
          <w:b/>
          <w:i/>
          <w:szCs w:val="20"/>
          <w:lang w:val="nl-NL"/>
        </w:rPr>
        <w:t xml:space="preserve">.1. </w:t>
      </w:r>
      <w:r w:rsidR="009F5867">
        <w:rPr>
          <w:b/>
          <w:i/>
          <w:szCs w:val="20"/>
          <w:lang w:val="nl-NL"/>
        </w:rPr>
        <w:t>Kết quả phân tích hàm lượng kim loại nặng trong mẫu tóc</w:t>
      </w:r>
    </w:p>
    <w:p w14:paraId="53DDE3A7" w14:textId="1A8D87AF" w:rsidR="00927EE7" w:rsidRPr="00A35402" w:rsidRDefault="009F5867" w:rsidP="00927EE7">
      <w:pPr>
        <w:pStyle w:val="bt"/>
        <w:spacing w:before="60" w:after="60" w:line="240" w:lineRule="auto"/>
        <w:ind w:firstLine="284"/>
        <w:rPr>
          <w:color w:val="222222"/>
          <w:sz w:val="20"/>
          <w:szCs w:val="20"/>
          <w:shd w:val="clear" w:color="auto" w:fill="FFFFFF"/>
          <w:lang w:val="nl-NL"/>
        </w:rPr>
      </w:pPr>
      <w:r w:rsidRPr="00A35402">
        <w:rPr>
          <w:sz w:val="20"/>
          <w:szCs w:val="20"/>
          <w:lang w:val="nl-NL"/>
        </w:rPr>
        <w:t>Kết quả hàm lượng kim loại nặng (Cd, Pb, Hg, As) trong mẫu tóc của người dân sẽ được so sánh với tiêu chuẩn WHO (</w:t>
      </w:r>
      <w:r w:rsidRPr="00A35402">
        <w:rPr>
          <w:sz w:val="20"/>
          <w:szCs w:val="20"/>
          <w:shd w:val="clear" w:color="auto" w:fill="FFFFFF"/>
          <w:lang w:val="nl-NL"/>
        </w:rPr>
        <w:t>[</w:t>
      </w:r>
      <w:r w:rsidR="00A61CF5" w:rsidRPr="00A35402">
        <w:rPr>
          <w:sz w:val="20"/>
          <w:szCs w:val="20"/>
          <w:shd w:val="clear" w:color="auto" w:fill="FFFFFF"/>
          <w:lang w:val="nl-NL"/>
        </w:rPr>
        <w:t>3</w:t>
      </w:r>
      <w:r w:rsidRPr="00A35402">
        <w:rPr>
          <w:sz w:val="20"/>
          <w:szCs w:val="20"/>
          <w:shd w:val="clear" w:color="auto" w:fill="FFFFFF"/>
          <w:lang w:val="nl-NL"/>
        </w:rPr>
        <w:t>], [</w:t>
      </w:r>
      <w:r w:rsidR="00A61CF5" w:rsidRPr="00A35402">
        <w:rPr>
          <w:sz w:val="20"/>
          <w:szCs w:val="20"/>
          <w:shd w:val="clear" w:color="auto" w:fill="FFFFFF"/>
          <w:lang w:val="nl-NL"/>
        </w:rPr>
        <w:t>4</w:t>
      </w:r>
      <w:r w:rsidRPr="00A35402">
        <w:rPr>
          <w:sz w:val="20"/>
          <w:szCs w:val="20"/>
          <w:shd w:val="clear" w:color="auto" w:fill="FFFFFF"/>
          <w:lang w:val="nl-NL"/>
        </w:rPr>
        <w:t>], [</w:t>
      </w:r>
      <w:r w:rsidR="00A61CF5" w:rsidRPr="00A35402">
        <w:rPr>
          <w:sz w:val="20"/>
          <w:szCs w:val="20"/>
          <w:shd w:val="clear" w:color="auto" w:fill="FFFFFF"/>
          <w:lang w:val="nl-NL"/>
        </w:rPr>
        <w:t>5</w:t>
      </w:r>
      <w:r w:rsidRPr="00A35402">
        <w:rPr>
          <w:sz w:val="20"/>
          <w:szCs w:val="20"/>
          <w:shd w:val="clear" w:color="auto" w:fill="FFFFFF"/>
          <w:lang w:val="nl-NL"/>
        </w:rPr>
        <w:t>]).</w:t>
      </w:r>
      <w:r w:rsidRPr="00A35402">
        <w:rPr>
          <w:color w:val="222222"/>
          <w:sz w:val="20"/>
          <w:szCs w:val="20"/>
          <w:shd w:val="clear" w:color="auto" w:fill="FFFFFF"/>
          <w:lang w:val="nl-NL"/>
        </w:rPr>
        <w:t xml:space="preserve"> Tiêu chuẩn này đã được công nhận dựa trên kết quả phân tích hàm lượng hóa chất của 2838 mẫu tóc của người từ độ tuổi 18 – 65 tại </w:t>
      </w:r>
      <w:r w:rsidR="002C18D9">
        <w:rPr>
          <w:color w:val="222222"/>
          <w:sz w:val="20"/>
          <w:szCs w:val="20"/>
          <w:shd w:val="clear" w:color="auto" w:fill="FFFFFF"/>
          <w:lang w:val="nl-NL"/>
        </w:rPr>
        <w:t xml:space="preserve">Liên Bang </w:t>
      </w:r>
      <w:r w:rsidRPr="00A35402">
        <w:rPr>
          <w:color w:val="222222"/>
          <w:sz w:val="20"/>
          <w:szCs w:val="20"/>
          <w:shd w:val="clear" w:color="auto" w:fill="FFFFFF"/>
          <w:lang w:val="nl-NL"/>
        </w:rPr>
        <w:t>Nga và 282 mẫu tóc của người trên 65 tuổi.</w:t>
      </w:r>
    </w:p>
    <w:p w14:paraId="184C1D16" w14:textId="6C7189CA" w:rsidR="009F5867" w:rsidRPr="00D053D1" w:rsidRDefault="009F5867" w:rsidP="00183F09">
      <w:pPr>
        <w:pStyle w:val="bt"/>
        <w:spacing w:before="60" w:after="60" w:line="240" w:lineRule="auto"/>
        <w:ind w:firstLine="284"/>
        <w:rPr>
          <w:color w:val="222222"/>
          <w:sz w:val="20"/>
          <w:szCs w:val="20"/>
          <w:shd w:val="clear" w:color="auto" w:fill="FFFFFF"/>
          <w:lang w:val="nl-NL"/>
        </w:rPr>
      </w:pPr>
      <w:r w:rsidRPr="00D053D1">
        <w:rPr>
          <w:color w:val="222222"/>
          <w:sz w:val="20"/>
          <w:szCs w:val="20"/>
          <w:shd w:val="clear" w:color="auto" w:fill="FFFFFF"/>
          <w:lang w:val="nl-NL"/>
        </w:rPr>
        <w:t>Mẫu tóc được thu thập từ 21 người dân sinh sống tại khu vực xung quanh KCN Hòa Khánh:</w:t>
      </w:r>
      <w:r w:rsidR="00183F09">
        <w:rPr>
          <w:color w:val="222222"/>
          <w:sz w:val="20"/>
          <w:szCs w:val="20"/>
          <w:shd w:val="clear" w:color="auto" w:fill="FFFFFF"/>
          <w:lang w:val="nl-NL"/>
        </w:rPr>
        <w:t xml:space="preserve"> k</w:t>
      </w:r>
      <w:r w:rsidRPr="00D053D1">
        <w:rPr>
          <w:color w:val="222222"/>
          <w:sz w:val="20"/>
          <w:szCs w:val="20"/>
          <w:shd w:val="clear" w:color="auto" w:fill="FFFFFF"/>
          <w:lang w:val="nl-NL"/>
        </w:rPr>
        <w:t>hu dân cư Bàu Tràm:</w:t>
      </w:r>
      <w:r w:rsidRPr="00D053D1">
        <w:rPr>
          <w:color w:val="222222"/>
          <w:sz w:val="20"/>
          <w:szCs w:val="20"/>
          <w:shd w:val="clear" w:color="auto" w:fill="FFFFFF"/>
          <w:lang w:val="nl-NL"/>
        </w:rPr>
        <w:tab/>
      </w:r>
      <w:r w:rsidRPr="00D053D1">
        <w:rPr>
          <w:color w:val="222222"/>
          <w:sz w:val="20"/>
          <w:szCs w:val="20"/>
          <w:shd w:val="clear" w:color="auto" w:fill="FFFFFF"/>
          <w:lang w:val="nl-NL"/>
        </w:rPr>
        <w:tab/>
        <w:t>03 mẫu</w:t>
      </w:r>
      <w:r w:rsidR="00183F09">
        <w:rPr>
          <w:color w:val="222222"/>
          <w:sz w:val="20"/>
          <w:szCs w:val="20"/>
          <w:shd w:val="clear" w:color="auto" w:fill="FFFFFF"/>
          <w:lang w:val="nl-NL"/>
        </w:rPr>
        <w:t>, t</w:t>
      </w:r>
      <w:r w:rsidRPr="00D053D1">
        <w:rPr>
          <w:color w:val="222222"/>
          <w:sz w:val="20"/>
          <w:szCs w:val="20"/>
          <w:shd w:val="clear" w:color="auto" w:fill="FFFFFF"/>
          <w:lang w:val="nl-NL"/>
        </w:rPr>
        <w:t>hôn Trung Sơn:</w:t>
      </w:r>
      <w:r w:rsidRPr="00D053D1">
        <w:rPr>
          <w:color w:val="222222"/>
          <w:sz w:val="20"/>
          <w:szCs w:val="20"/>
          <w:shd w:val="clear" w:color="auto" w:fill="FFFFFF"/>
          <w:lang w:val="nl-NL"/>
        </w:rPr>
        <w:tab/>
      </w:r>
      <w:r w:rsidRPr="00D053D1">
        <w:rPr>
          <w:color w:val="222222"/>
          <w:sz w:val="20"/>
          <w:szCs w:val="20"/>
          <w:shd w:val="clear" w:color="auto" w:fill="FFFFFF"/>
          <w:lang w:val="nl-NL"/>
        </w:rPr>
        <w:tab/>
      </w:r>
      <w:r w:rsidRPr="00D053D1">
        <w:rPr>
          <w:color w:val="222222"/>
          <w:sz w:val="20"/>
          <w:szCs w:val="20"/>
          <w:shd w:val="clear" w:color="auto" w:fill="FFFFFF"/>
          <w:lang w:val="nl-NL"/>
        </w:rPr>
        <w:tab/>
        <w:t>09 mẫu</w:t>
      </w:r>
      <w:r w:rsidR="00183F09">
        <w:rPr>
          <w:color w:val="222222"/>
          <w:sz w:val="20"/>
          <w:szCs w:val="20"/>
          <w:shd w:val="clear" w:color="auto" w:fill="FFFFFF"/>
          <w:lang w:val="nl-NL"/>
        </w:rPr>
        <w:t>, k</w:t>
      </w:r>
      <w:r w:rsidRPr="00D053D1">
        <w:rPr>
          <w:color w:val="222222"/>
          <w:sz w:val="20"/>
          <w:szCs w:val="20"/>
          <w:shd w:val="clear" w:color="auto" w:fill="FFFFFF"/>
          <w:lang w:val="nl-NL"/>
        </w:rPr>
        <w:t>hu dân cư Hồng Phước:</w:t>
      </w:r>
      <w:r w:rsidRPr="00D053D1">
        <w:rPr>
          <w:color w:val="222222"/>
          <w:sz w:val="20"/>
          <w:szCs w:val="20"/>
          <w:shd w:val="clear" w:color="auto" w:fill="FFFFFF"/>
          <w:lang w:val="nl-NL"/>
        </w:rPr>
        <w:tab/>
        <w:t>09 mẫu</w:t>
      </w:r>
    </w:p>
    <w:p w14:paraId="3B048F96" w14:textId="77777777" w:rsidR="009F5867" w:rsidRPr="003521E2" w:rsidRDefault="009F5867" w:rsidP="009F5867">
      <w:pPr>
        <w:tabs>
          <w:tab w:val="left" w:pos="450"/>
        </w:tabs>
        <w:spacing w:before="120" w:after="120"/>
        <w:rPr>
          <w:i/>
          <w:szCs w:val="20"/>
          <w:lang w:val="nl-NL"/>
        </w:rPr>
      </w:pPr>
      <w:r w:rsidRPr="003521E2">
        <w:rPr>
          <w:b/>
          <w:i/>
          <w:szCs w:val="20"/>
          <w:lang w:val="nl-NL"/>
        </w:rPr>
        <w:t>Bảng 5.</w:t>
      </w:r>
      <w:r w:rsidRPr="003521E2">
        <w:rPr>
          <w:i/>
          <w:szCs w:val="20"/>
          <w:lang w:val="nl-NL"/>
        </w:rPr>
        <w:t xml:space="preserve"> Kết quả hàm lượng kim loại nặng (Cd, Pb, Hg, As) trong mẫu tóc của người dân thuộc nhóm tuổi 18 – 65 tuổi tại khu vực xung quanh KCN Hòa Khánh</w:t>
      </w:r>
    </w:p>
    <w:tbl>
      <w:tblPr>
        <w:tblW w:w="2227" w:type="dxa"/>
        <w:tblInd w:w="118" w:type="dxa"/>
        <w:tblLook w:val="04A0" w:firstRow="1" w:lastRow="0" w:firstColumn="1" w:lastColumn="0" w:noHBand="0" w:noVBand="1"/>
      </w:tblPr>
      <w:tblGrid>
        <w:gridCol w:w="481"/>
        <w:gridCol w:w="660"/>
        <w:gridCol w:w="504"/>
        <w:gridCol w:w="476"/>
        <w:gridCol w:w="601"/>
        <w:gridCol w:w="601"/>
        <w:gridCol w:w="601"/>
        <w:gridCol w:w="601"/>
      </w:tblGrid>
      <w:tr w:rsidR="0034508E" w:rsidRPr="0034508E" w14:paraId="16B00A98" w14:textId="77777777" w:rsidTr="0046113C">
        <w:trPr>
          <w:cantSplit/>
          <w:trHeight w:val="104"/>
        </w:trPr>
        <w:tc>
          <w:tcPr>
            <w:tcW w:w="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73493E"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color w:val="000000"/>
                <w:sz w:val="14"/>
                <w:szCs w:val="14"/>
              </w:rPr>
              <w:t>STT</w:t>
            </w:r>
          </w:p>
        </w:tc>
        <w:tc>
          <w:tcPr>
            <w:tcW w:w="3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CDA517"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color w:val="000000"/>
                <w:sz w:val="14"/>
                <w:szCs w:val="14"/>
              </w:rPr>
              <w:t>Họ và tên/Ký hiệu mẫu</w:t>
            </w:r>
          </w:p>
        </w:tc>
        <w:tc>
          <w:tcPr>
            <w:tcW w:w="2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434DD4"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color w:val="000000"/>
                <w:sz w:val="14"/>
                <w:szCs w:val="14"/>
              </w:rPr>
              <w:t>Năm sinh</w:t>
            </w:r>
          </w:p>
        </w:tc>
        <w:tc>
          <w:tcPr>
            <w:tcW w:w="2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0D9C21"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color w:val="000000"/>
                <w:sz w:val="14"/>
                <w:szCs w:val="14"/>
              </w:rPr>
              <w:t>Đơn vị</w:t>
            </w:r>
          </w:p>
        </w:tc>
        <w:tc>
          <w:tcPr>
            <w:tcW w:w="1208" w:type="dxa"/>
            <w:gridSpan w:val="4"/>
            <w:tcBorders>
              <w:top w:val="single" w:sz="8" w:space="0" w:color="auto"/>
              <w:left w:val="nil"/>
              <w:bottom w:val="single" w:sz="8" w:space="0" w:color="auto"/>
              <w:right w:val="single" w:sz="8" w:space="0" w:color="000000"/>
            </w:tcBorders>
            <w:shd w:val="clear" w:color="auto" w:fill="auto"/>
            <w:vAlign w:val="center"/>
            <w:hideMark/>
          </w:tcPr>
          <w:p w14:paraId="212B56DC"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iCs/>
                <w:color w:val="000000"/>
                <w:sz w:val="14"/>
                <w:szCs w:val="14"/>
              </w:rPr>
              <w:t>Kết quả</w:t>
            </w:r>
          </w:p>
        </w:tc>
      </w:tr>
      <w:tr w:rsidR="00D053D1" w:rsidRPr="0034508E" w14:paraId="543AF511" w14:textId="77777777" w:rsidTr="0046113C">
        <w:trPr>
          <w:trHeight w:val="112"/>
        </w:trPr>
        <w:tc>
          <w:tcPr>
            <w:tcW w:w="232" w:type="dxa"/>
            <w:vMerge/>
            <w:tcBorders>
              <w:top w:val="single" w:sz="8" w:space="0" w:color="auto"/>
              <w:left w:val="single" w:sz="8" w:space="0" w:color="auto"/>
              <w:bottom w:val="single" w:sz="8" w:space="0" w:color="000000"/>
              <w:right w:val="single" w:sz="8" w:space="0" w:color="auto"/>
            </w:tcBorders>
            <w:vAlign w:val="center"/>
            <w:hideMark/>
          </w:tcPr>
          <w:p w14:paraId="7A93266F" w14:textId="77777777" w:rsidR="00D053D1" w:rsidRPr="00D053D1" w:rsidRDefault="00D053D1" w:rsidP="00D053D1">
            <w:pPr>
              <w:widowControl/>
              <w:spacing w:before="0" w:after="0"/>
              <w:ind w:firstLine="0"/>
              <w:jc w:val="left"/>
              <w:rPr>
                <w:rFonts w:asciiTheme="minorHAnsi" w:hAnsiTheme="minorHAnsi" w:cstheme="minorHAnsi"/>
                <w:b/>
                <w:bCs/>
                <w:color w:val="000000"/>
                <w:sz w:val="14"/>
                <w:szCs w:val="14"/>
              </w:rPr>
            </w:pPr>
          </w:p>
        </w:tc>
        <w:tc>
          <w:tcPr>
            <w:tcW w:w="314" w:type="dxa"/>
            <w:vMerge/>
            <w:tcBorders>
              <w:top w:val="single" w:sz="8" w:space="0" w:color="auto"/>
              <w:left w:val="single" w:sz="8" w:space="0" w:color="auto"/>
              <w:bottom w:val="single" w:sz="8" w:space="0" w:color="000000"/>
              <w:right w:val="single" w:sz="8" w:space="0" w:color="auto"/>
            </w:tcBorders>
            <w:vAlign w:val="center"/>
            <w:hideMark/>
          </w:tcPr>
          <w:p w14:paraId="7A365985" w14:textId="77777777" w:rsidR="00D053D1" w:rsidRPr="00D053D1" w:rsidRDefault="00D053D1" w:rsidP="00D053D1">
            <w:pPr>
              <w:widowControl/>
              <w:spacing w:before="0" w:after="0"/>
              <w:ind w:firstLine="0"/>
              <w:jc w:val="left"/>
              <w:rPr>
                <w:rFonts w:asciiTheme="minorHAnsi" w:hAnsiTheme="minorHAnsi" w:cstheme="minorHAnsi"/>
                <w:b/>
                <w:bCs/>
                <w:color w:val="000000"/>
                <w:sz w:val="14"/>
                <w:szCs w:val="14"/>
              </w:rPr>
            </w:pPr>
          </w:p>
        </w:tc>
        <w:tc>
          <w:tcPr>
            <w:tcW w:w="243" w:type="dxa"/>
            <w:vMerge/>
            <w:tcBorders>
              <w:top w:val="single" w:sz="8" w:space="0" w:color="auto"/>
              <w:left w:val="single" w:sz="8" w:space="0" w:color="auto"/>
              <w:bottom w:val="single" w:sz="8" w:space="0" w:color="000000"/>
              <w:right w:val="single" w:sz="8" w:space="0" w:color="auto"/>
            </w:tcBorders>
            <w:vAlign w:val="center"/>
            <w:hideMark/>
          </w:tcPr>
          <w:p w14:paraId="1215446C" w14:textId="77777777" w:rsidR="00D053D1" w:rsidRPr="00D053D1" w:rsidRDefault="00D053D1" w:rsidP="00D053D1">
            <w:pPr>
              <w:widowControl/>
              <w:spacing w:before="0" w:after="0"/>
              <w:ind w:firstLine="0"/>
              <w:jc w:val="left"/>
              <w:rPr>
                <w:rFonts w:asciiTheme="minorHAnsi" w:hAnsiTheme="minorHAnsi" w:cstheme="minorHAnsi"/>
                <w:b/>
                <w:bCs/>
                <w:color w:val="000000"/>
                <w:sz w:val="14"/>
                <w:szCs w:val="14"/>
              </w:rPr>
            </w:pPr>
          </w:p>
        </w:tc>
        <w:tc>
          <w:tcPr>
            <w:tcW w:w="230" w:type="dxa"/>
            <w:vMerge/>
            <w:tcBorders>
              <w:top w:val="single" w:sz="8" w:space="0" w:color="auto"/>
              <w:left w:val="single" w:sz="8" w:space="0" w:color="auto"/>
              <w:bottom w:val="single" w:sz="8" w:space="0" w:color="000000"/>
              <w:right w:val="single" w:sz="8" w:space="0" w:color="auto"/>
            </w:tcBorders>
            <w:vAlign w:val="center"/>
            <w:hideMark/>
          </w:tcPr>
          <w:p w14:paraId="54EE9583" w14:textId="77777777" w:rsidR="00D053D1" w:rsidRPr="00D053D1" w:rsidRDefault="00D053D1" w:rsidP="00D053D1">
            <w:pPr>
              <w:widowControl/>
              <w:spacing w:before="0" w:after="0"/>
              <w:ind w:firstLine="0"/>
              <w:jc w:val="left"/>
              <w:rPr>
                <w:rFonts w:asciiTheme="minorHAnsi" w:hAnsiTheme="minorHAnsi" w:cstheme="minorHAnsi"/>
                <w:b/>
                <w:bCs/>
                <w:color w:val="000000"/>
                <w:sz w:val="14"/>
                <w:szCs w:val="14"/>
              </w:rPr>
            </w:pPr>
          </w:p>
        </w:tc>
        <w:tc>
          <w:tcPr>
            <w:tcW w:w="286" w:type="dxa"/>
            <w:tcBorders>
              <w:top w:val="nil"/>
              <w:left w:val="nil"/>
              <w:bottom w:val="single" w:sz="8" w:space="0" w:color="auto"/>
              <w:right w:val="single" w:sz="8" w:space="0" w:color="auto"/>
            </w:tcBorders>
            <w:shd w:val="clear" w:color="auto" w:fill="auto"/>
            <w:vAlign w:val="center"/>
            <w:hideMark/>
          </w:tcPr>
          <w:p w14:paraId="5FEA97DB"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iCs/>
                <w:color w:val="000000"/>
                <w:sz w:val="14"/>
                <w:szCs w:val="14"/>
              </w:rPr>
              <w:t>Cd</w:t>
            </w:r>
          </w:p>
        </w:tc>
        <w:tc>
          <w:tcPr>
            <w:tcW w:w="326" w:type="dxa"/>
            <w:tcBorders>
              <w:top w:val="nil"/>
              <w:left w:val="nil"/>
              <w:bottom w:val="single" w:sz="8" w:space="0" w:color="auto"/>
              <w:right w:val="single" w:sz="8" w:space="0" w:color="auto"/>
            </w:tcBorders>
            <w:shd w:val="clear" w:color="auto" w:fill="auto"/>
            <w:vAlign w:val="center"/>
            <w:hideMark/>
          </w:tcPr>
          <w:p w14:paraId="45D0A186"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iCs/>
                <w:color w:val="000000"/>
                <w:sz w:val="14"/>
                <w:szCs w:val="14"/>
              </w:rPr>
              <w:t>Pb</w:t>
            </w:r>
          </w:p>
        </w:tc>
        <w:tc>
          <w:tcPr>
            <w:tcW w:w="297" w:type="dxa"/>
            <w:tcBorders>
              <w:top w:val="nil"/>
              <w:left w:val="nil"/>
              <w:bottom w:val="single" w:sz="8" w:space="0" w:color="auto"/>
              <w:right w:val="single" w:sz="8" w:space="0" w:color="auto"/>
            </w:tcBorders>
            <w:shd w:val="clear" w:color="auto" w:fill="auto"/>
            <w:vAlign w:val="center"/>
            <w:hideMark/>
          </w:tcPr>
          <w:p w14:paraId="6FD159E8"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iCs/>
                <w:color w:val="000000"/>
                <w:sz w:val="14"/>
                <w:szCs w:val="14"/>
              </w:rPr>
              <w:t>Hg</w:t>
            </w:r>
          </w:p>
        </w:tc>
        <w:tc>
          <w:tcPr>
            <w:tcW w:w="298" w:type="dxa"/>
            <w:tcBorders>
              <w:top w:val="nil"/>
              <w:left w:val="nil"/>
              <w:bottom w:val="single" w:sz="8" w:space="0" w:color="auto"/>
              <w:right w:val="single" w:sz="8" w:space="0" w:color="auto"/>
            </w:tcBorders>
            <w:shd w:val="clear" w:color="auto" w:fill="auto"/>
            <w:vAlign w:val="center"/>
            <w:hideMark/>
          </w:tcPr>
          <w:p w14:paraId="4D731D61" w14:textId="77777777" w:rsidR="00D053D1" w:rsidRPr="00D053D1" w:rsidRDefault="00D053D1" w:rsidP="00D053D1">
            <w:pPr>
              <w:widowControl/>
              <w:spacing w:before="0" w:after="0"/>
              <w:ind w:firstLine="0"/>
              <w:jc w:val="center"/>
              <w:rPr>
                <w:rFonts w:asciiTheme="minorHAnsi" w:hAnsiTheme="minorHAnsi" w:cstheme="minorHAnsi"/>
                <w:b/>
                <w:bCs/>
                <w:color w:val="000000"/>
                <w:sz w:val="14"/>
                <w:szCs w:val="14"/>
              </w:rPr>
            </w:pPr>
            <w:r w:rsidRPr="00D053D1">
              <w:rPr>
                <w:rFonts w:asciiTheme="minorHAnsi" w:hAnsiTheme="minorHAnsi" w:cstheme="minorHAnsi"/>
                <w:b/>
                <w:bCs/>
                <w:iCs/>
                <w:color w:val="000000"/>
                <w:sz w:val="14"/>
                <w:szCs w:val="14"/>
              </w:rPr>
              <w:t>As</w:t>
            </w:r>
          </w:p>
        </w:tc>
      </w:tr>
      <w:tr w:rsidR="00D053D1" w:rsidRPr="0034508E" w14:paraId="3D0813A5" w14:textId="77777777" w:rsidTr="0046113C">
        <w:trPr>
          <w:cantSplit/>
          <w:trHeight w:val="159"/>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74D87D6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w:t>
            </w:r>
          </w:p>
        </w:tc>
        <w:tc>
          <w:tcPr>
            <w:tcW w:w="314" w:type="dxa"/>
            <w:tcBorders>
              <w:top w:val="nil"/>
              <w:left w:val="nil"/>
              <w:bottom w:val="single" w:sz="8" w:space="0" w:color="auto"/>
              <w:right w:val="single" w:sz="8" w:space="0" w:color="auto"/>
            </w:tcBorders>
            <w:shd w:val="clear" w:color="auto" w:fill="auto"/>
            <w:vAlign w:val="center"/>
            <w:hideMark/>
          </w:tcPr>
          <w:p w14:paraId="30504F75"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bCs/>
                <w:color w:val="000000"/>
                <w:sz w:val="14"/>
                <w:szCs w:val="14"/>
              </w:rPr>
              <w:t>Dương Nguyễn Tường Vi</w:t>
            </w:r>
          </w:p>
        </w:tc>
        <w:tc>
          <w:tcPr>
            <w:tcW w:w="243" w:type="dxa"/>
            <w:tcBorders>
              <w:top w:val="nil"/>
              <w:left w:val="nil"/>
              <w:bottom w:val="single" w:sz="8" w:space="0" w:color="auto"/>
              <w:right w:val="single" w:sz="8" w:space="0" w:color="auto"/>
            </w:tcBorders>
            <w:shd w:val="clear" w:color="auto" w:fill="auto"/>
            <w:vAlign w:val="center"/>
            <w:hideMark/>
          </w:tcPr>
          <w:p w14:paraId="1405106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1990</w:t>
            </w:r>
          </w:p>
        </w:tc>
        <w:tc>
          <w:tcPr>
            <w:tcW w:w="230" w:type="dxa"/>
            <w:tcBorders>
              <w:top w:val="nil"/>
              <w:left w:val="nil"/>
              <w:bottom w:val="single" w:sz="8" w:space="0" w:color="auto"/>
              <w:right w:val="single" w:sz="8" w:space="0" w:color="auto"/>
            </w:tcBorders>
            <w:shd w:val="clear" w:color="auto" w:fill="auto"/>
            <w:vAlign w:val="center"/>
            <w:hideMark/>
          </w:tcPr>
          <w:p w14:paraId="2152EB2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0514FA3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0,0348</w:t>
            </w:r>
          </w:p>
        </w:tc>
        <w:tc>
          <w:tcPr>
            <w:tcW w:w="326" w:type="dxa"/>
            <w:tcBorders>
              <w:top w:val="nil"/>
              <w:left w:val="nil"/>
              <w:bottom w:val="single" w:sz="8" w:space="0" w:color="auto"/>
              <w:right w:val="single" w:sz="8" w:space="0" w:color="auto"/>
            </w:tcBorders>
            <w:shd w:val="clear" w:color="auto" w:fill="auto"/>
            <w:vAlign w:val="center"/>
            <w:hideMark/>
          </w:tcPr>
          <w:p w14:paraId="10CEB8F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1,672</w:t>
            </w:r>
          </w:p>
        </w:tc>
        <w:tc>
          <w:tcPr>
            <w:tcW w:w="297" w:type="dxa"/>
            <w:tcBorders>
              <w:top w:val="nil"/>
              <w:left w:val="nil"/>
              <w:bottom w:val="single" w:sz="8" w:space="0" w:color="auto"/>
              <w:right w:val="single" w:sz="8" w:space="0" w:color="auto"/>
            </w:tcBorders>
            <w:shd w:val="clear" w:color="auto" w:fill="auto"/>
            <w:vAlign w:val="center"/>
            <w:hideMark/>
          </w:tcPr>
          <w:p w14:paraId="65999D3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0,0492</w:t>
            </w:r>
          </w:p>
        </w:tc>
        <w:tc>
          <w:tcPr>
            <w:tcW w:w="298" w:type="dxa"/>
            <w:tcBorders>
              <w:top w:val="nil"/>
              <w:left w:val="nil"/>
              <w:bottom w:val="single" w:sz="8" w:space="0" w:color="auto"/>
              <w:right w:val="single" w:sz="8" w:space="0" w:color="auto"/>
            </w:tcBorders>
            <w:shd w:val="clear" w:color="auto" w:fill="auto"/>
            <w:vAlign w:val="center"/>
            <w:hideMark/>
          </w:tcPr>
          <w:p w14:paraId="513017A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0,0792</w:t>
            </w:r>
          </w:p>
        </w:tc>
      </w:tr>
      <w:tr w:rsidR="00D053D1" w:rsidRPr="0034508E" w14:paraId="76DE6663" w14:textId="77777777" w:rsidTr="0046113C">
        <w:trPr>
          <w:cantSplit/>
          <w:trHeight w:val="220"/>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79E680B2"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2</w:t>
            </w:r>
          </w:p>
        </w:tc>
        <w:tc>
          <w:tcPr>
            <w:tcW w:w="314" w:type="dxa"/>
            <w:tcBorders>
              <w:top w:val="nil"/>
              <w:left w:val="nil"/>
              <w:bottom w:val="single" w:sz="8" w:space="0" w:color="auto"/>
              <w:right w:val="single" w:sz="8" w:space="0" w:color="auto"/>
            </w:tcBorders>
            <w:shd w:val="clear" w:color="auto" w:fill="auto"/>
            <w:vAlign w:val="center"/>
            <w:hideMark/>
          </w:tcPr>
          <w:p w14:paraId="1AE4321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bCs/>
                <w:color w:val="000000"/>
                <w:sz w:val="14"/>
                <w:szCs w:val="14"/>
              </w:rPr>
              <w:t>Nguyễn Thị Mộng Diễm</w:t>
            </w:r>
          </w:p>
        </w:tc>
        <w:tc>
          <w:tcPr>
            <w:tcW w:w="243" w:type="dxa"/>
            <w:tcBorders>
              <w:top w:val="nil"/>
              <w:left w:val="nil"/>
              <w:bottom w:val="single" w:sz="8" w:space="0" w:color="auto"/>
              <w:right w:val="single" w:sz="8" w:space="0" w:color="auto"/>
            </w:tcBorders>
            <w:shd w:val="clear" w:color="auto" w:fill="auto"/>
            <w:vAlign w:val="center"/>
            <w:hideMark/>
          </w:tcPr>
          <w:p w14:paraId="3F63495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1983</w:t>
            </w:r>
          </w:p>
        </w:tc>
        <w:tc>
          <w:tcPr>
            <w:tcW w:w="230" w:type="dxa"/>
            <w:tcBorders>
              <w:top w:val="nil"/>
              <w:left w:val="nil"/>
              <w:bottom w:val="single" w:sz="8" w:space="0" w:color="auto"/>
              <w:right w:val="single" w:sz="8" w:space="0" w:color="auto"/>
            </w:tcBorders>
            <w:shd w:val="clear" w:color="auto" w:fill="auto"/>
            <w:vAlign w:val="center"/>
            <w:hideMark/>
          </w:tcPr>
          <w:p w14:paraId="5F01816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57CDE40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0,0468</w:t>
            </w:r>
          </w:p>
        </w:tc>
        <w:tc>
          <w:tcPr>
            <w:tcW w:w="326" w:type="dxa"/>
            <w:tcBorders>
              <w:top w:val="nil"/>
              <w:left w:val="nil"/>
              <w:bottom w:val="single" w:sz="8" w:space="0" w:color="auto"/>
              <w:right w:val="single" w:sz="8" w:space="0" w:color="auto"/>
            </w:tcBorders>
            <w:shd w:val="clear" w:color="auto" w:fill="auto"/>
            <w:vAlign w:val="center"/>
            <w:hideMark/>
          </w:tcPr>
          <w:p w14:paraId="10B175F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1,589</w:t>
            </w:r>
          </w:p>
        </w:tc>
        <w:tc>
          <w:tcPr>
            <w:tcW w:w="297" w:type="dxa"/>
            <w:tcBorders>
              <w:top w:val="nil"/>
              <w:left w:val="nil"/>
              <w:bottom w:val="single" w:sz="8" w:space="0" w:color="auto"/>
              <w:right w:val="single" w:sz="8" w:space="0" w:color="auto"/>
            </w:tcBorders>
            <w:shd w:val="clear" w:color="auto" w:fill="auto"/>
            <w:vAlign w:val="center"/>
            <w:hideMark/>
          </w:tcPr>
          <w:p w14:paraId="0307A95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0,0325</w:t>
            </w:r>
          </w:p>
        </w:tc>
        <w:tc>
          <w:tcPr>
            <w:tcW w:w="298" w:type="dxa"/>
            <w:tcBorders>
              <w:top w:val="nil"/>
              <w:left w:val="nil"/>
              <w:bottom w:val="single" w:sz="8" w:space="0" w:color="auto"/>
              <w:right w:val="single" w:sz="8" w:space="0" w:color="auto"/>
            </w:tcBorders>
            <w:shd w:val="clear" w:color="auto" w:fill="auto"/>
            <w:vAlign w:val="center"/>
            <w:hideMark/>
          </w:tcPr>
          <w:p w14:paraId="57F897A4"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0,0851</w:t>
            </w:r>
          </w:p>
        </w:tc>
      </w:tr>
      <w:tr w:rsidR="00D053D1" w:rsidRPr="0034508E" w14:paraId="040AAF30"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4D0AE5D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3</w:t>
            </w:r>
          </w:p>
        </w:tc>
        <w:tc>
          <w:tcPr>
            <w:tcW w:w="314" w:type="dxa"/>
            <w:tcBorders>
              <w:top w:val="nil"/>
              <w:left w:val="nil"/>
              <w:bottom w:val="single" w:sz="8" w:space="0" w:color="auto"/>
              <w:right w:val="single" w:sz="8" w:space="0" w:color="auto"/>
            </w:tcBorders>
            <w:shd w:val="clear" w:color="auto" w:fill="auto"/>
            <w:vAlign w:val="center"/>
            <w:hideMark/>
          </w:tcPr>
          <w:p w14:paraId="361F5486"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Nguyễn Nhị</w:t>
            </w:r>
          </w:p>
        </w:tc>
        <w:tc>
          <w:tcPr>
            <w:tcW w:w="243" w:type="dxa"/>
            <w:tcBorders>
              <w:top w:val="nil"/>
              <w:left w:val="nil"/>
              <w:bottom w:val="single" w:sz="8" w:space="0" w:color="auto"/>
              <w:right w:val="single" w:sz="8" w:space="0" w:color="auto"/>
            </w:tcBorders>
            <w:shd w:val="clear" w:color="auto" w:fill="auto"/>
            <w:vAlign w:val="center"/>
            <w:hideMark/>
          </w:tcPr>
          <w:p w14:paraId="6AFA6B1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1959</w:t>
            </w:r>
          </w:p>
        </w:tc>
        <w:tc>
          <w:tcPr>
            <w:tcW w:w="230" w:type="dxa"/>
            <w:tcBorders>
              <w:top w:val="nil"/>
              <w:left w:val="nil"/>
              <w:bottom w:val="single" w:sz="8" w:space="0" w:color="auto"/>
              <w:right w:val="single" w:sz="8" w:space="0" w:color="auto"/>
            </w:tcBorders>
            <w:shd w:val="clear" w:color="auto" w:fill="auto"/>
            <w:vAlign w:val="center"/>
            <w:hideMark/>
          </w:tcPr>
          <w:p w14:paraId="23EB96C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2004B533"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0,0479</w:t>
            </w:r>
          </w:p>
        </w:tc>
        <w:tc>
          <w:tcPr>
            <w:tcW w:w="326" w:type="dxa"/>
            <w:tcBorders>
              <w:top w:val="nil"/>
              <w:left w:val="nil"/>
              <w:bottom w:val="single" w:sz="8" w:space="0" w:color="auto"/>
              <w:right w:val="single" w:sz="8" w:space="0" w:color="auto"/>
            </w:tcBorders>
            <w:shd w:val="clear" w:color="auto" w:fill="auto"/>
            <w:vAlign w:val="center"/>
            <w:hideMark/>
          </w:tcPr>
          <w:p w14:paraId="6FA83BF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1,189</w:t>
            </w:r>
          </w:p>
        </w:tc>
        <w:tc>
          <w:tcPr>
            <w:tcW w:w="297" w:type="dxa"/>
            <w:tcBorders>
              <w:top w:val="nil"/>
              <w:left w:val="nil"/>
              <w:bottom w:val="single" w:sz="8" w:space="0" w:color="auto"/>
              <w:right w:val="single" w:sz="8" w:space="0" w:color="auto"/>
            </w:tcBorders>
            <w:shd w:val="clear" w:color="auto" w:fill="auto"/>
            <w:vAlign w:val="center"/>
            <w:hideMark/>
          </w:tcPr>
          <w:p w14:paraId="241270A4"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0,0428</w:t>
            </w:r>
          </w:p>
        </w:tc>
        <w:tc>
          <w:tcPr>
            <w:tcW w:w="298" w:type="dxa"/>
            <w:tcBorders>
              <w:top w:val="nil"/>
              <w:left w:val="nil"/>
              <w:bottom w:val="single" w:sz="8" w:space="0" w:color="auto"/>
              <w:right w:val="single" w:sz="8" w:space="0" w:color="auto"/>
            </w:tcBorders>
            <w:shd w:val="clear" w:color="auto" w:fill="auto"/>
            <w:vAlign w:val="center"/>
            <w:hideMark/>
          </w:tcPr>
          <w:p w14:paraId="727816A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0,0640</w:t>
            </w:r>
          </w:p>
        </w:tc>
      </w:tr>
      <w:tr w:rsidR="00D053D1" w:rsidRPr="0034508E" w14:paraId="004EA22D"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28EF6AB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4</w:t>
            </w:r>
          </w:p>
        </w:tc>
        <w:tc>
          <w:tcPr>
            <w:tcW w:w="314" w:type="dxa"/>
            <w:tcBorders>
              <w:top w:val="nil"/>
              <w:left w:val="nil"/>
              <w:bottom w:val="single" w:sz="8" w:space="0" w:color="auto"/>
              <w:right w:val="single" w:sz="8" w:space="0" w:color="auto"/>
            </w:tcBorders>
            <w:shd w:val="clear" w:color="auto" w:fill="auto"/>
            <w:vAlign w:val="center"/>
            <w:hideMark/>
          </w:tcPr>
          <w:p w14:paraId="03DE3472"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Nguyễn Thị Mơ</w:t>
            </w:r>
          </w:p>
        </w:tc>
        <w:tc>
          <w:tcPr>
            <w:tcW w:w="243" w:type="dxa"/>
            <w:tcBorders>
              <w:top w:val="nil"/>
              <w:left w:val="nil"/>
              <w:bottom w:val="single" w:sz="8" w:space="0" w:color="auto"/>
              <w:right w:val="single" w:sz="8" w:space="0" w:color="auto"/>
            </w:tcBorders>
            <w:shd w:val="clear" w:color="auto" w:fill="auto"/>
            <w:vAlign w:val="center"/>
            <w:hideMark/>
          </w:tcPr>
          <w:p w14:paraId="7E8EA8D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1997</w:t>
            </w:r>
          </w:p>
        </w:tc>
        <w:tc>
          <w:tcPr>
            <w:tcW w:w="230" w:type="dxa"/>
            <w:tcBorders>
              <w:top w:val="nil"/>
              <w:left w:val="nil"/>
              <w:bottom w:val="single" w:sz="8" w:space="0" w:color="auto"/>
              <w:right w:val="single" w:sz="8" w:space="0" w:color="auto"/>
            </w:tcBorders>
            <w:shd w:val="clear" w:color="auto" w:fill="auto"/>
            <w:vAlign w:val="center"/>
            <w:hideMark/>
          </w:tcPr>
          <w:p w14:paraId="41F03F7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38C049C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0,0491</w:t>
            </w:r>
          </w:p>
        </w:tc>
        <w:tc>
          <w:tcPr>
            <w:tcW w:w="326" w:type="dxa"/>
            <w:tcBorders>
              <w:top w:val="nil"/>
              <w:left w:val="nil"/>
              <w:bottom w:val="single" w:sz="8" w:space="0" w:color="auto"/>
              <w:right w:val="single" w:sz="8" w:space="0" w:color="auto"/>
            </w:tcBorders>
            <w:shd w:val="clear" w:color="auto" w:fill="auto"/>
            <w:vAlign w:val="center"/>
            <w:hideMark/>
          </w:tcPr>
          <w:p w14:paraId="43DBD11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1,682</w:t>
            </w:r>
          </w:p>
        </w:tc>
        <w:tc>
          <w:tcPr>
            <w:tcW w:w="297" w:type="dxa"/>
            <w:tcBorders>
              <w:top w:val="nil"/>
              <w:left w:val="nil"/>
              <w:bottom w:val="single" w:sz="8" w:space="0" w:color="auto"/>
              <w:right w:val="single" w:sz="8" w:space="0" w:color="auto"/>
            </w:tcBorders>
            <w:shd w:val="clear" w:color="auto" w:fill="auto"/>
            <w:vAlign w:val="center"/>
            <w:hideMark/>
          </w:tcPr>
          <w:p w14:paraId="62F1C2E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0,0647</w:t>
            </w:r>
          </w:p>
        </w:tc>
        <w:tc>
          <w:tcPr>
            <w:tcW w:w="298" w:type="dxa"/>
            <w:tcBorders>
              <w:top w:val="nil"/>
              <w:left w:val="nil"/>
              <w:bottom w:val="single" w:sz="8" w:space="0" w:color="auto"/>
              <w:right w:val="single" w:sz="8" w:space="0" w:color="auto"/>
            </w:tcBorders>
            <w:shd w:val="clear" w:color="auto" w:fill="auto"/>
            <w:vAlign w:val="center"/>
            <w:hideMark/>
          </w:tcPr>
          <w:p w14:paraId="6FCF5722"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0,0791</w:t>
            </w:r>
          </w:p>
        </w:tc>
      </w:tr>
      <w:tr w:rsidR="00D053D1" w:rsidRPr="0034508E" w14:paraId="46852072"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63B03E5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5</w:t>
            </w:r>
          </w:p>
        </w:tc>
        <w:tc>
          <w:tcPr>
            <w:tcW w:w="314" w:type="dxa"/>
            <w:tcBorders>
              <w:top w:val="nil"/>
              <w:left w:val="nil"/>
              <w:bottom w:val="single" w:sz="8" w:space="0" w:color="auto"/>
              <w:right w:val="single" w:sz="8" w:space="0" w:color="auto"/>
            </w:tcBorders>
            <w:shd w:val="clear" w:color="auto" w:fill="auto"/>
            <w:vAlign w:val="center"/>
            <w:hideMark/>
          </w:tcPr>
          <w:p w14:paraId="7B54469A"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Hò Thị Thu Hồng</w:t>
            </w:r>
          </w:p>
        </w:tc>
        <w:tc>
          <w:tcPr>
            <w:tcW w:w="243" w:type="dxa"/>
            <w:tcBorders>
              <w:top w:val="nil"/>
              <w:left w:val="nil"/>
              <w:bottom w:val="single" w:sz="8" w:space="0" w:color="auto"/>
              <w:right w:val="single" w:sz="8" w:space="0" w:color="auto"/>
            </w:tcBorders>
            <w:shd w:val="clear" w:color="auto" w:fill="auto"/>
            <w:vAlign w:val="center"/>
            <w:hideMark/>
          </w:tcPr>
          <w:p w14:paraId="6B25769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1962</w:t>
            </w:r>
          </w:p>
        </w:tc>
        <w:tc>
          <w:tcPr>
            <w:tcW w:w="230" w:type="dxa"/>
            <w:tcBorders>
              <w:top w:val="nil"/>
              <w:left w:val="nil"/>
              <w:bottom w:val="single" w:sz="8" w:space="0" w:color="auto"/>
              <w:right w:val="single" w:sz="8" w:space="0" w:color="auto"/>
            </w:tcBorders>
            <w:shd w:val="clear" w:color="auto" w:fill="auto"/>
            <w:vAlign w:val="center"/>
            <w:hideMark/>
          </w:tcPr>
          <w:p w14:paraId="1744117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295EF77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0,0675</w:t>
            </w:r>
          </w:p>
        </w:tc>
        <w:tc>
          <w:tcPr>
            <w:tcW w:w="326" w:type="dxa"/>
            <w:tcBorders>
              <w:top w:val="nil"/>
              <w:left w:val="nil"/>
              <w:bottom w:val="single" w:sz="8" w:space="0" w:color="auto"/>
              <w:right w:val="single" w:sz="8" w:space="0" w:color="auto"/>
            </w:tcBorders>
            <w:shd w:val="clear" w:color="auto" w:fill="auto"/>
            <w:vAlign w:val="center"/>
            <w:hideMark/>
          </w:tcPr>
          <w:p w14:paraId="3B4980E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1,825</w:t>
            </w:r>
          </w:p>
        </w:tc>
        <w:tc>
          <w:tcPr>
            <w:tcW w:w="297" w:type="dxa"/>
            <w:tcBorders>
              <w:top w:val="nil"/>
              <w:left w:val="nil"/>
              <w:bottom w:val="single" w:sz="8" w:space="0" w:color="auto"/>
              <w:right w:val="single" w:sz="8" w:space="0" w:color="auto"/>
            </w:tcBorders>
            <w:shd w:val="clear" w:color="auto" w:fill="auto"/>
            <w:vAlign w:val="center"/>
            <w:hideMark/>
          </w:tcPr>
          <w:p w14:paraId="0DE204F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0,0448</w:t>
            </w:r>
          </w:p>
        </w:tc>
        <w:tc>
          <w:tcPr>
            <w:tcW w:w="298" w:type="dxa"/>
            <w:tcBorders>
              <w:top w:val="nil"/>
              <w:left w:val="nil"/>
              <w:bottom w:val="single" w:sz="8" w:space="0" w:color="auto"/>
              <w:right w:val="single" w:sz="8" w:space="0" w:color="auto"/>
            </w:tcBorders>
            <w:shd w:val="clear" w:color="auto" w:fill="auto"/>
            <w:vAlign w:val="center"/>
            <w:hideMark/>
          </w:tcPr>
          <w:p w14:paraId="32E6422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0,0634</w:t>
            </w:r>
          </w:p>
        </w:tc>
      </w:tr>
      <w:tr w:rsidR="00D053D1" w:rsidRPr="0034508E" w14:paraId="6EF9DC8D"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7C3A916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6</w:t>
            </w:r>
          </w:p>
        </w:tc>
        <w:tc>
          <w:tcPr>
            <w:tcW w:w="314" w:type="dxa"/>
            <w:tcBorders>
              <w:top w:val="nil"/>
              <w:left w:val="nil"/>
              <w:bottom w:val="single" w:sz="8" w:space="0" w:color="auto"/>
              <w:right w:val="single" w:sz="8" w:space="0" w:color="auto"/>
            </w:tcBorders>
            <w:shd w:val="clear" w:color="auto" w:fill="auto"/>
            <w:vAlign w:val="center"/>
            <w:hideMark/>
          </w:tcPr>
          <w:p w14:paraId="6DE9DE88"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Hà Thị Chơn</w:t>
            </w:r>
          </w:p>
        </w:tc>
        <w:tc>
          <w:tcPr>
            <w:tcW w:w="243" w:type="dxa"/>
            <w:tcBorders>
              <w:top w:val="nil"/>
              <w:left w:val="nil"/>
              <w:bottom w:val="single" w:sz="8" w:space="0" w:color="auto"/>
              <w:right w:val="single" w:sz="8" w:space="0" w:color="auto"/>
            </w:tcBorders>
            <w:shd w:val="clear" w:color="auto" w:fill="auto"/>
            <w:vAlign w:val="center"/>
            <w:hideMark/>
          </w:tcPr>
          <w:p w14:paraId="400B02D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1960</w:t>
            </w:r>
          </w:p>
        </w:tc>
        <w:tc>
          <w:tcPr>
            <w:tcW w:w="230" w:type="dxa"/>
            <w:tcBorders>
              <w:top w:val="nil"/>
              <w:left w:val="nil"/>
              <w:bottom w:val="single" w:sz="8" w:space="0" w:color="auto"/>
              <w:right w:val="single" w:sz="8" w:space="0" w:color="auto"/>
            </w:tcBorders>
            <w:shd w:val="clear" w:color="auto" w:fill="auto"/>
            <w:vAlign w:val="center"/>
            <w:hideMark/>
          </w:tcPr>
          <w:p w14:paraId="0177C5B3"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6AE8193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0,0383</w:t>
            </w:r>
          </w:p>
        </w:tc>
        <w:tc>
          <w:tcPr>
            <w:tcW w:w="326" w:type="dxa"/>
            <w:tcBorders>
              <w:top w:val="nil"/>
              <w:left w:val="nil"/>
              <w:bottom w:val="single" w:sz="8" w:space="0" w:color="auto"/>
              <w:right w:val="single" w:sz="8" w:space="0" w:color="auto"/>
            </w:tcBorders>
            <w:shd w:val="clear" w:color="auto" w:fill="auto"/>
            <w:vAlign w:val="center"/>
            <w:hideMark/>
          </w:tcPr>
          <w:p w14:paraId="651C9E8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1,673</w:t>
            </w:r>
          </w:p>
        </w:tc>
        <w:tc>
          <w:tcPr>
            <w:tcW w:w="297" w:type="dxa"/>
            <w:tcBorders>
              <w:top w:val="nil"/>
              <w:left w:val="nil"/>
              <w:bottom w:val="single" w:sz="8" w:space="0" w:color="auto"/>
              <w:right w:val="single" w:sz="8" w:space="0" w:color="auto"/>
            </w:tcBorders>
            <w:shd w:val="clear" w:color="auto" w:fill="auto"/>
            <w:vAlign w:val="center"/>
            <w:hideMark/>
          </w:tcPr>
          <w:p w14:paraId="15FBCD43"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0,0426</w:t>
            </w:r>
          </w:p>
        </w:tc>
        <w:tc>
          <w:tcPr>
            <w:tcW w:w="298" w:type="dxa"/>
            <w:tcBorders>
              <w:top w:val="nil"/>
              <w:left w:val="nil"/>
              <w:bottom w:val="single" w:sz="8" w:space="0" w:color="auto"/>
              <w:right w:val="single" w:sz="8" w:space="0" w:color="auto"/>
            </w:tcBorders>
            <w:shd w:val="clear" w:color="auto" w:fill="auto"/>
            <w:vAlign w:val="center"/>
            <w:hideMark/>
          </w:tcPr>
          <w:p w14:paraId="77FE39B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0,0679</w:t>
            </w:r>
          </w:p>
        </w:tc>
      </w:tr>
      <w:tr w:rsidR="00D053D1" w:rsidRPr="0034508E" w14:paraId="0735EF02"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028F05C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7</w:t>
            </w:r>
          </w:p>
        </w:tc>
        <w:tc>
          <w:tcPr>
            <w:tcW w:w="314" w:type="dxa"/>
            <w:tcBorders>
              <w:top w:val="nil"/>
              <w:left w:val="nil"/>
              <w:bottom w:val="single" w:sz="8" w:space="0" w:color="auto"/>
              <w:right w:val="single" w:sz="8" w:space="0" w:color="auto"/>
            </w:tcBorders>
            <w:shd w:val="clear" w:color="auto" w:fill="auto"/>
            <w:vAlign w:val="center"/>
            <w:hideMark/>
          </w:tcPr>
          <w:p w14:paraId="43DDAD89"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Lê Thị Xuân</w:t>
            </w:r>
          </w:p>
        </w:tc>
        <w:tc>
          <w:tcPr>
            <w:tcW w:w="243" w:type="dxa"/>
            <w:tcBorders>
              <w:top w:val="nil"/>
              <w:left w:val="nil"/>
              <w:bottom w:val="single" w:sz="8" w:space="0" w:color="auto"/>
              <w:right w:val="single" w:sz="8" w:space="0" w:color="auto"/>
            </w:tcBorders>
            <w:shd w:val="clear" w:color="auto" w:fill="auto"/>
            <w:vAlign w:val="center"/>
            <w:hideMark/>
          </w:tcPr>
          <w:p w14:paraId="2A573F7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1967</w:t>
            </w:r>
          </w:p>
        </w:tc>
        <w:tc>
          <w:tcPr>
            <w:tcW w:w="230" w:type="dxa"/>
            <w:tcBorders>
              <w:top w:val="nil"/>
              <w:left w:val="nil"/>
              <w:bottom w:val="single" w:sz="8" w:space="0" w:color="auto"/>
              <w:right w:val="single" w:sz="8" w:space="0" w:color="auto"/>
            </w:tcBorders>
            <w:shd w:val="clear" w:color="auto" w:fill="auto"/>
            <w:vAlign w:val="center"/>
            <w:hideMark/>
          </w:tcPr>
          <w:p w14:paraId="702B32F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444E188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0,0292</w:t>
            </w:r>
          </w:p>
        </w:tc>
        <w:tc>
          <w:tcPr>
            <w:tcW w:w="326" w:type="dxa"/>
            <w:tcBorders>
              <w:top w:val="nil"/>
              <w:left w:val="nil"/>
              <w:bottom w:val="single" w:sz="8" w:space="0" w:color="auto"/>
              <w:right w:val="single" w:sz="8" w:space="0" w:color="auto"/>
            </w:tcBorders>
            <w:shd w:val="clear" w:color="auto" w:fill="auto"/>
            <w:vAlign w:val="center"/>
            <w:hideMark/>
          </w:tcPr>
          <w:p w14:paraId="03109A5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1,842</w:t>
            </w:r>
          </w:p>
        </w:tc>
        <w:tc>
          <w:tcPr>
            <w:tcW w:w="297" w:type="dxa"/>
            <w:tcBorders>
              <w:top w:val="nil"/>
              <w:left w:val="nil"/>
              <w:bottom w:val="single" w:sz="8" w:space="0" w:color="auto"/>
              <w:right w:val="single" w:sz="8" w:space="0" w:color="auto"/>
            </w:tcBorders>
            <w:shd w:val="clear" w:color="auto" w:fill="auto"/>
            <w:vAlign w:val="center"/>
            <w:hideMark/>
          </w:tcPr>
          <w:p w14:paraId="2EFDA92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0,0233</w:t>
            </w:r>
          </w:p>
        </w:tc>
        <w:tc>
          <w:tcPr>
            <w:tcW w:w="298" w:type="dxa"/>
            <w:tcBorders>
              <w:top w:val="nil"/>
              <w:left w:val="nil"/>
              <w:bottom w:val="single" w:sz="8" w:space="0" w:color="auto"/>
              <w:right w:val="single" w:sz="8" w:space="0" w:color="auto"/>
            </w:tcBorders>
            <w:shd w:val="clear" w:color="auto" w:fill="auto"/>
            <w:vAlign w:val="center"/>
            <w:hideMark/>
          </w:tcPr>
          <w:p w14:paraId="544F748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0,0532</w:t>
            </w:r>
          </w:p>
        </w:tc>
      </w:tr>
      <w:tr w:rsidR="00D053D1" w:rsidRPr="0034508E" w14:paraId="3602BE46"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3B1EC74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8</w:t>
            </w:r>
          </w:p>
        </w:tc>
        <w:tc>
          <w:tcPr>
            <w:tcW w:w="314" w:type="dxa"/>
            <w:tcBorders>
              <w:top w:val="nil"/>
              <w:left w:val="nil"/>
              <w:bottom w:val="single" w:sz="8" w:space="0" w:color="auto"/>
              <w:right w:val="single" w:sz="8" w:space="0" w:color="auto"/>
            </w:tcBorders>
            <w:shd w:val="clear" w:color="auto" w:fill="auto"/>
            <w:vAlign w:val="center"/>
            <w:hideMark/>
          </w:tcPr>
          <w:p w14:paraId="26D03821"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Lê Thị Ái Hoa</w:t>
            </w:r>
          </w:p>
        </w:tc>
        <w:tc>
          <w:tcPr>
            <w:tcW w:w="243" w:type="dxa"/>
            <w:tcBorders>
              <w:top w:val="nil"/>
              <w:left w:val="nil"/>
              <w:bottom w:val="single" w:sz="8" w:space="0" w:color="auto"/>
              <w:right w:val="single" w:sz="8" w:space="0" w:color="auto"/>
            </w:tcBorders>
            <w:shd w:val="clear" w:color="auto" w:fill="auto"/>
            <w:vAlign w:val="center"/>
            <w:hideMark/>
          </w:tcPr>
          <w:p w14:paraId="1D06001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1968</w:t>
            </w:r>
          </w:p>
        </w:tc>
        <w:tc>
          <w:tcPr>
            <w:tcW w:w="230" w:type="dxa"/>
            <w:tcBorders>
              <w:top w:val="nil"/>
              <w:left w:val="nil"/>
              <w:bottom w:val="single" w:sz="8" w:space="0" w:color="auto"/>
              <w:right w:val="single" w:sz="8" w:space="0" w:color="auto"/>
            </w:tcBorders>
            <w:shd w:val="clear" w:color="auto" w:fill="auto"/>
            <w:vAlign w:val="center"/>
            <w:hideMark/>
          </w:tcPr>
          <w:p w14:paraId="0A3E2B6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0E12E47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0,0293</w:t>
            </w:r>
          </w:p>
        </w:tc>
        <w:tc>
          <w:tcPr>
            <w:tcW w:w="326" w:type="dxa"/>
            <w:tcBorders>
              <w:top w:val="nil"/>
              <w:left w:val="nil"/>
              <w:bottom w:val="single" w:sz="8" w:space="0" w:color="auto"/>
              <w:right w:val="single" w:sz="8" w:space="0" w:color="auto"/>
            </w:tcBorders>
            <w:shd w:val="clear" w:color="auto" w:fill="auto"/>
            <w:vAlign w:val="center"/>
            <w:hideMark/>
          </w:tcPr>
          <w:p w14:paraId="05D41E0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0,827</w:t>
            </w:r>
          </w:p>
        </w:tc>
        <w:tc>
          <w:tcPr>
            <w:tcW w:w="297" w:type="dxa"/>
            <w:tcBorders>
              <w:top w:val="nil"/>
              <w:left w:val="nil"/>
              <w:bottom w:val="single" w:sz="8" w:space="0" w:color="auto"/>
              <w:right w:val="single" w:sz="8" w:space="0" w:color="auto"/>
            </w:tcBorders>
            <w:shd w:val="clear" w:color="auto" w:fill="auto"/>
            <w:vAlign w:val="center"/>
            <w:hideMark/>
          </w:tcPr>
          <w:p w14:paraId="35908FC4"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0,0225</w:t>
            </w:r>
          </w:p>
        </w:tc>
        <w:tc>
          <w:tcPr>
            <w:tcW w:w="298" w:type="dxa"/>
            <w:tcBorders>
              <w:top w:val="nil"/>
              <w:left w:val="nil"/>
              <w:bottom w:val="single" w:sz="8" w:space="0" w:color="auto"/>
              <w:right w:val="single" w:sz="8" w:space="0" w:color="auto"/>
            </w:tcBorders>
            <w:shd w:val="clear" w:color="auto" w:fill="auto"/>
            <w:vAlign w:val="center"/>
            <w:hideMark/>
          </w:tcPr>
          <w:p w14:paraId="05E825E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0,0496</w:t>
            </w:r>
          </w:p>
        </w:tc>
      </w:tr>
      <w:tr w:rsidR="00D053D1" w:rsidRPr="0034508E" w14:paraId="1FC149D9"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224A557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9</w:t>
            </w:r>
          </w:p>
        </w:tc>
        <w:tc>
          <w:tcPr>
            <w:tcW w:w="314" w:type="dxa"/>
            <w:tcBorders>
              <w:top w:val="nil"/>
              <w:left w:val="nil"/>
              <w:bottom w:val="single" w:sz="8" w:space="0" w:color="auto"/>
              <w:right w:val="single" w:sz="8" w:space="0" w:color="auto"/>
            </w:tcBorders>
            <w:shd w:val="clear" w:color="auto" w:fill="auto"/>
            <w:vAlign w:val="center"/>
            <w:hideMark/>
          </w:tcPr>
          <w:p w14:paraId="18BDFF31"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Phạm Thị Liên</w:t>
            </w:r>
          </w:p>
        </w:tc>
        <w:tc>
          <w:tcPr>
            <w:tcW w:w="243" w:type="dxa"/>
            <w:tcBorders>
              <w:top w:val="nil"/>
              <w:left w:val="nil"/>
              <w:bottom w:val="single" w:sz="8" w:space="0" w:color="auto"/>
              <w:right w:val="single" w:sz="8" w:space="0" w:color="auto"/>
            </w:tcBorders>
            <w:shd w:val="clear" w:color="auto" w:fill="auto"/>
            <w:vAlign w:val="center"/>
            <w:hideMark/>
          </w:tcPr>
          <w:p w14:paraId="4BF3B46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1954</w:t>
            </w:r>
          </w:p>
        </w:tc>
        <w:tc>
          <w:tcPr>
            <w:tcW w:w="230" w:type="dxa"/>
            <w:tcBorders>
              <w:top w:val="nil"/>
              <w:left w:val="nil"/>
              <w:bottom w:val="single" w:sz="8" w:space="0" w:color="auto"/>
              <w:right w:val="single" w:sz="8" w:space="0" w:color="auto"/>
            </w:tcBorders>
            <w:shd w:val="clear" w:color="auto" w:fill="auto"/>
            <w:vAlign w:val="center"/>
            <w:hideMark/>
          </w:tcPr>
          <w:p w14:paraId="5F5D60D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1C59B8A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0,0634</w:t>
            </w:r>
          </w:p>
        </w:tc>
        <w:tc>
          <w:tcPr>
            <w:tcW w:w="326" w:type="dxa"/>
            <w:tcBorders>
              <w:top w:val="nil"/>
              <w:left w:val="nil"/>
              <w:bottom w:val="single" w:sz="8" w:space="0" w:color="auto"/>
              <w:right w:val="single" w:sz="8" w:space="0" w:color="auto"/>
            </w:tcBorders>
            <w:shd w:val="clear" w:color="auto" w:fill="auto"/>
            <w:vAlign w:val="center"/>
            <w:hideMark/>
          </w:tcPr>
          <w:p w14:paraId="390DCB9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1,238</w:t>
            </w:r>
          </w:p>
        </w:tc>
        <w:tc>
          <w:tcPr>
            <w:tcW w:w="297" w:type="dxa"/>
            <w:tcBorders>
              <w:top w:val="nil"/>
              <w:left w:val="nil"/>
              <w:bottom w:val="single" w:sz="8" w:space="0" w:color="auto"/>
              <w:right w:val="single" w:sz="8" w:space="0" w:color="auto"/>
            </w:tcBorders>
            <w:shd w:val="clear" w:color="auto" w:fill="auto"/>
            <w:vAlign w:val="center"/>
            <w:hideMark/>
          </w:tcPr>
          <w:p w14:paraId="614923E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0,0322</w:t>
            </w:r>
          </w:p>
        </w:tc>
        <w:tc>
          <w:tcPr>
            <w:tcW w:w="298" w:type="dxa"/>
            <w:tcBorders>
              <w:top w:val="nil"/>
              <w:left w:val="nil"/>
              <w:bottom w:val="single" w:sz="8" w:space="0" w:color="auto"/>
              <w:right w:val="single" w:sz="8" w:space="0" w:color="auto"/>
            </w:tcBorders>
            <w:shd w:val="clear" w:color="auto" w:fill="auto"/>
            <w:vAlign w:val="center"/>
            <w:hideMark/>
          </w:tcPr>
          <w:p w14:paraId="4DF3DF1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0,0547</w:t>
            </w:r>
          </w:p>
        </w:tc>
      </w:tr>
      <w:tr w:rsidR="00D053D1" w:rsidRPr="0034508E" w14:paraId="71898D39" w14:textId="77777777" w:rsidTr="0046113C">
        <w:trPr>
          <w:cantSplit/>
          <w:trHeight w:val="30"/>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553AC5E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10</w:t>
            </w:r>
          </w:p>
        </w:tc>
        <w:tc>
          <w:tcPr>
            <w:tcW w:w="314" w:type="dxa"/>
            <w:tcBorders>
              <w:top w:val="nil"/>
              <w:left w:val="nil"/>
              <w:bottom w:val="single" w:sz="8" w:space="0" w:color="auto"/>
              <w:right w:val="single" w:sz="8" w:space="0" w:color="auto"/>
            </w:tcBorders>
            <w:shd w:val="clear" w:color="auto" w:fill="auto"/>
            <w:vAlign w:val="center"/>
            <w:hideMark/>
          </w:tcPr>
          <w:p w14:paraId="4AC7E280"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Võ Trác</w:t>
            </w:r>
          </w:p>
        </w:tc>
        <w:tc>
          <w:tcPr>
            <w:tcW w:w="243" w:type="dxa"/>
            <w:tcBorders>
              <w:top w:val="nil"/>
              <w:left w:val="nil"/>
              <w:bottom w:val="single" w:sz="8" w:space="0" w:color="auto"/>
              <w:right w:val="single" w:sz="8" w:space="0" w:color="auto"/>
            </w:tcBorders>
            <w:shd w:val="clear" w:color="auto" w:fill="auto"/>
            <w:vAlign w:val="center"/>
            <w:hideMark/>
          </w:tcPr>
          <w:p w14:paraId="71491453"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1967</w:t>
            </w:r>
          </w:p>
        </w:tc>
        <w:tc>
          <w:tcPr>
            <w:tcW w:w="230" w:type="dxa"/>
            <w:tcBorders>
              <w:top w:val="nil"/>
              <w:left w:val="nil"/>
              <w:bottom w:val="single" w:sz="8" w:space="0" w:color="auto"/>
              <w:right w:val="single" w:sz="8" w:space="0" w:color="auto"/>
            </w:tcBorders>
            <w:shd w:val="clear" w:color="auto" w:fill="auto"/>
            <w:vAlign w:val="center"/>
            <w:hideMark/>
          </w:tcPr>
          <w:p w14:paraId="1B9DAD7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0B1464B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0,0259</w:t>
            </w:r>
          </w:p>
        </w:tc>
        <w:tc>
          <w:tcPr>
            <w:tcW w:w="326" w:type="dxa"/>
            <w:tcBorders>
              <w:top w:val="nil"/>
              <w:left w:val="nil"/>
              <w:bottom w:val="single" w:sz="8" w:space="0" w:color="auto"/>
              <w:right w:val="single" w:sz="8" w:space="0" w:color="auto"/>
            </w:tcBorders>
            <w:shd w:val="clear" w:color="auto" w:fill="auto"/>
            <w:vAlign w:val="center"/>
            <w:hideMark/>
          </w:tcPr>
          <w:p w14:paraId="2868294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1,645</w:t>
            </w:r>
          </w:p>
        </w:tc>
        <w:tc>
          <w:tcPr>
            <w:tcW w:w="297" w:type="dxa"/>
            <w:tcBorders>
              <w:top w:val="nil"/>
              <w:left w:val="nil"/>
              <w:bottom w:val="single" w:sz="8" w:space="0" w:color="auto"/>
              <w:right w:val="single" w:sz="8" w:space="0" w:color="auto"/>
            </w:tcBorders>
            <w:shd w:val="clear" w:color="auto" w:fill="auto"/>
            <w:vAlign w:val="center"/>
            <w:hideMark/>
          </w:tcPr>
          <w:p w14:paraId="3F03709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0,0568</w:t>
            </w:r>
          </w:p>
        </w:tc>
        <w:tc>
          <w:tcPr>
            <w:tcW w:w="298" w:type="dxa"/>
            <w:tcBorders>
              <w:top w:val="nil"/>
              <w:left w:val="nil"/>
              <w:bottom w:val="single" w:sz="8" w:space="0" w:color="auto"/>
              <w:right w:val="single" w:sz="8" w:space="0" w:color="auto"/>
            </w:tcBorders>
            <w:shd w:val="clear" w:color="auto" w:fill="auto"/>
            <w:vAlign w:val="center"/>
            <w:hideMark/>
          </w:tcPr>
          <w:p w14:paraId="0204144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0,0824</w:t>
            </w:r>
          </w:p>
        </w:tc>
      </w:tr>
      <w:tr w:rsidR="00D053D1" w:rsidRPr="0034508E" w14:paraId="6ACE28B6"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44FBC9D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11</w:t>
            </w:r>
          </w:p>
        </w:tc>
        <w:tc>
          <w:tcPr>
            <w:tcW w:w="314" w:type="dxa"/>
            <w:tcBorders>
              <w:top w:val="nil"/>
              <w:left w:val="nil"/>
              <w:bottom w:val="single" w:sz="8" w:space="0" w:color="auto"/>
              <w:right w:val="single" w:sz="8" w:space="0" w:color="auto"/>
            </w:tcBorders>
            <w:shd w:val="clear" w:color="auto" w:fill="auto"/>
            <w:vAlign w:val="center"/>
            <w:hideMark/>
          </w:tcPr>
          <w:p w14:paraId="0A7AC02E"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Võ Chí Thanh</w:t>
            </w:r>
          </w:p>
        </w:tc>
        <w:tc>
          <w:tcPr>
            <w:tcW w:w="243" w:type="dxa"/>
            <w:tcBorders>
              <w:top w:val="nil"/>
              <w:left w:val="nil"/>
              <w:bottom w:val="single" w:sz="8" w:space="0" w:color="auto"/>
              <w:right w:val="single" w:sz="8" w:space="0" w:color="auto"/>
            </w:tcBorders>
            <w:shd w:val="clear" w:color="auto" w:fill="auto"/>
            <w:vAlign w:val="center"/>
            <w:hideMark/>
          </w:tcPr>
          <w:p w14:paraId="222B695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1956</w:t>
            </w:r>
          </w:p>
        </w:tc>
        <w:tc>
          <w:tcPr>
            <w:tcW w:w="230" w:type="dxa"/>
            <w:tcBorders>
              <w:top w:val="nil"/>
              <w:left w:val="nil"/>
              <w:bottom w:val="single" w:sz="8" w:space="0" w:color="auto"/>
              <w:right w:val="single" w:sz="8" w:space="0" w:color="auto"/>
            </w:tcBorders>
            <w:shd w:val="clear" w:color="auto" w:fill="auto"/>
            <w:vAlign w:val="center"/>
            <w:hideMark/>
          </w:tcPr>
          <w:p w14:paraId="76753D7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0AC4F38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0,0636</w:t>
            </w:r>
          </w:p>
        </w:tc>
        <w:tc>
          <w:tcPr>
            <w:tcW w:w="326" w:type="dxa"/>
            <w:tcBorders>
              <w:top w:val="nil"/>
              <w:left w:val="nil"/>
              <w:bottom w:val="single" w:sz="8" w:space="0" w:color="auto"/>
              <w:right w:val="single" w:sz="8" w:space="0" w:color="auto"/>
            </w:tcBorders>
            <w:shd w:val="clear" w:color="auto" w:fill="auto"/>
            <w:vAlign w:val="center"/>
            <w:hideMark/>
          </w:tcPr>
          <w:p w14:paraId="40BF331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0,783</w:t>
            </w:r>
          </w:p>
        </w:tc>
        <w:tc>
          <w:tcPr>
            <w:tcW w:w="297" w:type="dxa"/>
            <w:tcBorders>
              <w:top w:val="nil"/>
              <w:left w:val="nil"/>
              <w:bottom w:val="single" w:sz="8" w:space="0" w:color="auto"/>
              <w:right w:val="single" w:sz="8" w:space="0" w:color="auto"/>
            </w:tcBorders>
            <w:shd w:val="clear" w:color="auto" w:fill="auto"/>
            <w:vAlign w:val="center"/>
            <w:hideMark/>
          </w:tcPr>
          <w:p w14:paraId="0219052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0,0342</w:t>
            </w:r>
          </w:p>
        </w:tc>
        <w:tc>
          <w:tcPr>
            <w:tcW w:w="298" w:type="dxa"/>
            <w:tcBorders>
              <w:top w:val="nil"/>
              <w:left w:val="nil"/>
              <w:bottom w:val="single" w:sz="8" w:space="0" w:color="auto"/>
              <w:right w:val="single" w:sz="8" w:space="0" w:color="auto"/>
            </w:tcBorders>
            <w:shd w:val="clear" w:color="auto" w:fill="auto"/>
            <w:vAlign w:val="center"/>
            <w:hideMark/>
          </w:tcPr>
          <w:p w14:paraId="14E686C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0,0642</w:t>
            </w:r>
          </w:p>
        </w:tc>
      </w:tr>
      <w:tr w:rsidR="00D053D1" w:rsidRPr="0034508E" w14:paraId="1B27CC0B"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01FCAE7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12</w:t>
            </w:r>
          </w:p>
        </w:tc>
        <w:tc>
          <w:tcPr>
            <w:tcW w:w="314" w:type="dxa"/>
            <w:tcBorders>
              <w:top w:val="nil"/>
              <w:left w:val="nil"/>
              <w:bottom w:val="single" w:sz="8" w:space="0" w:color="auto"/>
              <w:right w:val="single" w:sz="8" w:space="0" w:color="auto"/>
            </w:tcBorders>
            <w:shd w:val="clear" w:color="auto" w:fill="auto"/>
            <w:vAlign w:val="center"/>
            <w:hideMark/>
          </w:tcPr>
          <w:p w14:paraId="55BE4893"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Hà Thúc Tiên</w:t>
            </w:r>
          </w:p>
        </w:tc>
        <w:tc>
          <w:tcPr>
            <w:tcW w:w="243" w:type="dxa"/>
            <w:tcBorders>
              <w:top w:val="nil"/>
              <w:left w:val="nil"/>
              <w:bottom w:val="single" w:sz="8" w:space="0" w:color="auto"/>
              <w:right w:val="single" w:sz="8" w:space="0" w:color="auto"/>
            </w:tcBorders>
            <w:shd w:val="clear" w:color="auto" w:fill="auto"/>
            <w:vAlign w:val="center"/>
            <w:hideMark/>
          </w:tcPr>
          <w:p w14:paraId="7FF3097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1974</w:t>
            </w:r>
          </w:p>
        </w:tc>
        <w:tc>
          <w:tcPr>
            <w:tcW w:w="230" w:type="dxa"/>
            <w:tcBorders>
              <w:top w:val="nil"/>
              <w:left w:val="nil"/>
              <w:bottom w:val="single" w:sz="8" w:space="0" w:color="auto"/>
              <w:right w:val="single" w:sz="8" w:space="0" w:color="auto"/>
            </w:tcBorders>
            <w:shd w:val="clear" w:color="auto" w:fill="auto"/>
            <w:vAlign w:val="center"/>
            <w:hideMark/>
          </w:tcPr>
          <w:p w14:paraId="29BF17D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23014A8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0,0387</w:t>
            </w:r>
          </w:p>
        </w:tc>
        <w:tc>
          <w:tcPr>
            <w:tcW w:w="326" w:type="dxa"/>
            <w:tcBorders>
              <w:top w:val="nil"/>
              <w:left w:val="nil"/>
              <w:bottom w:val="single" w:sz="8" w:space="0" w:color="auto"/>
              <w:right w:val="single" w:sz="8" w:space="0" w:color="auto"/>
            </w:tcBorders>
            <w:shd w:val="clear" w:color="auto" w:fill="auto"/>
            <w:vAlign w:val="center"/>
            <w:hideMark/>
          </w:tcPr>
          <w:p w14:paraId="0394C6D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1,925</w:t>
            </w:r>
          </w:p>
        </w:tc>
        <w:tc>
          <w:tcPr>
            <w:tcW w:w="297" w:type="dxa"/>
            <w:tcBorders>
              <w:top w:val="nil"/>
              <w:left w:val="nil"/>
              <w:bottom w:val="single" w:sz="8" w:space="0" w:color="auto"/>
              <w:right w:val="single" w:sz="8" w:space="0" w:color="auto"/>
            </w:tcBorders>
            <w:shd w:val="clear" w:color="auto" w:fill="auto"/>
            <w:vAlign w:val="center"/>
            <w:hideMark/>
          </w:tcPr>
          <w:p w14:paraId="7D9D80A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0,0378</w:t>
            </w:r>
          </w:p>
        </w:tc>
        <w:tc>
          <w:tcPr>
            <w:tcW w:w="298" w:type="dxa"/>
            <w:tcBorders>
              <w:top w:val="nil"/>
              <w:left w:val="nil"/>
              <w:bottom w:val="single" w:sz="8" w:space="0" w:color="auto"/>
              <w:right w:val="single" w:sz="8" w:space="0" w:color="auto"/>
            </w:tcBorders>
            <w:shd w:val="clear" w:color="auto" w:fill="auto"/>
            <w:vAlign w:val="center"/>
            <w:hideMark/>
          </w:tcPr>
          <w:p w14:paraId="1E5E1A6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0,0571</w:t>
            </w:r>
          </w:p>
        </w:tc>
      </w:tr>
      <w:tr w:rsidR="00D053D1" w:rsidRPr="0034508E" w14:paraId="175CDE66"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60CB87A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13</w:t>
            </w:r>
          </w:p>
        </w:tc>
        <w:tc>
          <w:tcPr>
            <w:tcW w:w="314" w:type="dxa"/>
            <w:tcBorders>
              <w:top w:val="nil"/>
              <w:left w:val="nil"/>
              <w:bottom w:val="single" w:sz="8" w:space="0" w:color="auto"/>
              <w:right w:val="single" w:sz="8" w:space="0" w:color="auto"/>
            </w:tcBorders>
            <w:shd w:val="clear" w:color="auto" w:fill="auto"/>
            <w:vAlign w:val="center"/>
            <w:hideMark/>
          </w:tcPr>
          <w:p w14:paraId="7B20F533"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Trần Tùng</w:t>
            </w:r>
          </w:p>
        </w:tc>
        <w:tc>
          <w:tcPr>
            <w:tcW w:w="243" w:type="dxa"/>
            <w:tcBorders>
              <w:top w:val="nil"/>
              <w:left w:val="nil"/>
              <w:bottom w:val="single" w:sz="8" w:space="0" w:color="auto"/>
              <w:right w:val="single" w:sz="8" w:space="0" w:color="auto"/>
            </w:tcBorders>
            <w:shd w:val="clear" w:color="auto" w:fill="auto"/>
            <w:vAlign w:val="center"/>
            <w:hideMark/>
          </w:tcPr>
          <w:p w14:paraId="3A6BA14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1968</w:t>
            </w:r>
          </w:p>
        </w:tc>
        <w:tc>
          <w:tcPr>
            <w:tcW w:w="230" w:type="dxa"/>
            <w:tcBorders>
              <w:top w:val="nil"/>
              <w:left w:val="nil"/>
              <w:bottom w:val="single" w:sz="8" w:space="0" w:color="auto"/>
              <w:right w:val="single" w:sz="8" w:space="0" w:color="auto"/>
            </w:tcBorders>
            <w:shd w:val="clear" w:color="auto" w:fill="auto"/>
            <w:vAlign w:val="center"/>
            <w:hideMark/>
          </w:tcPr>
          <w:p w14:paraId="4E18303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10FF542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0,0592</w:t>
            </w:r>
          </w:p>
        </w:tc>
        <w:tc>
          <w:tcPr>
            <w:tcW w:w="326" w:type="dxa"/>
            <w:tcBorders>
              <w:top w:val="nil"/>
              <w:left w:val="nil"/>
              <w:bottom w:val="single" w:sz="8" w:space="0" w:color="auto"/>
              <w:right w:val="single" w:sz="8" w:space="0" w:color="auto"/>
            </w:tcBorders>
            <w:shd w:val="clear" w:color="auto" w:fill="auto"/>
            <w:vAlign w:val="center"/>
            <w:hideMark/>
          </w:tcPr>
          <w:p w14:paraId="2E4C144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1,329</w:t>
            </w:r>
          </w:p>
        </w:tc>
        <w:tc>
          <w:tcPr>
            <w:tcW w:w="297" w:type="dxa"/>
            <w:tcBorders>
              <w:top w:val="nil"/>
              <w:left w:val="nil"/>
              <w:bottom w:val="single" w:sz="8" w:space="0" w:color="auto"/>
              <w:right w:val="single" w:sz="8" w:space="0" w:color="auto"/>
            </w:tcBorders>
            <w:shd w:val="clear" w:color="auto" w:fill="auto"/>
            <w:vAlign w:val="center"/>
            <w:hideMark/>
          </w:tcPr>
          <w:p w14:paraId="37B3369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0,0578</w:t>
            </w:r>
          </w:p>
        </w:tc>
        <w:tc>
          <w:tcPr>
            <w:tcW w:w="298" w:type="dxa"/>
            <w:tcBorders>
              <w:top w:val="nil"/>
              <w:left w:val="nil"/>
              <w:bottom w:val="single" w:sz="8" w:space="0" w:color="auto"/>
              <w:right w:val="single" w:sz="8" w:space="0" w:color="auto"/>
            </w:tcBorders>
            <w:shd w:val="clear" w:color="auto" w:fill="auto"/>
            <w:vAlign w:val="center"/>
            <w:hideMark/>
          </w:tcPr>
          <w:p w14:paraId="71424BA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0,0712</w:t>
            </w:r>
          </w:p>
        </w:tc>
      </w:tr>
      <w:tr w:rsidR="00D053D1" w:rsidRPr="0034508E" w14:paraId="46FE999E"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60CCA06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14</w:t>
            </w:r>
          </w:p>
        </w:tc>
        <w:tc>
          <w:tcPr>
            <w:tcW w:w="314" w:type="dxa"/>
            <w:tcBorders>
              <w:top w:val="nil"/>
              <w:left w:val="nil"/>
              <w:bottom w:val="single" w:sz="8" w:space="0" w:color="auto"/>
              <w:right w:val="single" w:sz="8" w:space="0" w:color="auto"/>
            </w:tcBorders>
            <w:shd w:val="clear" w:color="auto" w:fill="auto"/>
            <w:vAlign w:val="center"/>
            <w:hideMark/>
          </w:tcPr>
          <w:p w14:paraId="253390B4"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Phạm Lộc</w:t>
            </w:r>
          </w:p>
        </w:tc>
        <w:tc>
          <w:tcPr>
            <w:tcW w:w="243" w:type="dxa"/>
            <w:tcBorders>
              <w:top w:val="nil"/>
              <w:left w:val="nil"/>
              <w:bottom w:val="single" w:sz="8" w:space="0" w:color="auto"/>
              <w:right w:val="single" w:sz="8" w:space="0" w:color="auto"/>
            </w:tcBorders>
            <w:shd w:val="clear" w:color="auto" w:fill="auto"/>
            <w:vAlign w:val="center"/>
            <w:hideMark/>
          </w:tcPr>
          <w:p w14:paraId="4642FCB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1975</w:t>
            </w:r>
          </w:p>
        </w:tc>
        <w:tc>
          <w:tcPr>
            <w:tcW w:w="230" w:type="dxa"/>
            <w:tcBorders>
              <w:top w:val="nil"/>
              <w:left w:val="nil"/>
              <w:bottom w:val="single" w:sz="8" w:space="0" w:color="auto"/>
              <w:right w:val="single" w:sz="8" w:space="0" w:color="auto"/>
            </w:tcBorders>
            <w:shd w:val="clear" w:color="auto" w:fill="auto"/>
            <w:vAlign w:val="center"/>
            <w:hideMark/>
          </w:tcPr>
          <w:p w14:paraId="12E5E29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1832296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0,0643</w:t>
            </w:r>
          </w:p>
        </w:tc>
        <w:tc>
          <w:tcPr>
            <w:tcW w:w="326" w:type="dxa"/>
            <w:tcBorders>
              <w:top w:val="nil"/>
              <w:left w:val="nil"/>
              <w:bottom w:val="single" w:sz="8" w:space="0" w:color="auto"/>
              <w:right w:val="single" w:sz="8" w:space="0" w:color="auto"/>
            </w:tcBorders>
            <w:shd w:val="clear" w:color="auto" w:fill="auto"/>
            <w:vAlign w:val="center"/>
            <w:hideMark/>
          </w:tcPr>
          <w:p w14:paraId="576AFB8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1,238</w:t>
            </w:r>
          </w:p>
        </w:tc>
        <w:tc>
          <w:tcPr>
            <w:tcW w:w="297" w:type="dxa"/>
            <w:tcBorders>
              <w:top w:val="nil"/>
              <w:left w:val="nil"/>
              <w:bottom w:val="single" w:sz="8" w:space="0" w:color="auto"/>
              <w:right w:val="single" w:sz="8" w:space="0" w:color="auto"/>
            </w:tcBorders>
            <w:shd w:val="clear" w:color="auto" w:fill="auto"/>
            <w:vAlign w:val="center"/>
            <w:hideMark/>
          </w:tcPr>
          <w:p w14:paraId="3E406334"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0,0696</w:t>
            </w:r>
          </w:p>
        </w:tc>
        <w:tc>
          <w:tcPr>
            <w:tcW w:w="298" w:type="dxa"/>
            <w:tcBorders>
              <w:top w:val="nil"/>
              <w:left w:val="nil"/>
              <w:bottom w:val="single" w:sz="8" w:space="0" w:color="auto"/>
              <w:right w:val="single" w:sz="8" w:space="0" w:color="auto"/>
            </w:tcBorders>
            <w:shd w:val="clear" w:color="auto" w:fill="auto"/>
            <w:vAlign w:val="center"/>
            <w:hideMark/>
          </w:tcPr>
          <w:p w14:paraId="472A90B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0,0836</w:t>
            </w:r>
          </w:p>
        </w:tc>
      </w:tr>
      <w:tr w:rsidR="00D053D1" w:rsidRPr="0034508E" w14:paraId="03A93ACA"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305813C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15</w:t>
            </w:r>
          </w:p>
        </w:tc>
        <w:tc>
          <w:tcPr>
            <w:tcW w:w="314" w:type="dxa"/>
            <w:tcBorders>
              <w:top w:val="nil"/>
              <w:left w:val="nil"/>
              <w:bottom w:val="single" w:sz="8" w:space="0" w:color="auto"/>
              <w:right w:val="single" w:sz="8" w:space="0" w:color="auto"/>
            </w:tcBorders>
            <w:shd w:val="clear" w:color="auto" w:fill="auto"/>
            <w:vAlign w:val="center"/>
            <w:hideMark/>
          </w:tcPr>
          <w:p w14:paraId="3DFB5072"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Đào Thị Tài</w:t>
            </w:r>
          </w:p>
        </w:tc>
        <w:tc>
          <w:tcPr>
            <w:tcW w:w="243" w:type="dxa"/>
            <w:tcBorders>
              <w:top w:val="nil"/>
              <w:left w:val="nil"/>
              <w:bottom w:val="single" w:sz="8" w:space="0" w:color="auto"/>
              <w:right w:val="single" w:sz="8" w:space="0" w:color="auto"/>
            </w:tcBorders>
            <w:shd w:val="clear" w:color="auto" w:fill="auto"/>
            <w:vAlign w:val="center"/>
            <w:hideMark/>
          </w:tcPr>
          <w:p w14:paraId="6D4A041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1971</w:t>
            </w:r>
          </w:p>
        </w:tc>
        <w:tc>
          <w:tcPr>
            <w:tcW w:w="230" w:type="dxa"/>
            <w:tcBorders>
              <w:top w:val="nil"/>
              <w:left w:val="nil"/>
              <w:bottom w:val="single" w:sz="8" w:space="0" w:color="auto"/>
              <w:right w:val="single" w:sz="8" w:space="0" w:color="auto"/>
            </w:tcBorders>
            <w:shd w:val="clear" w:color="auto" w:fill="auto"/>
            <w:vAlign w:val="center"/>
            <w:hideMark/>
          </w:tcPr>
          <w:p w14:paraId="4B8D09E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7CC0D6E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0,0683</w:t>
            </w:r>
          </w:p>
        </w:tc>
        <w:tc>
          <w:tcPr>
            <w:tcW w:w="326" w:type="dxa"/>
            <w:tcBorders>
              <w:top w:val="nil"/>
              <w:left w:val="nil"/>
              <w:bottom w:val="single" w:sz="8" w:space="0" w:color="auto"/>
              <w:right w:val="single" w:sz="8" w:space="0" w:color="auto"/>
            </w:tcBorders>
            <w:shd w:val="clear" w:color="auto" w:fill="auto"/>
            <w:vAlign w:val="center"/>
            <w:hideMark/>
          </w:tcPr>
          <w:p w14:paraId="0D003CE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0,665</w:t>
            </w:r>
          </w:p>
        </w:tc>
        <w:tc>
          <w:tcPr>
            <w:tcW w:w="297" w:type="dxa"/>
            <w:tcBorders>
              <w:top w:val="nil"/>
              <w:left w:val="nil"/>
              <w:bottom w:val="single" w:sz="8" w:space="0" w:color="auto"/>
              <w:right w:val="single" w:sz="8" w:space="0" w:color="auto"/>
            </w:tcBorders>
            <w:shd w:val="clear" w:color="auto" w:fill="auto"/>
            <w:vAlign w:val="center"/>
            <w:hideMark/>
          </w:tcPr>
          <w:p w14:paraId="5D2DF2C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0,0562</w:t>
            </w:r>
          </w:p>
        </w:tc>
        <w:tc>
          <w:tcPr>
            <w:tcW w:w="298" w:type="dxa"/>
            <w:tcBorders>
              <w:top w:val="nil"/>
              <w:left w:val="nil"/>
              <w:bottom w:val="single" w:sz="8" w:space="0" w:color="auto"/>
              <w:right w:val="single" w:sz="8" w:space="0" w:color="auto"/>
            </w:tcBorders>
            <w:shd w:val="clear" w:color="auto" w:fill="auto"/>
            <w:vAlign w:val="center"/>
            <w:hideMark/>
          </w:tcPr>
          <w:p w14:paraId="46C80D0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0,0781</w:t>
            </w:r>
          </w:p>
        </w:tc>
      </w:tr>
      <w:tr w:rsidR="00D053D1" w:rsidRPr="0034508E" w14:paraId="64EDCF7D" w14:textId="77777777" w:rsidTr="0046113C">
        <w:trPr>
          <w:cantSplit/>
          <w:trHeight w:val="26"/>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0E40F80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16</w:t>
            </w:r>
          </w:p>
        </w:tc>
        <w:tc>
          <w:tcPr>
            <w:tcW w:w="314" w:type="dxa"/>
            <w:tcBorders>
              <w:top w:val="nil"/>
              <w:left w:val="nil"/>
              <w:bottom w:val="single" w:sz="8" w:space="0" w:color="auto"/>
              <w:right w:val="single" w:sz="8" w:space="0" w:color="auto"/>
            </w:tcBorders>
            <w:shd w:val="clear" w:color="auto" w:fill="auto"/>
            <w:vAlign w:val="center"/>
            <w:hideMark/>
          </w:tcPr>
          <w:p w14:paraId="6D78EC0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Võ Đán</w:t>
            </w:r>
          </w:p>
        </w:tc>
        <w:tc>
          <w:tcPr>
            <w:tcW w:w="243" w:type="dxa"/>
            <w:tcBorders>
              <w:top w:val="nil"/>
              <w:left w:val="nil"/>
              <w:bottom w:val="single" w:sz="8" w:space="0" w:color="auto"/>
              <w:right w:val="single" w:sz="8" w:space="0" w:color="auto"/>
            </w:tcBorders>
            <w:shd w:val="clear" w:color="auto" w:fill="auto"/>
            <w:vAlign w:val="center"/>
            <w:hideMark/>
          </w:tcPr>
          <w:p w14:paraId="5304AD0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1963</w:t>
            </w:r>
          </w:p>
        </w:tc>
        <w:tc>
          <w:tcPr>
            <w:tcW w:w="230" w:type="dxa"/>
            <w:tcBorders>
              <w:top w:val="nil"/>
              <w:left w:val="nil"/>
              <w:bottom w:val="single" w:sz="8" w:space="0" w:color="auto"/>
              <w:right w:val="single" w:sz="8" w:space="0" w:color="auto"/>
            </w:tcBorders>
            <w:shd w:val="clear" w:color="auto" w:fill="auto"/>
            <w:vAlign w:val="center"/>
            <w:hideMark/>
          </w:tcPr>
          <w:p w14:paraId="756FAF2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589F466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0,0489</w:t>
            </w:r>
          </w:p>
        </w:tc>
        <w:tc>
          <w:tcPr>
            <w:tcW w:w="326" w:type="dxa"/>
            <w:tcBorders>
              <w:top w:val="nil"/>
              <w:left w:val="nil"/>
              <w:bottom w:val="single" w:sz="8" w:space="0" w:color="auto"/>
              <w:right w:val="single" w:sz="8" w:space="0" w:color="auto"/>
            </w:tcBorders>
            <w:shd w:val="clear" w:color="auto" w:fill="auto"/>
            <w:vAlign w:val="center"/>
            <w:hideMark/>
          </w:tcPr>
          <w:p w14:paraId="715DCD1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1,235</w:t>
            </w:r>
          </w:p>
        </w:tc>
        <w:tc>
          <w:tcPr>
            <w:tcW w:w="297" w:type="dxa"/>
            <w:tcBorders>
              <w:top w:val="nil"/>
              <w:left w:val="nil"/>
              <w:bottom w:val="single" w:sz="8" w:space="0" w:color="auto"/>
              <w:right w:val="single" w:sz="8" w:space="0" w:color="auto"/>
            </w:tcBorders>
            <w:shd w:val="clear" w:color="auto" w:fill="auto"/>
            <w:vAlign w:val="center"/>
            <w:hideMark/>
          </w:tcPr>
          <w:p w14:paraId="3691D11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0,0421</w:t>
            </w:r>
          </w:p>
        </w:tc>
        <w:tc>
          <w:tcPr>
            <w:tcW w:w="298" w:type="dxa"/>
            <w:tcBorders>
              <w:top w:val="nil"/>
              <w:left w:val="nil"/>
              <w:bottom w:val="single" w:sz="8" w:space="0" w:color="auto"/>
              <w:right w:val="single" w:sz="8" w:space="0" w:color="auto"/>
            </w:tcBorders>
            <w:shd w:val="clear" w:color="auto" w:fill="auto"/>
            <w:vAlign w:val="center"/>
            <w:hideMark/>
          </w:tcPr>
          <w:p w14:paraId="130FEC6D"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0,0693</w:t>
            </w:r>
          </w:p>
        </w:tc>
      </w:tr>
      <w:tr w:rsidR="00D053D1" w:rsidRPr="0034508E" w14:paraId="1CA3DD0A" w14:textId="77777777" w:rsidTr="0046113C">
        <w:trPr>
          <w:cantSplit/>
          <w:trHeight w:val="70"/>
        </w:trPr>
        <w:tc>
          <w:tcPr>
            <w:tcW w:w="232" w:type="dxa"/>
            <w:tcBorders>
              <w:top w:val="nil"/>
              <w:left w:val="single" w:sz="8" w:space="0" w:color="auto"/>
              <w:bottom w:val="single" w:sz="8" w:space="0" w:color="auto"/>
              <w:right w:val="single" w:sz="8" w:space="0" w:color="auto"/>
            </w:tcBorders>
            <w:shd w:val="clear" w:color="auto" w:fill="auto"/>
            <w:vAlign w:val="center"/>
            <w:hideMark/>
          </w:tcPr>
          <w:p w14:paraId="123DC99A"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17</w:t>
            </w:r>
          </w:p>
        </w:tc>
        <w:tc>
          <w:tcPr>
            <w:tcW w:w="314" w:type="dxa"/>
            <w:tcBorders>
              <w:top w:val="nil"/>
              <w:left w:val="nil"/>
              <w:bottom w:val="single" w:sz="8" w:space="0" w:color="auto"/>
              <w:right w:val="single" w:sz="8" w:space="0" w:color="auto"/>
            </w:tcBorders>
            <w:shd w:val="clear" w:color="auto" w:fill="auto"/>
            <w:vAlign w:val="center"/>
            <w:hideMark/>
          </w:tcPr>
          <w:p w14:paraId="676BCE98"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rPr>
              <w:t>Hồng Ý</w:t>
            </w:r>
          </w:p>
        </w:tc>
        <w:tc>
          <w:tcPr>
            <w:tcW w:w="243" w:type="dxa"/>
            <w:tcBorders>
              <w:top w:val="nil"/>
              <w:left w:val="nil"/>
              <w:bottom w:val="single" w:sz="8" w:space="0" w:color="auto"/>
              <w:right w:val="single" w:sz="8" w:space="0" w:color="auto"/>
            </w:tcBorders>
            <w:shd w:val="clear" w:color="auto" w:fill="auto"/>
            <w:vAlign w:val="center"/>
            <w:hideMark/>
          </w:tcPr>
          <w:p w14:paraId="2DE1792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1994</w:t>
            </w:r>
          </w:p>
        </w:tc>
        <w:tc>
          <w:tcPr>
            <w:tcW w:w="230" w:type="dxa"/>
            <w:tcBorders>
              <w:top w:val="nil"/>
              <w:left w:val="nil"/>
              <w:bottom w:val="single" w:sz="8" w:space="0" w:color="auto"/>
              <w:right w:val="single" w:sz="8" w:space="0" w:color="auto"/>
            </w:tcBorders>
            <w:shd w:val="clear" w:color="auto" w:fill="auto"/>
            <w:vAlign w:val="center"/>
            <w:hideMark/>
          </w:tcPr>
          <w:p w14:paraId="3DF1C88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tcBorders>
              <w:top w:val="nil"/>
              <w:left w:val="nil"/>
              <w:bottom w:val="single" w:sz="8" w:space="0" w:color="auto"/>
              <w:right w:val="single" w:sz="8" w:space="0" w:color="auto"/>
            </w:tcBorders>
            <w:shd w:val="clear" w:color="auto" w:fill="auto"/>
            <w:vAlign w:val="center"/>
            <w:hideMark/>
          </w:tcPr>
          <w:p w14:paraId="7FA5AF9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0,0586</w:t>
            </w:r>
          </w:p>
        </w:tc>
        <w:tc>
          <w:tcPr>
            <w:tcW w:w="326" w:type="dxa"/>
            <w:tcBorders>
              <w:top w:val="nil"/>
              <w:left w:val="nil"/>
              <w:bottom w:val="single" w:sz="8" w:space="0" w:color="auto"/>
              <w:right w:val="single" w:sz="8" w:space="0" w:color="auto"/>
            </w:tcBorders>
            <w:shd w:val="clear" w:color="auto" w:fill="auto"/>
            <w:vAlign w:val="center"/>
            <w:hideMark/>
          </w:tcPr>
          <w:p w14:paraId="124E0C93"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0,998</w:t>
            </w:r>
          </w:p>
        </w:tc>
        <w:tc>
          <w:tcPr>
            <w:tcW w:w="297" w:type="dxa"/>
            <w:tcBorders>
              <w:top w:val="nil"/>
              <w:left w:val="nil"/>
              <w:bottom w:val="single" w:sz="8" w:space="0" w:color="auto"/>
              <w:right w:val="single" w:sz="8" w:space="0" w:color="auto"/>
            </w:tcBorders>
            <w:shd w:val="clear" w:color="auto" w:fill="auto"/>
            <w:vAlign w:val="center"/>
            <w:hideMark/>
          </w:tcPr>
          <w:p w14:paraId="5745194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0,0445</w:t>
            </w:r>
          </w:p>
        </w:tc>
        <w:tc>
          <w:tcPr>
            <w:tcW w:w="298" w:type="dxa"/>
            <w:tcBorders>
              <w:top w:val="nil"/>
              <w:left w:val="nil"/>
              <w:bottom w:val="single" w:sz="8" w:space="0" w:color="auto"/>
              <w:right w:val="single" w:sz="8" w:space="0" w:color="auto"/>
            </w:tcBorders>
            <w:shd w:val="clear" w:color="auto" w:fill="auto"/>
            <w:vAlign w:val="center"/>
            <w:hideMark/>
          </w:tcPr>
          <w:p w14:paraId="10E7834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0,0745</w:t>
            </w:r>
          </w:p>
        </w:tc>
      </w:tr>
      <w:tr w:rsidR="00D053D1" w:rsidRPr="0034508E" w14:paraId="0FB46052" w14:textId="77777777" w:rsidTr="0046113C">
        <w:trPr>
          <w:cantSplit/>
          <w:trHeight w:val="275"/>
        </w:trPr>
        <w:tc>
          <w:tcPr>
            <w:tcW w:w="546" w:type="dxa"/>
            <w:gridSpan w:val="2"/>
            <w:tcBorders>
              <w:top w:val="single" w:sz="8" w:space="0" w:color="auto"/>
              <w:left w:val="single" w:sz="8" w:space="0" w:color="auto"/>
              <w:bottom w:val="nil"/>
              <w:right w:val="single" w:sz="8" w:space="0" w:color="000000"/>
            </w:tcBorders>
            <w:shd w:val="clear" w:color="auto" w:fill="auto"/>
            <w:vAlign w:val="center"/>
            <w:hideMark/>
          </w:tcPr>
          <w:p w14:paraId="55637C7B"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Ngưỡng tối thiểu</w:t>
            </w:r>
          </w:p>
        </w:tc>
        <w:tc>
          <w:tcPr>
            <w:tcW w:w="243" w:type="dxa"/>
            <w:vMerge w:val="restart"/>
            <w:tcBorders>
              <w:top w:val="nil"/>
              <w:left w:val="single" w:sz="8" w:space="0" w:color="auto"/>
              <w:bottom w:val="single" w:sz="8" w:space="0" w:color="000000"/>
              <w:right w:val="single" w:sz="8" w:space="0" w:color="auto"/>
            </w:tcBorders>
            <w:shd w:val="clear" w:color="auto" w:fill="auto"/>
            <w:vAlign w:val="center"/>
            <w:hideMark/>
          </w:tcPr>
          <w:p w14:paraId="64AB6F32"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w:t>
            </w:r>
          </w:p>
        </w:tc>
        <w:tc>
          <w:tcPr>
            <w:tcW w:w="230" w:type="dxa"/>
            <w:vMerge w:val="restart"/>
            <w:tcBorders>
              <w:top w:val="nil"/>
              <w:left w:val="single" w:sz="8" w:space="0" w:color="auto"/>
              <w:bottom w:val="single" w:sz="8" w:space="0" w:color="000000"/>
              <w:right w:val="single" w:sz="8" w:space="0" w:color="auto"/>
            </w:tcBorders>
            <w:shd w:val="clear" w:color="auto" w:fill="auto"/>
            <w:vAlign w:val="center"/>
            <w:hideMark/>
          </w:tcPr>
          <w:p w14:paraId="1FD5BC50"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vMerge w:val="restart"/>
            <w:tcBorders>
              <w:top w:val="nil"/>
              <w:left w:val="single" w:sz="8" w:space="0" w:color="auto"/>
              <w:bottom w:val="single" w:sz="8" w:space="0" w:color="000000"/>
              <w:right w:val="single" w:sz="8" w:space="0" w:color="auto"/>
            </w:tcBorders>
            <w:shd w:val="clear" w:color="auto" w:fill="auto"/>
            <w:vAlign w:val="center"/>
            <w:hideMark/>
          </w:tcPr>
          <w:p w14:paraId="65A6192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0,0200</w:t>
            </w:r>
          </w:p>
        </w:tc>
        <w:tc>
          <w:tcPr>
            <w:tcW w:w="326" w:type="dxa"/>
            <w:vMerge w:val="restart"/>
            <w:tcBorders>
              <w:top w:val="nil"/>
              <w:left w:val="single" w:sz="8" w:space="0" w:color="auto"/>
              <w:bottom w:val="single" w:sz="8" w:space="0" w:color="000000"/>
              <w:right w:val="single" w:sz="8" w:space="0" w:color="auto"/>
            </w:tcBorders>
            <w:shd w:val="clear" w:color="auto" w:fill="auto"/>
            <w:vAlign w:val="center"/>
            <w:hideMark/>
          </w:tcPr>
          <w:p w14:paraId="30201A67"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0,2200</w:t>
            </w:r>
          </w:p>
        </w:tc>
        <w:tc>
          <w:tcPr>
            <w:tcW w:w="297" w:type="dxa"/>
            <w:vMerge w:val="restart"/>
            <w:tcBorders>
              <w:top w:val="nil"/>
              <w:left w:val="single" w:sz="8" w:space="0" w:color="auto"/>
              <w:bottom w:val="single" w:sz="8" w:space="0" w:color="000000"/>
              <w:right w:val="single" w:sz="8" w:space="0" w:color="auto"/>
            </w:tcBorders>
            <w:shd w:val="clear" w:color="auto" w:fill="auto"/>
            <w:vAlign w:val="center"/>
            <w:hideMark/>
          </w:tcPr>
          <w:p w14:paraId="5AA1B975"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0,0400</w:t>
            </w:r>
          </w:p>
        </w:tc>
        <w:tc>
          <w:tcPr>
            <w:tcW w:w="298" w:type="dxa"/>
            <w:vMerge w:val="restart"/>
            <w:tcBorders>
              <w:top w:val="nil"/>
              <w:left w:val="single" w:sz="8" w:space="0" w:color="auto"/>
              <w:bottom w:val="single" w:sz="8" w:space="0" w:color="000000"/>
              <w:right w:val="single" w:sz="8" w:space="0" w:color="auto"/>
            </w:tcBorders>
            <w:shd w:val="clear" w:color="auto" w:fill="auto"/>
            <w:vAlign w:val="center"/>
            <w:hideMark/>
          </w:tcPr>
          <w:p w14:paraId="0954A7C2"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0,021</w:t>
            </w:r>
          </w:p>
        </w:tc>
      </w:tr>
      <w:tr w:rsidR="00D053D1" w:rsidRPr="0034508E" w14:paraId="3E1866C3" w14:textId="77777777" w:rsidTr="0046113C">
        <w:trPr>
          <w:trHeight w:val="60"/>
        </w:trPr>
        <w:tc>
          <w:tcPr>
            <w:tcW w:w="546" w:type="dxa"/>
            <w:gridSpan w:val="2"/>
            <w:tcBorders>
              <w:top w:val="nil"/>
              <w:left w:val="single" w:sz="8" w:space="0" w:color="auto"/>
              <w:bottom w:val="single" w:sz="8" w:space="0" w:color="auto"/>
              <w:right w:val="single" w:sz="8" w:space="0" w:color="000000"/>
            </w:tcBorders>
            <w:shd w:val="clear" w:color="auto" w:fill="auto"/>
            <w:vAlign w:val="center"/>
            <w:hideMark/>
          </w:tcPr>
          <w:p w14:paraId="15DFEF07"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[12], [13], [14]</w:t>
            </w:r>
          </w:p>
        </w:tc>
        <w:tc>
          <w:tcPr>
            <w:tcW w:w="243" w:type="dxa"/>
            <w:vMerge/>
            <w:tcBorders>
              <w:top w:val="nil"/>
              <w:left w:val="single" w:sz="8" w:space="0" w:color="auto"/>
              <w:bottom w:val="single" w:sz="8" w:space="0" w:color="000000"/>
              <w:right w:val="single" w:sz="8" w:space="0" w:color="auto"/>
            </w:tcBorders>
            <w:vAlign w:val="center"/>
            <w:hideMark/>
          </w:tcPr>
          <w:p w14:paraId="4AE18CB9"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30" w:type="dxa"/>
            <w:vMerge/>
            <w:tcBorders>
              <w:top w:val="nil"/>
              <w:left w:val="single" w:sz="8" w:space="0" w:color="auto"/>
              <w:bottom w:val="single" w:sz="8" w:space="0" w:color="000000"/>
              <w:right w:val="single" w:sz="8" w:space="0" w:color="auto"/>
            </w:tcBorders>
            <w:vAlign w:val="center"/>
            <w:hideMark/>
          </w:tcPr>
          <w:p w14:paraId="49E0835A"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86" w:type="dxa"/>
            <w:vMerge/>
            <w:tcBorders>
              <w:top w:val="nil"/>
              <w:left w:val="single" w:sz="8" w:space="0" w:color="auto"/>
              <w:bottom w:val="single" w:sz="8" w:space="0" w:color="000000"/>
              <w:right w:val="single" w:sz="8" w:space="0" w:color="auto"/>
            </w:tcBorders>
            <w:vAlign w:val="center"/>
            <w:hideMark/>
          </w:tcPr>
          <w:p w14:paraId="451BEDFC"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326" w:type="dxa"/>
            <w:vMerge/>
            <w:tcBorders>
              <w:top w:val="nil"/>
              <w:left w:val="single" w:sz="8" w:space="0" w:color="auto"/>
              <w:bottom w:val="single" w:sz="8" w:space="0" w:color="000000"/>
              <w:right w:val="single" w:sz="8" w:space="0" w:color="auto"/>
            </w:tcBorders>
            <w:vAlign w:val="center"/>
            <w:hideMark/>
          </w:tcPr>
          <w:p w14:paraId="5B85B1AA"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97" w:type="dxa"/>
            <w:vMerge/>
            <w:tcBorders>
              <w:top w:val="nil"/>
              <w:left w:val="single" w:sz="8" w:space="0" w:color="auto"/>
              <w:bottom w:val="single" w:sz="8" w:space="0" w:color="000000"/>
              <w:right w:val="single" w:sz="8" w:space="0" w:color="auto"/>
            </w:tcBorders>
            <w:vAlign w:val="center"/>
            <w:hideMark/>
          </w:tcPr>
          <w:p w14:paraId="32FDADC9"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98" w:type="dxa"/>
            <w:vMerge/>
            <w:tcBorders>
              <w:top w:val="nil"/>
              <w:left w:val="single" w:sz="8" w:space="0" w:color="auto"/>
              <w:bottom w:val="single" w:sz="8" w:space="0" w:color="000000"/>
              <w:right w:val="single" w:sz="8" w:space="0" w:color="auto"/>
            </w:tcBorders>
            <w:vAlign w:val="center"/>
            <w:hideMark/>
          </w:tcPr>
          <w:p w14:paraId="4900C87E"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r>
      <w:tr w:rsidR="00D053D1" w:rsidRPr="0034508E" w14:paraId="334095AC" w14:textId="77777777" w:rsidTr="0046113C">
        <w:trPr>
          <w:cantSplit/>
          <w:trHeight w:val="275"/>
        </w:trPr>
        <w:tc>
          <w:tcPr>
            <w:tcW w:w="546" w:type="dxa"/>
            <w:gridSpan w:val="2"/>
            <w:tcBorders>
              <w:top w:val="single" w:sz="8" w:space="0" w:color="auto"/>
              <w:left w:val="single" w:sz="8" w:space="0" w:color="auto"/>
              <w:bottom w:val="nil"/>
              <w:right w:val="single" w:sz="8" w:space="0" w:color="000000"/>
            </w:tcBorders>
            <w:shd w:val="clear" w:color="auto" w:fill="auto"/>
            <w:vAlign w:val="center"/>
            <w:hideMark/>
          </w:tcPr>
          <w:p w14:paraId="492B0A46"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 xml:space="preserve">Ngưỡng tối đa cho phép  </w:t>
            </w:r>
          </w:p>
        </w:tc>
        <w:tc>
          <w:tcPr>
            <w:tcW w:w="243" w:type="dxa"/>
            <w:vMerge w:val="restart"/>
            <w:tcBorders>
              <w:top w:val="nil"/>
              <w:left w:val="single" w:sz="8" w:space="0" w:color="auto"/>
              <w:bottom w:val="single" w:sz="8" w:space="0" w:color="000000"/>
              <w:right w:val="single" w:sz="8" w:space="0" w:color="auto"/>
            </w:tcBorders>
            <w:shd w:val="clear" w:color="auto" w:fill="auto"/>
            <w:vAlign w:val="center"/>
            <w:hideMark/>
          </w:tcPr>
          <w:p w14:paraId="13360B8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w:t>
            </w:r>
          </w:p>
        </w:tc>
        <w:tc>
          <w:tcPr>
            <w:tcW w:w="230" w:type="dxa"/>
            <w:vMerge w:val="restart"/>
            <w:tcBorders>
              <w:top w:val="nil"/>
              <w:left w:val="single" w:sz="8" w:space="0" w:color="auto"/>
              <w:bottom w:val="single" w:sz="8" w:space="0" w:color="000000"/>
              <w:right w:val="single" w:sz="8" w:space="0" w:color="auto"/>
            </w:tcBorders>
            <w:shd w:val="clear" w:color="auto" w:fill="auto"/>
            <w:vAlign w:val="center"/>
            <w:hideMark/>
          </w:tcPr>
          <w:p w14:paraId="1B65FE2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vMerge w:val="restart"/>
            <w:tcBorders>
              <w:top w:val="nil"/>
              <w:left w:val="single" w:sz="8" w:space="0" w:color="auto"/>
              <w:bottom w:val="single" w:sz="8" w:space="0" w:color="000000"/>
              <w:right w:val="single" w:sz="8" w:space="0" w:color="auto"/>
            </w:tcBorders>
            <w:shd w:val="clear" w:color="auto" w:fill="auto"/>
            <w:vAlign w:val="center"/>
            <w:hideMark/>
          </w:tcPr>
          <w:p w14:paraId="32D5225F"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19,300</w:t>
            </w:r>
          </w:p>
        </w:tc>
        <w:tc>
          <w:tcPr>
            <w:tcW w:w="326" w:type="dxa"/>
            <w:vMerge w:val="restart"/>
            <w:tcBorders>
              <w:top w:val="nil"/>
              <w:left w:val="single" w:sz="8" w:space="0" w:color="auto"/>
              <w:bottom w:val="single" w:sz="8" w:space="0" w:color="000000"/>
              <w:right w:val="single" w:sz="8" w:space="0" w:color="auto"/>
            </w:tcBorders>
            <w:shd w:val="clear" w:color="auto" w:fill="auto"/>
            <w:vAlign w:val="center"/>
            <w:hideMark/>
          </w:tcPr>
          <w:p w14:paraId="3594736C"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58,000</w:t>
            </w:r>
          </w:p>
        </w:tc>
        <w:tc>
          <w:tcPr>
            <w:tcW w:w="297"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D911"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16,200</w:t>
            </w:r>
          </w:p>
        </w:tc>
        <w:tc>
          <w:tcPr>
            <w:tcW w:w="298" w:type="dxa"/>
            <w:vMerge w:val="restart"/>
            <w:tcBorders>
              <w:top w:val="nil"/>
              <w:left w:val="single" w:sz="8" w:space="0" w:color="auto"/>
              <w:bottom w:val="single" w:sz="8" w:space="0" w:color="000000"/>
              <w:right w:val="single" w:sz="8" w:space="0" w:color="auto"/>
            </w:tcBorders>
            <w:shd w:val="clear" w:color="auto" w:fill="auto"/>
            <w:vAlign w:val="center"/>
            <w:hideMark/>
          </w:tcPr>
          <w:p w14:paraId="3CC02B0E"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0,13</w:t>
            </w:r>
          </w:p>
        </w:tc>
      </w:tr>
      <w:tr w:rsidR="00D053D1" w:rsidRPr="0034508E" w14:paraId="5550645E" w14:textId="77777777" w:rsidTr="0046113C">
        <w:trPr>
          <w:trHeight w:val="60"/>
        </w:trPr>
        <w:tc>
          <w:tcPr>
            <w:tcW w:w="546" w:type="dxa"/>
            <w:gridSpan w:val="2"/>
            <w:tcBorders>
              <w:top w:val="nil"/>
              <w:left w:val="single" w:sz="8" w:space="0" w:color="auto"/>
              <w:bottom w:val="single" w:sz="8" w:space="0" w:color="auto"/>
              <w:right w:val="single" w:sz="8" w:space="0" w:color="000000"/>
            </w:tcBorders>
            <w:shd w:val="clear" w:color="auto" w:fill="auto"/>
            <w:vAlign w:val="center"/>
            <w:hideMark/>
          </w:tcPr>
          <w:p w14:paraId="4FBABC4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[12], [13], [14]</w:t>
            </w:r>
          </w:p>
        </w:tc>
        <w:tc>
          <w:tcPr>
            <w:tcW w:w="243" w:type="dxa"/>
            <w:vMerge/>
            <w:tcBorders>
              <w:top w:val="nil"/>
              <w:left w:val="single" w:sz="8" w:space="0" w:color="auto"/>
              <w:bottom w:val="single" w:sz="8" w:space="0" w:color="000000"/>
              <w:right w:val="single" w:sz="8" w:space="0" w:color="auto"/>
            </w:tcBorders>
            <w:vAlign w:val="center"/>
            <w:hideMark/>
          </w:tcPr>
          <w:p w14:paraId="49D6C77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30" w:type="dxa"/>
            <w:vMerge/>
            <w:tcBorders>
              <w:top w:val="nil"/>
              <w:left w:val="single" w:sz="8" w:space="0" w:color="auto"/>
              <w:bottom w:val="single" w:sz="8" w:space="0" w:color="000000"/>
              <w:right w:val="single" w:sz="8" w:space="0" w:color="auto"/>
            </w:tcBorders>
            <w:vAlign w:val="center"/>
            <w:hideMark/>
          </w:tcPr>
          <w:p w14:paraId="4FAFE75E"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86" w:type="dxa"/>
            <w:vMerge/>
            <w:tcBorders>
              <w:top w:val="nil"/>
              <w:left w:val="single" w:sz="8" w:space="0" w:color="auto"/>
              <w:bottom w:val="single" w:sz="8" w:space="0" w:color="000000"/>
              <w:right w:val="single" w:sz="8" w:space="0" w:color="auto"/>
            </w:tcBorders>
            <w:vAlign w:val="center"/>
            <w:hideMark/>
          </w:tcPr>
          <w:p w14:paraId="2A4BDCA3"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326" w:type="dxa"/>
            <w:vMerge/>
            <w:tcBorders>
              <w:top w:val="nil"/>
              <w:left w:val="single" w:sz="8" w:space="0" w:color="auto"/>
              <w:bottom w:val="single" w:sz="8" w:space="0" w:color="000000"/>
              <w:right w:val="single" w:sz="8" w:space="0" w:color="auto"/>
            </w:tcBorders>
            <w:vAlign w:val="center"/>
            <w:hideMark/>
          </w:tcPr>
          <w:p w14:paraId="3B5C2AB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97" w:type="dxa"/>
            <w:vMerge/>
            <w:tcBorders>
              <w:top w:val="nil"/>
              <w:left w:val="single" w:sz="8" w:space="0" w:color="auto"/>
              <w:bottom w:val="single" w:sz="8" w:space="0" w:color="000000"/>
              <w:right w:val="single" w:sz="8" w:space="0" w:color="auto"/>
            </w:tcBorders>
            <w:vAlign w:val="center"/>
            <w:hideMark/>
          </w:tcPr>
          <w:p w14:paraId="59E0601D"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98" w:type="dxa"/>
            <w:vMerge/>
            <w:tcBorders>
              <w:top w:val="nil"/>
              <w:left w:val="single" w:sz="8" w:space="0" w:color="auto"/>
              <w:bottom w:val="single" w:sz="8" w:space="0" w:color="000000"/>
              <w:right w:val="single" w:sz="8" w:space="0" w:color="auto"/>
            </w:tcBorders>
            <w:vAlign w:val="center"/>
            <w:hideMark/>
          </w:tcPr>
          <w:p w14:paraId="0FD40F01"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r>
      <w:tr w:rsidR="00D053D1" w:rsidRPr="0034508E" w14:paraId="78143C1A" w14:textId="77777777" w:rsidTr="0046113C">
        <w:trPr>
          <w:cantSplit/>
          <w:trHeight w:val="136"/>
        </w:trPr>
        <w:tc>
          <w:tcPr>
            <w:tcW w:w="546" w:type="dxa"/>
            <w:gridSpan w:val="2"/>
            <w:tcBorders>
              <w:top w:val="single" w:sz="8" w:space="0" w:color="auto"/>
              <w:left w:val="single" w:sz="8" w:space="0" w:color="auto"/>
              <w:bottom w:val="nil"/>
              <w:right w:val="single" w:sz="8" w:space="0" w:color="000000"/>
            </w:tcBorders>
            <w:shd w:val="clear" w:color="auto" w:fill="auto"/>
            <w:vAlign w:val="center"/>
            <w:hideMark/>
          </w:tcPr>
          <w:p w14:paraId="08273D2C"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 xml:space="preserve">Khoảng an toàn </w:t>
            </w:r>
          </w:p>
        </w:tc>
        <w:tc>
          <w:tcPr>
            <w:tcW w:w="243" w:type="dxa"/>
            <w:vMerge w:val="restart"/>
            <w:tcBorders>
              <w:top w:val="nil"/>
              <w:left w:val="single" w:sz="8" w:space="0" w:color="auto"/>
              <w:bottom w:val="single" w:sz="8" w:space="0" w:color="000000"/>
              <w:right w:val="single" w:sz="8" w:space="0" w:color="auto"/>
            </w:tcBorders>
            <w:shd w:val="clear" w:color="auto" w:fill="auto"/>
            <w:vAlign w:val="center"/>
            <w:hideMark/>
          </w:tcPr>
          <w:p w14:paraId="64627E59"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w:t>
            </w:r>
          </w:p>
        </w:tc>
        <w:tc>
          <w:tcPr>
            <w:tcW w:w="230" w:type="dxa"/>
            <w:vMerge w:val="restart"/>
            <w:tcBorders>
              <w:top w:val="nil"/>
              <w:left w:val="single" w:sz="8" w:space="0" w:color="auto"/>
              <w:bottom w:val="single" w:sz="8" w:space="0" w:color="000000"/>
              <w:right w:val="single" w:sz="8" w:space="0" w:color="auto"/>
            </w:tcBorders>
            <w:shd w:val="clear" w:color="auto" w:fill="auto"/>
            <w:vAlign w:val="center"/>
            <w:hideMark/>
          </w:tcPr>
          <w:p w14:paraId="31961378"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rPr>
              <w:t>µg/g</w:t>
            </w:r>
          </w:p>
        </w:tc>
        <w:tc>
          <w:tcPr>
            <w:tcW w:w="286" w:type="dxa"/>
            <w:vMerge w:val="restart"/>
            <w:tcBorders>
              <w:top w:val="nil"/>
              <w:left w:val="single" w:sz="8" w:space="0" w:color="auto"/>
              <w:bottom w:val="single" w:sz="8" w:space="0" w:color="000000"/>
              <w:right w:val="single" w:sz="8" w:space="0" w:color="auto"/>
            </w:tcBorders>
            <w:shd w:val="clear" w:color="auto" w:fill="auto"/>
            <w:vAlign w:val="center"/>
            <w:hideMark/>
          </w:tcPr>
          <w:p w14:paraId="6575B516"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0,02 - 0,12</w:t>
            </w:r>
          </w:p>
        </w:tc>
        <w:tc>
          <w:tcPr>
            <w:tcW w:w="326" w:type="dxa"/>
            <w:vMerge w:val="restart"/>
            <w:tcBorders>
              <w:top w:val="nil"/>
              <w:left w:val="single" w:sz="8" w:space="0" w:color="auto"/>
              <w:bottom w:val="single" w:sz="8" w:space="0" w:color="000000"/>
              <w:right w:val="single" w:sz="8" w:space="0" w:color="auto"/>
            </w:tcBorders>
            <w:shd w:val="clear" w:color="auto" w:fill="auto"/>
            <w:vAlign w:val="center"/>
            <w:hideMark/>
          </w:tcPr>
          <w:p w14:paraId="6FB10CAB" w14:textId="77777777" w:rsidR="00D053D1" w:rsidRPr="00D053D1" w:rsidRDefault="00D053D1" w:rsidP="00D053D1">
            <w:pPr>
              <w:widowControl/>
              <w:spacing w:before="0" w:after="0"/>
              <w:ind w:firstLine="0"/>
              <w:jc w:val="center"/>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0,38 - 1,4</w:t>
            </w:r>
          </w:p>
        </w:tc>
        <w:tc>
          <w:tcPr>
            <w:tcW w:w="297" w:type="dxa"/>
            <w:vMerge w:val="restart"/>
            <w:tcBorders>
              <w:top w:val="nil"/>
              <w:left w:val="single" w:sz="8" w:space="0" w:color="auto"/>
              <w:bottom w:val="single" w:sz="8" w:space="0" w:color="000000"/>
              <w:right w:val="single" w:sz="8" w:space="0" w:color="auto"/>
            </w:tcBorders>
            <w:shd w:val="clear" w:color="auto" w:fill="auto"/>
            <w:vAlign w:val="center"/>
            <w:hideMark/>
          </w:tcPr>
          <w:p w14:paraId="763FE9BD" w14:textId="77777777" w:rsidR="00D053D1" w:rsidRPr="008B62B3" w:rsidRDefault="00D053D1" w:rsidP="00D053D1">
            <w:pPr>
              <w:widowControl/>
              <w:spacing w:before="0" w:after="0"/>
              <w:ind w:firstLine="0"/>
              <w:jc w:val="center"/>
              <w:rPr>
                <w:rFonts w:asciiTheme="minorHAnsi" w:hAnsiTheme="minorHAnsi" w:cstheme="minorHAnsi"/>
                <w:sz w:val="14"/>
                <w:szCs w:val="14"/>
              </w:rPr>
            </w:pPr>
            <w:r w:rsidRPr="008B62B3">
              <w:rPr>
                <w:rFonts w:asciiTheme="minorHAnsi" w:hAnsiTheme="minorHAnsi" w:cstheme="minorHAnsi"/>
                <w:sz w:val="14"/>
                <w:szCs w:val="14"/>
                <w:lang w:val="vi-VN"/>
              </w:rPr>
              <w:t>0,04 - 0,48</w:t>
            </w:r>
          </w:p>
        </w:tc>
        <w:tc>
          <w:tcPr>
            <w:tcW w:w="298" w:type="dxa"/>
            <w:vMerge w:val="restart"/>
            <w:tcBorders>
              <w:top w:val="nil"/>
              <w:left w:val="single" w:sz="8" w:space="0" w:color="auto"/>
              <w:bottom w:val="single" w:sz="8" w:space="0" w:color="000000"/>
              <w:right w:val="single" w:sz="8" w:space="0" w:color="auto"/>
            </w:tcBorders>
            <w:shd w:val="clear" w:color="auto" w:fill="auto"/>
            <w:vAlign w:val="center"/>
            <w:hideMark/>
          </w:tcPr>
          <w:p w14:paraId="0CF6EDFA" w14:textId="77777777" w:rsidR="00D053D1" w:rsidRPr="008B62B3" w:rsidRDefault="00D053D1" w:rsidP="00D053D1">
            <w:pPr>
              <w:widowControl/>
              <w:spacing w:before="0" w:after="0"/>
              <w:ind w:firstLine="0"/>
              <w:jc w:val="center"/>
              <w:rPr>
                <w:rFonts w:asciiTheme="minorHAnsi" w:hAnsiTheme="minorHAnsi" w:cstheme="minorHAnsi"/>
                <w:sz w:val="14"/>
                <w:szCs w:val="14"/>
              </w:rPr>
            </w:pPr>
            <w:r w:rsidRPr="008B62B3">
              <w:rPr>
                <w:rFonts w:asciiTheme="minorHAnsi" w:hAnsiTheme="minorHAnsi" w:cstheme="minorHAnsi"/>
                <w:sz w:val="14"/>
                <w:szCs w:val="14"/>
              </w:rPr>
              <w:t>0,021 – 0,052</w:t>
            </w:r>
          </w:p>
        </w:tc>
      </w:tr>
      <w:tr w:rsidR="00D053D1" w:rsidRPr="0034508E" w14:paraId="78508AEF" w14:textId="77777777" w:rsidTr="0046113C">
        <w:trPr>
          <w:trHeight w:val="64"/>
        </w:trPr>
        <w:tc>
          <w:tcPr>
            <w:tcW w:w="546" w:type="dxa"/>
            <w:gridSpan w:val="2"/>
            <w:tcBorders>
              <w:top w:val="nil"/>
              <w:left w:val="single" w:sz="8" w:space="0" w:color="auto"/>
              <w:bottom w:val="single" w:sz="8" w:space="0" w:color="auto"/>
              <w:right w:val="single" w:sz="8" w:space="0" w:color="000000"/>
            </w:tcBorders>
            <w:shd w:val="clear" w:color="auto" w:fill="auto"/>
            <w:vAlign w:val="center"/>
            <w:hideMark/>
          </w:tcPr>
          <w:p w14:paraId="3B5298B2"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r w:rsidRPr="00D053D1">
              <w:rPr>
                <w:rFonts w:asciiTheme="minorHAnsi" w:hAnsiTheme="minorHAnsi" w:cstheme="minorHAnsi"/>
                <w:color w:val="000000"/>
                <w:sz w:val="14"/>
                <w:szCs w:val="14"/>
                <w:lang w:val="vi-VN"/>
              </w:rPr>
              <w:t>[12], [13], [14]</w:t>
            </w:r>
          </w:p>
        </w:tc>
        <w:tc>
          <w:tcPr>
            <w:tcW w:w="243" w:type="dxa"/>
            <w:vMerge/>
            <w:tcBorders>
              <w:top w:val="nil"/>
              <w:left w:val="single" w:sz="8" w:space="0" w:color="auto"/>
              <w:bottom w:val="single" w:sz="8" w:space="0" w:color="000000"/>
              <w:right w:val="single" w:sz="8" w:space="0" w:color="auto"/>
            </w:tcBorders>
            <w:vAlign w:val="center"/>
            <w:hideMark/>
          </w:tcPr>
          <w:p w14:paraId="6AB8CA31"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30" w:type="dxa"/>
            <w:vMerge/>
            <w:tcBorders>
              <w:top w:val="nil"/>
              <w:left w:val="single" w:sz="8" w:space="0" w:color="auto"/>
              <w:bottom w:val="single" w:sz="8" w:space="0" w:color="000000"/>
              <w:right w:val="single" w:sz="8" w:space="0" w:color="auto"/>
            </w:tcBorders>
            <w:vAlign w:val="center"/>
            <w:hideMark/>
          </w:tcPr>
          <w:p w14:paraId="4E31985C"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86" w:type="dxa"/>
            <w:vMerge/>
            <w:tcBorders>
              <w:top w:val="nil"/>
              <w:left w:val="single" w:sz="8" w:space="0" w:color="auto"/>
              <w:bottom w:val="single" w:sz="8" w:space="0" w:color="000000"/>
              <w:right w:val="single" w:sz="8" w:space="0" w:color="auto"/>
            </w:tcBorders>
            <w:vAlign w:val="center"/>
            <w:hideMark/>
          </w:tcPr>
          <w:p w14:paraId="5FAEE41A"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326" w:type="dxa"/>
            <w:vMerge/>
            <w:tcBorders>
              <w:top w:val="nil"/>
              <w:left w:val="single" w:sz="8" w:space="0" w:color="auto"/>
              <w:bottom w:val="single" w:sz="8" w:space="0" w:color="000000"/>
              <w:right w:val="single" w:sz="8" w:space="0" w:color="auto"/>
            </w:tcBorders>
            <w:vAlign w:val="center"/>
            <w:hideMark/>
          </w:tcPr>
          <w:p w14:paraId="53719BC0" w14:textId="77777777" w:rsidR="00D053D1" w:rsidRPr="00D053D1" w:rsidRDefault="00D053D1" w:rsidP="00D053D1">
            <w:pPr>
              <w:widowControl/>
              <w:spacing w:before="0" w:after="0"/>
              <w:ind w:firstLine="0"/>
              <w:jc w:val="left"/>
              <w:rPr>
                <w:rFonts w:asciiTheme="minorHAnsi" w:hAnsiTheme="minorHAnsi" w:cstheme="minorHAnsi"/>
                <w:color w:val="000000"/>
                <w:sz w:val="14"/>
                <w:szCs w:val="14"/>
              </w:rPr>
            </w:pPr>
          </w:p>
        </w:tc>
        <w:tc>
          <w:tcPr>
            <w:tcW w:w="297" w:type="dxa"/>
            <w:vMerge/>
            <w:tcBorders>
              <w:top w:val="nil"/>
              <w:left w:val="single" w:sz="8" w:space="0" w:color="auto"/>
              <w:bottom w:val="single" w:sz="8" w:space="0" w:color="000000"/>
              <w:right w:val="single" w:sz="8" w:space="0" w:color="auto"/>
            </w:tcBorders>
            <w:vAlign w:val="center"/>
            <w:hideMark/>
          </w:tcPr>
          <w:p w14:paraId="4870FA94" w14:textId="77777777" w:rsidR="00D053D1" w:rsidRPr="00D053D1" w:rsidRDefault="00D053D1" w:rsidP="00D053D1">
            <w:pPr>
              <w:widowControl/>
              <w:spacing w:before="0" w:after="0"/>
              <w:ind w:firstLine="0"/>
              <w:jc w:val="left"/>
              <w:rPr>
                <w:rFonts w:asciiTheme="minorHAnsi" w:hAnsiTheme="minorHAnsi" w:cstheme="minorHAnsi"/>
                <w:color w:val="FF0000"/>
                <w:sz w:val="14"/>
                <w:szCs w:val="14"/>
              </w:rPr>
            </w:pPr>
          </w:p>
        </w:tc>
        <w:tc>
          <w:tcPr>
            <w:tcW w:w="298" w:type="dxa"/>
            <w:vMerge/>
            <w:tcBorders>
              <w:top w:val="nil"/>
              <w:left w:val="single" w:sz="8" w:space="0" w:color="auto"/>
              <w:bottom w:val="single" w:sz="8" w:space="0" w:color="000000"/>
              <w:right w:val="single" w:sz="8" w:space="0" w:color="auto"/>
            </w:tcBorders>
            <w:vAlign w:val="center"/>
            <w:hideMark/>
          </w:tcPr>
          <w:p w14:paraId="3149D3D6" w14:textId="77777777" w:rsidR="00D053D1" w:rsidRPr="00D053D1" w:rsidRDefault="00D053D1" w:rsidP="00D053D1">
            <w:pPr>
              <w:widowControl/>
              <w:spacing w:before="0" w:after="0"/>
              <w:ind w:firstLine="0"/>
              <w:jc w:val="left"/>
              <w:rPr>
                <w:rFonts w:asciiTheme="minorHAnsi" w:hAnsiTheme="minorHAnsi" w:cstheme="minorHAnsi"/>
                <w:color w:val="FF0000"/>
                <w:sz w:val="14"/>
                <w:szCs w:val="14"/>
              </w:rPr>
            </w:pPr>
          </w:p>
        </w:tc>
      </w:tr>
    </w:tbl>
    <w:p w14:paraId="1ACD96B5" w14:textId="77777777" w:rsidR="00927EE7" w:rsidRDefault="00927EE7" w:rsidP="00927EE7">
      <w:pPr>
        <w:tabs>
          <w:tab w:val="left" w:pos="2625"/>
        </w:tabs>
        <w:ind w:firstLine="0"/>
        <w:rPr>
          <w:lang w:val="nl-NL"/>
        </w:rPr>
      </w:pPr>
      <w:r>
        <w:rPr>
          <w:lang w:val="nl-NL"/>
        </w:rPr>
        <w:t>So sánh với tiêu chuẩn:</w:t>
      </w:r>
    </w:p>
    <w:p w14:paraId="5C1B6935" w14:textId="77777777" w:rsidR="00927EE7" w:rsidRDefault="00927EE7" w:rsidP="00927EE7">
      <w:pPr>
        <w:tabs>
          <w:tab w:val="left" w:pos="2625"/>
        </w:tabs>
        <w:ind w:firstLine="0"/>
        <w:rPr>
          <w:lang w:val="nl-NL"/>
        </w:rPr>
      </w:pPr>
      <w:r>
        <w:rPr>
          <w:lang w:val="nl-NL"/>
        </w:rPr>
        <w:t>+ Hàm lượng Cd: 17/17 mẫu nằm trong khoảng an toàn</w:t>
      </w:r>
    </w:p>
    <w:p w14:paraId="229FECB9" w14:textId="77777777" w:rsidR="00927EE7" w:rsidRDefault="00927EE7" w:rsidP="00927EE7">
      <w:pPr>
        <w:tabs>
          <w:tab w:val="left" w:pos="2625"/>
        </w:tabs>
        <w:ind w:firstLine="0"/>
        <w:rPr>
          <w:lang w:val="nl-NL"/>
        </w:rPr>
      </w:pPr>
      <w:r>
        <w:rPr>
          <w:lang w:val="nl-NL"/>
        </w:rPr>
        <w:lastRenderedPageBreak/>
        <w:t>+ Hàm lượng Pb: 08/17 mẫu nằm ngoài khoảng an toàn</w:t>
      </w:r>
    </w:p>
    <w:p w14:paraId="6C494035" w14:textId="77777777" w:rsidR="00927EE7" w:rsidRDefault="00927EE7" w:rsidP="00927EE7">
      <w:pPr>
        <w:tabs>
          <w:tab w:val="left" w:pos="2625"/>
        </w:tabs>
        <w:ind w:firstLine="0"/>
        <w:rPr>
          <w:lang w:val="nl-NL"/>
        </w:rPr>
      </w:pPr>
      <w:r>
        <w:rPr>
          <w:lang w:val="nl-NL"/>
        </w:rPr>
        <w:t>+ Hàm lượng Hg: 06/17 mẫu nằm dưới ngưỡng tối thiểu</w:t>
      </w:r>
    </w:p>
    <w:p w14:paraId="51312AA3" w14:textId="77777777" w:rsidR="00927EE7" w:rsidRDefault="00927EE7" w:rsidP="00927EE7">
      <w:pPr>
        <w:tabs>
          <w:tab w:val="left" w:pos="2625"/>
        </w:tabs>
        <w:ind w:firstLine="288"/>
        <w:rPr>
          <w:lang w:val="nl-NL"/>
        </w:rPr>
      </w:pPr>
      <w:r>
        <w:rPr>
          <w:lang w:val="nl-NL"/>
        </w:rPr>
        <w:t xml:space="preserve">                        11/17 mẫu nằm trong khoảng an toàn</w:t>
      </w:r>
    </w:p>
    <w:p w14:paraId="663D92F1" w14:textId="77777777" w:rsidR="00927EE7" w:rsidRPr="007A5A05" w:rsidRDefault="00927EE7" w:rsidP="00927EE7">
      <w:pPr>
        <w:tabs>
          <w:tab w:val="left" w:pos="2625"/>
        </w:tabs>
        <w:ind w:firstLine="0"/>
        <w:rPr>
          <w:lang w:val="nl-NL"/>
        </w:rPr>
      </w:pPr>
      <w:r>
        <w:rPr>
          <w:lang w:val="nl-NL"/>
        </w:rPr>
        <w:t>+ Hàm lượng As:16/17 mẫu nằm ngoài khoảng an toàn</w:t>
      </w:r>
    </w:p>
    <w:p w14:paraId="633B1EAF" w14:textId="77777777" w:rsidR="009F5867" w:rsidRPr="00927EE7" w:rsidRDefault="00927EE7" w:rsidP="00927EE7">
      <w:pPr>
        <w:tabs>
          <w:tab w:val="left" w:pos="450"/>
        </w:tabs>
        <w:spacing w:before="120" w:after="120"/>
        <w:ind w:firstLine="0"/>
        <w:rPr>
          <w:i/>
          <w:szCs w:val="20"/>
        </w:rPr>
      </w:pPr>
      <w:r>
        <w:rPr>
          <w:b/>
          <w:i/>
          <w:szCs w:val="20"/>
        </w:rPr>
        <w:tab/>
      </w:r>
      <w:r w:rsidR="00A61CF5" w:rsidRPr="00117F92">
        <w:rPr>
          <w:b/>
          <w:i/>
          <w:szCs w:val="20"/>
        </w:rPr>
        <w:t xml:space="preserve">Bảng </w:t>
      </w:r>
      <w:r w:rsidR="00A61CF5">
        <w:rPr>
          <w:b/>
          <w:i/>
          <w:szCs w:val="20"/>
        </w:rPr>
        <w:t>6</w:t>
      </w:r>
      <w:r w:rsidR="00A61CF5" w:rsidRPr="00117F92">
        <w:rPr>
          <w:b/>
          <w:i/>
          <w:szCs w:val="20"/>
        </w:rPr>
        <w:t>.</w:t>
      </w:r>
      <w:r w:rsidR="00A61CF5" w:rsidRPr="00590822">
        <w:rPr>
          <w:i/>
          <w:szCs w:val="20"/>
        </w:rPr>
        <w:t xml:space="preserve"> Kết quả hàm lượng </w:t>
      </w:r>
      <w:proofErr w:type="gramStart"/>
      <w:r w:rsidR="00A61CF5" w:rsidRPr="00590822">
        <w:rPr>
          <w:i/>
          <w:szCs w:val="20"/>
        </w:rPr>
        <w:t>kim</w:t>
      </w:r>
      <w:proofErr w:type="gramEnd"/>
      <w:r w:rsidR="00A61CF5" w:rsidRPr="00590822">
        <w:rPr>
          <w:i/>
          <w:szCs w:val="20"/>
        </w:rPr>
        <w:t xml:space="preserve"> loại nặng (Cd, Pb, Hg</w:t>
      </w:r>
      <w:r w:rsidR="00A61CF5">
        <w:rPr>
          <w:i/>
          <w:szCs w:val="20"/>
        </w:rPr>
        <w:t>, As</w:t>
      </w:r>
      <w:r w:rsidR="00A61CF5" w:rsidRPr="00590822">
        <w:rPr>
          <w:i/>
          <w:szCs w:val="20"/>
        </w:rPr>
        <w:t xml:space="preserve">) trong mẫu tóc của người dân </w:t>
      </w:r>
      <w:r w:rsidR="00A61CF5">
        <w:rPr>
          <w:i/>
          <w:szCs w:val="20"/>
        </w:rPr>
        <w:t>thuộc nhóm tuổi trên 65 tuổi tại khu vực xung quanh KCN Hòa Khánh</w:t>
      </w:r>
    </w:p>
    <w:tbl>
      <w:tblPr>
        <w:tblW w:w="4499" w:type="dxa"/>
        <w:tblInd w:w="118" w:type="dxa"/>
        <w:tblLayout w:type="fixed"/>
        <w:tblLook w:val="04A0" w:firstRow="1" w:lastRow="0" w:firstColumn="1" w:lastColumn="0" w:noHBand="0" w:noVBand="1"/>
      </w:tblPr>
      <w:tblGrid>
        <w:gridCol w:w="493"/>
        <w:gridCol w:w="670"/>
        <w:gridCol w:w="518"/>
        <w:gridCol w:w="491"/>
        <w:gridCol w:w="611"/>
        <w:gridCol w:w="611"/>
        <w:gridCol w:w="557"/>
        <w:gridCol w:w="548"/>
      </w:tblGrid>
      <w:tr w:rsidR="0034508E" w:rsidRPr="0034508E" w14:paraId="4A181B29" w14:textId="77777777" w:rsidTr="0046113C">
        <w:trPr>
          <w:cantSplit/>
          <w:trHeight w:val="500"/>
        </w:trPr>
        <w:tc>
          <w:tcPr>
            <w:tcW w:w="4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110B05"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color w:val="000000"/>
                <w:sz w:val="14"/>
                <w:szCs w:val="14"/>
              </w:rPr>
              <w:t>STT</w:t>
            </w:r>
          </w:p>
        </w:tc>
        <w:tc>
          <w:tcPr>
            <w:tcW w:w="6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E0AC37"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color w:val="000000"/>
                <w:sz w:val="14"/>
                <w:szCs w:val="14"/>
              </w:rPr>
              <w:t>Họ và tên/Ký hiệu mẫu</w:t>
            </w:r>
          </w:p>
        </w:tc>
        <w:tc>
          <w:tcPr>
            <w:tcW w:w="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3B74F2"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color w:val="000000"/>
                <w:sz w:val="14"/>
                <w:szCs w:val="14"/>
              </w:rPr>
              <w:t>Năm sinh</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02663E"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color w:val="000000"/>
                <w:sz w:val="14"/>
                <w:szCs w:val="14"/>
              </w:rPr>
              <w:t>Đơn vị</w:t>
            </w:r>
          </w:p>
        </w:tc>
        <w:tc>
          <w:tcPr>
            <w:tcW w:w="2327" w:type="dxa"/>
            <w:gridSpan w:val="4"/>
            <w:tcBorders>
              <w:top w:val="single" w:sz="8" w:space="0" w:color="auto"/>
              <w:left w:val="nil"/>
              <w:bottom w:val="single" w:sz="8" w:space="0" w:color="auto"/>
              <w:right w:val="single" w:sz="8" w:space="0" w:color="000000"/>
            </w:tcBorders>
            <w:shd w:val="clear" w:color="auto" w:fill="auto"/>
            <w:vAlign w:val="center"/>
            <w:hideMark/>
          </w:tcPr>
          <w:p w14:paraId="13193BCE"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iCs/>
                <w:color w:val="000000"/>
                <w:sz w:val="14"/>
                <w:szCs w:val="14"/>
              </w:rPr>
              <w:t>Kết quả</w:t>
            </w:r>
          </w:p>
        </w:tc>
      </w:tr>
      <w:tr w:rsidR="0034508E" w:rsidRPr="0034508E" w14:paraId="4A4508C1" w14:textId="77777777" w:rsidTr="0046113C">
        <w:trPr>
          <w:trHeight w:val="165"/>
        </w:trPr>
        <w:tc>
          <w:tcPr>
            <w:tcW w:w="494" w:type="dxa"/>
            <w:vMerge/>
            <w:tcBorders>
              <w:top w:val="single" w:sz="8" w:space="0" w:color="auto"/>
              <w:left w:val="single" w:sz="8" w:space="0" w:color="auto"/>
              <w:bottom w:val="single" w:sz="8" w:space="0" w:color="000000"/>
              <w:right w:val="single" w:sz="8" w:space="0" w:color="auto"/>
            </w:tcBorders>
            <w:vAlign w:val="center"/>
            <w:hideMark/>
          </w:tcPr>
          <w:p w14:paraId="19D6DF1F" w14:textId="77777777" w:rsidR="0034508E" w:rsidRPr="0034508E" w:rsidRDefault="0034508E" w:rsidP="0034508E">
            <w:pPr>
              <w:widowControl/>
              <w:spacing w:before="0" w:after="0"/>
              <w:ind w:firstLine="0"/>
              <w:jc w:val="left"/>
              <w:rPr>
                <w:rFonts w:asciiTheme="minorHAnsi" w:hAnsiTheme="minorHAnsi" w:cstheme="minorHAnsi"/>
                <w:b/>
                <w:bCs/>
                <w:color w:val="000000"/>
                <w:sz w:val="14"/>
                <w:szCs w:val="14"/>
              </w:rPr>
            </w:pPr>
          </w:p>
        </w:tc>
        <w:tc>
          <w:tcPr>
            <w:tcW w:w="669" w:type="dxa"/>
            <w:vMerge/>
            <w:tcBorders>
              <w:top w:val="single" w:sz="8" w:space="0" w:color="auto"/>
              <w:left w:val="single" w:sz="8" w:space="0" w:color="auto"/>
              <w:bottom w:val="single" w:sz="8" w:space="0" w:color="000000"/>
              <w:right w:val="single" w:sz="8" w:space="0" w:color="auto"/>
            </w:tcBorders>
            <w:vAlign w:val="center"/>
            <w:hideMark/>
          </w:tcPr>
          <w:p w14:paraId="633A58F7" w14:textId="77777777" w:rsidR="0034508E" w:rsidRPr="0034508E" w:rsidRDefault="0034508E" w:rsidP="0034508E">
            <w:pPr>
              <w:widowControl/>
              <w:spacing w:before="0" w:after="0"/>
              <w:ind w:firstLine="0"/>
              <w:jc w:val="left"/>
              <w:rPr>
                <w:rFonts w:asciiTheme="minorHAnsi" w:hAnsiTheme="minorHAnsi" w:cstheme="minorHAnsi"/>
                <w:b/>
                <w:bCs/>
                <w:color w:val="000000"/>
                <w:sz w:val="14"/>
                <w:szCs w:val="14"/>
              </w:rPr>
            </w:pPr>
          </w:p>
        </w:tc>
        <w:tc>
          <w:tcPr>
            <w:tcW w:w="518" w:type="dxa"/>
            <w:vMerge/>
            <w:tcBorders>
              <w:top w:val="single" w:sz="8" w:space="0" w:color="auto"/>
              <w:left w:val="single" w:sz="8" w:space="0" w:color="auto"/>
              <w:bottom w:val="single" w:sz="8" w:space="0" w:color="000000"/>
              <w:right w:val="single" w:sz="8" w:space="0" w:color="auto"/>
            </w:tcBorders>
            <w:vAlign w:val="center"/>
            <w:hideMark/>
          </w:tcPr>
          <w:p w14:paraId="5073D81E" w14:textId="77777777" w:rsidR="0034508E" w:rsidRPr="0034508E" w:rsidRDefault="0034508E" w:rsidP="0034508E">
            <w:pPr>
              <w:widowControl/>
              <w:spacing w:before="0" w:after="0"/>
              <w:ind w:firstLine="0"/>
              <w:jc w:val="left"/>
              <w:rPr>
                <w:rFonts w:asciiTheme="minorHAnsi" w:hAnsiTheme="minorHAnsi" w:cstheme="minorHAnsi"/>
                <w:b/>
                <w:bCs/>
                <w:color w:val="000000"/>
                <w:sz w:val="14"/>
                <w:szCs w:val="14"/>
              </w:rPr>
            </w:pPr>
          </w:p>
        </w:tc>
        <w:tc>
          <w:tcPr>
            <w:tcW w:w="491" w:type="dxa"/>
            <w:vMerge/>
            <w:tcBorders>
              <w:top w:val="single" w:sz="8" w:space="0" w:color="auto"/>
              <w:left w:val="single" w:sz="8" w:space="0" w:color="auto"/>
              <w:bottom w:val="single" w:sz="8" w:space="0" w:color="000000"/>
              <w:right w:val="single" w:sz="8" w:space="0" w:color="auto"/>
            </w:tcBorders>
            <w:vAlign w:val="center"/>
            <w:hideMark/>
          </w:tcPr>
          <w:p w14:paraId="0736CF51" w14:textId="77777777" w:rsidR="0034508E" w:rsidRPr="0034508E" w:rsidRDefault="0034508E" w:rsidP="0034508E">
            <w:pPr>
              <w:widowControl/>
              <w:spacing w:before="0" w:after="0"/>
              <w:ind w:firstLine="0"/>
              <w:jc w:val="left"/>
              <w:rPr>
                <w:rFonts w:asciiTheme="minorHAnsi" w:hAnsiTheme="minorHAnsi" w:cstheme="minorHAnsi"/>
                <w:b/>
                <w:bCs/>
                <w:color w:val="000000"/>
                <w:sz w:val="14"/>
                <w:szCs w:val="14"/>
              </w:rPr>
            </w:pPr>
          </w:p>
        </w:tc>
        <w:tc>
          <w:tcPr>
            <w:tcW w:w="611" w:type="dxa"/>
            <w:tcBorders>
              <w:top w:val="nil"/>
              <w:left w:val="nil"/>
              <w:bottom w:val="single" w:sz="8" w:space="0" w:color="auto"/>
              <w:right w:val="single" w:sz="8" w:space="0" w:color="auto"/>
            </w:tcBorders>
            <w:shd w:val="clear" w:color="auto" w:fill="auto"/>
            <w:vAlign w:val="center"/>
            <w:hideMark/>
          </w:tcPr>
          <w:p w14:paraId="5CBC16CA"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iCs/>
                <w:color w:val="000000"/>
                <w:sz w:val="14"/>
                <w:szCs w:val="14"/>
              </w:rPr>
              <w:t>Cd</w:t>
            </w:r>
          </w:p>
        </w:tc>
        <w:tc>
          <w:tcPr>
            <w:tcW w:w="611" w:type="dxa"/>
            <w:tcBorders>
              <w:top w:val="nil"/>
              <w:left w:val="nil"/>
              <w:bottom w:val="single" w:sz="8" w:space="0" w:color="auto"/>
              <w:right w:val="single" w:sz="8" w:space="0" w:color="auto"/>
            </w:tcBorders>
            <w:shd w:val="clear" w:color="auto" w:fill="auto"/>
            <w:vAlign w:val="center"/>
            <w:hideMark/>
          </w:tcPr>
          <w:p w14:paraId="36C31E59"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iCs/>
                <w:color w:val="000000"/>
                <w:sz w:val="14"/>
                <w:szCs w:val="14"/>
              </w:rPr>
              <w:t>Pb</w:t>
            </w:r>
          </w:p>
        </w:tc>
        <w:tc>
          <w:tcPr>
            <w:tcW w:w="557" w:type="dxa"/>
            <w:tcBorders>
              <w:top w:val="nil"/>
              <w:left w:val="nil"/>
              <w:bottom w:val="single" w:sz="8" w:space="0" w:color="auto"/>
              <w:right w:val="single" w:sz="8" w:space="0" w:color="auto"/>
            </w:tcBorders>
            <w:shd w:val="clear" w:color="auto" w:fill="auto"/>
            <w:vAlign w:val="center"/>
            <w:hideMark/>
          </w:tcPr>
          <w:p w14:paraId="76700370"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iCs/>
                <w:color w:val="000000"/>
                <w:sz w:val="14"/>
                <w:szCs w:val="14"/>
              </w:rPr>
              <w:t>Hg</w:t>
            </w:r>
          </w:p>
        </w:tc>
        <w:tc>
          <w:tcPr>
            <w:tcW w:w="546" w:type="dxa"/>
            <w:tcBorders>
              <w:top w:val="nil"/>
              <w:left w:val="nil"/>
              <w:bottom w:val="single" w:sz="8" w:space="0" w:color="auto"/>
              <w:right w:val="single" w:sz="8" w:space="0" w:color="auto"/>
            </w:tcBorders>
            <w:shd w:val="clear" w:color="auto" w:fill="auto"/>
            <w:vAlign w:val="center"/>
            <w:hideMark/>
          </w:tcPr>
          <w:p w14:paraId="4240C7FD" w14:textId="77777777" w:rsidR="0034508E" w:rsidRPr="0034508E" w:rsidRDefault="0034508E" w:rsidP="0034508E">
            <w:pPr>
              <w:widowControl/>
              <w:spacing w:before="0" w:after="0"/>
              <w:ind w:firstLine="0"/>
              <w:jc w:val="center"/>
              <w:rPr>
                <w:rFonts w:asciiTheme="minorHAnsi" w:hAnsiTheme="minorHAnsi" w:cstheme="minorHAnsi"/>
                <w:b/>
                <w:bCs/>
                <w:color w:val="000000"/>
                <w:sz w:val="14"/>
                <w:szCs w:val="14"/>
              </w:rPr>
            </w:pPr>
            <w:r w:rsidRPr="0034508E">
              <w:rPr>
                <w:rFonts w:asciiTheme="minorHAnsi" w:hAnsiTheme="minorHAnsi" w:cstheme="minorHAnsi"/>
                <w:b/>
                <w:bCs/>
                <w:iCs/>
                <w:color w:val="000000"/>
                <w:sz w:val="14"/>
                <w:szCs w:val="14"/>
              </w:rPr>
              <w:t>As</w:t>
            </w:r>
          </w:p>
        </w:tc>
      </w:tr>
      <w:tr w:rsidR="0034508E" w:rsidRPr="0034508E" w14:paraId="1E6F0C49" w14:textId="77777777" w:rsidTr="0046113C">
        <w:trPr>
          <w:cantSplit/>
          <w:trHeight w:val="369"/>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556DB7C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w:t>
            </w:r>
          </w:p>
        </w:tc>
        <w:tc>
          <w:tcPr>
            <w:tcW w:w="669" w:type="dxa"/>
            <w:tcBorders>
              <w:top w:val="nil"/>
              <w:left w:val="nil"/>
              <w:bottom w:val="single" w:sz="8" w:space="0" w:color="auto"/>
              <w:right w:val="single" w:sz="8" w:space="0" w:color="auto"/>
            </w:tcBorders>
            <w:shd w:val="clear" w:color="auto" w:fill="auto"/>
            <w:vAlign w:val="center"/>
            <w:hideMark/>
          </w:tcPr>
          <w:p w14:paraId="6D2FCA5E"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rPr>
              <w:t>Nguyễn Thị Thời</w:t>
            </w:r>
          </w:p>
        </w:tc>
        <w:tc>
          <w:tcPr>
            <w:tcW w:w="518" w:type="dxa"/>
            <w:tcBorders>
              <w:top w:val="nil"/>
              <w:left w:val="nil"/>
              <w:bottom w:val="single" w:sz="8" w:space="0" w:color="auto"/>
              <w:right w:val="single" w:sz="8" w:space="0" w:color="auto"/>
            </w:tcBorders>
            <w:shd w:val="clear" w:color="auto" w:fill="auto"/>
            <w:vAlign w:val="center"/>
            <w:hideMark/>
          </w:tcPr>
          <w:p w14:paraId="5D737521"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1945</w:t>
            </w:r>
          </w:p>
        </w:tc>
        <w:tc>
          <w:tcPr>
            <w:tcW w:w="491" w:type="dxa"/>
            <w:tcBorders>
              <w:top w:val="nil"/>
              <w:left w:val="nil"/>
              <w:bottom w:val="single" w:sz="8" w:space="0" w:color="auto"/>
              <w:right w:val="single" w:sz="8" w:space="0" w:color="auto"/>
            </w:tcBorders>
            <w:shd w:val="clear" w:color="auto" w:fill="auto"/>
            <w:vAlign w:val="center"/>
            <w:hideMark/>
          </w:tcPr>
          <w:p w14:paraId="31614BEE"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tcBorders>
              <w:top w:val="nil"/>
              <w:left w:val="nil"/>
              <w:bottom w:val="single" w:sz="8" w:space="0" w:color="auto"/>
              <w:right w:val="single" w:sz="8" w:space="0" w:color="auto"/>
            </w:tcBorders>
            <w:shd w:val="clear" w:color="auto" w:fill="auto"/>
            <w:vAlign w:val="center"/>
            <w:hideMark/>
          </w:tcPr>
          <w:p w14:paraId="7CAAB43C"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0,0735</w:t>
            </w:r>
          </w:p>
        </w:tc>
        <w:tc>
          <w:tcPr>
            <w:tcW w:w="611" w:type="dxa"/>
            <w:tcBorders>
              <w:top w:val="nil"/>
              <w:left w:val="nil"/>
              <w:bottom w:val="single" w:sz="8" w:space="0" w:color="auto"/>
              <w:right w:val="single" w:sz="8" w:space="0" w:color="auto"/>
            </w:tcBorders>
            <w:shd w:val="clear" w:color="auto" w:fill="auto"/>
            <w:vAlign w:val="center"/>
            <w:hideMark/>
          </w:tcPr>
          <w:p w14:paraId="3BD16CA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1,234</w:t>
            </w:r>
          </w:p>
        </w:tc>
        <w:tc>
          <w:tcPr>
            <w:tcW w:w="557" w:type="dxa"/>
            <w:tcBorders>
              <w:top w:val="nil"/>
              <w:left w:val="nil"/>
              <w:bottom w:val="single" w:sz="8" w:space="0" w:color="auto"/>
              <w:right w:val="single" w:sz="8" w:space="0" w:color="auto"/>
            </w:tcBorders>
            <w:shd w:val="clear" w:color="auto" w:fill="auto"/>
            <w:vAlign w:val="center"/>
            <w:hideMark/>
          </w:tcPr>
          <w:p w14:paraId="6C419961"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0,0696</w:t>
            </w:r>
          </w:p>
        </w:tc>
        <w:tc>
          <w:tcPr>
            <w:tcW w:w="546" w:type="dxa"/>
            <w:tcBorders>
              <w:top w:val="nil"/>
              <w:left w:val="nil"/>
              <w:bottom w:val="single" w:sz="8" w:space="0" w:color="auto"/>
              <w:right w:val="single" w:sz="8" w:space="0" w:color="auto"/>
            </w:tcBorders>
            <w:shd w:val="clear" w:color="auto" w:fill="auto"/>
            <w:vAlign w:val="center"/>
            <w:hideMark/>
          </w:tcPr>
          <w:p w14:paraId="2BA61B38"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0,0923</w:t>
            </w:r>
          </w:p>
        </w:tc>
      </w:tr>
      <w:tr w:rsidR="0034508E" w:rsidRPr="0034508E" w14:paraId="3DBBB753" w14:textId="77777777" w:rsidTr="0046113C">
        <w:trPr>
          <w:cantSplit/>
          <w:trHeight w:val="419"/>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2537174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2</w:t>
            </w:r>
          </w:p>
        </w:tc>
        <w:tc>
          <w:tcPr>
            <w:tcW w:w="669" w:type="dxa"/>
            <w:tcBorders>
              <w:top w:val="nil"/>
              <w:left w:val="nil"/>
              <w:bottom w:val="single" w:sz="8" w:space="0" w:color="auto"/>
              <w:right w:val="single" w:sz="8" w:space="0" w:color="auto"/>
            </w:tcBorders>
            <w:shd w:val="clear" w:color="auto" w:fill="auto"/>
            <w:vAlign w:val="center"/>
            <w:hideMark/>
          </w:tcPr>
          <w:p w14:paraId="4D85A316"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rPr>
              <w:t>Nguyễn Thị Xuân Lan</w:t>
            </w:r>
          </w:p>
        </w:tc>
        <w:tc>
          <w:tcPr>
            <w:tcW w:w="518" w:type="dxa"/>
            <w:tcBorders>
              <w:top w:val="nil"/>
              <w:left w:val="nil"/>
              <w:bottom w:val="single" w:sz="8" w:space="0" w:color="auto"/>
              <w:right w:val="single" w:sz="8" w:space="0" w:color="auto"/>
            </w:tcBorders>
            <w:shd w:val="clear" w:color="auto" w:fill="auto"/>
            <w:vAlign w:val="center"/>
            <w:hideMark/>
          </w:tcPr>
          <w:p w14:paraId="1ACE7316"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1945</w:t>
            </w:r>
          </w:p>
        </w:tc>
        <w:tc>
          <w:tcPr>
            <w:tcW w:w="491" w:type="dxa"/>
            <w:tcBorders>
              <w:top w:val="nil"/>
              <w:left w:val="nil"/>
              <w:bottom w:val="single" w:sz="8" w:space="0" w:color="auto"/>
              <w:right w:val="single" w:sz="8" w:space="0" w:color="auto"/>
            </w:tcBorders>
            <w:shd w:val="clear" w:color="auto" w:fill="auto"/>
            <w:vAlign w:val="center"/>
            <w:hideMark/>
          </w:tcPr>
          <w:p w14:paraId="7D21E2A3"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tcBorders>
              <w:top w:val="nil"/>
              <w:left w:val="nil"/>
              <w:bottom w:val="single" w:sz="8" w:space="0" w:color="auto"/>
              <w:right w:val="single" w:sz="8" w:space="0" w:color="auto"/>
            </w:tcBorders>
            <w:shd w:val="clear" w:color="auto" w:fill="auto"/>
            <w:vAlign w:val="center"/>
            <w:hideMark/>
          </w:tcPr>
          <w:p w14:paraId="18008AA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0,0469</w:t>
            </w:r>
          </w:p>
        </w:tc>
        <w:tc>
          <w:tcPr>
            <w:tcW w:w="611" w:type="dxa"/>
            <w:tcBorders>
              <w:top w:val="nil"/>
              <w:left w:val="nil"/>
              <w:bottom w:val="single" w:sz="8" w:space="0" w:color="auto"/>
              <w:right w:val="single" w:sz="8" w:space="0" w:color="auto"/>
            </w:tcBorders>
            <w:shd w:val="clear" w:color="auto" w:fill="auto"/>
            <w:vAlign w:val="center"/>
            <w:hideMark/>
          </w:tcPr>
          <w:p w14:paraId="67D38021"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1,433</w:t>
            </w:r>
          </w:p>
        </w:tc>
        <w:tc>
          <w:tcPr>
            <w:tcW w:w="557" w:type="dxa"/>
            <w:tcBorders>
              <w:top w:val="nil"/>
              <w:left w:val="nil"/>
              <w:bottom w:val="single" w:sz="8" w:space="0" w:color="auto"/>
              <w:right w:val="single" w:sz="8" w:space="0" w:color="auto"/>
            </w:tcBorders>
            <w:shd w:val="clear" w:color="auto" w:fill="auto"/>
            <w:vAlign w:val="center"/>
            <w:hideMark/>
          </w:tcPr>
          <w:p w14:paraId="37E767E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0,0709</w:t>
            </w:r>
          </w:p>
        </w:tc>
        <w:tc>
          <w:tcPr>
            <w:tcW w:w="546" w:type="dxa"/>
            <w:tcBorders>
              <w:top w:val="nil"/>
              <w:left w:val="nil"/>
              <w:bottom w:val="single" w:sz="8" w:space="0" w:color="auto"/>
              <w:right w:val="single" w:sz="8" w:space="0" w:color="auto"/>
            </w:tcBorders>
            <w:shd w:val="clear" w:color="auto" w:fill="auto"/>
            <w:vAlign w:val="center"/>
            <w:hideMark/>
          </w:tcPr>
          <w:p w14:paraId="438AC531"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0,0892</w:t>
            </w:r>
          </w:p>
        </w:tc>
      </w:tr>
      <w:tr w:rsidR="0034508E" w:rsidRPr="0034508E" w14:paraId="03C702D7" w14:textId="77777777" w:rsidTr="0046113C">
        <w:trPr>
          <w:cantSplit/>
          <w:trHeight w:val="260"/>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6574D2C7"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3</w:t>
            </w:r>
          </w:p>
        </w:tc>
        <w:tc>
          <w:tcPr>
            <w:tcW w:w="669" w:type="dxa"/>
            <w:tcBorders>
              <w:top w:val="nil"/>
              <w:left w:val="nil"/>
              <w:bottom w:val="single" w:sz="8" w:space="0" w:color="auto"/>
              <w:right w:val="single" w:sz="8" w:space="0" w:color="auto"/>
            </w:tcBorders>
            <w:shd w:val="clear" w:color="auto" w:fill="auto"/>
            <w:vAlign w:val="center"/>
            <w:hideMark/>
          </w:tcPr>
          <w:p w14:paraId="4DC6FE26"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rPr>
              <w:t>Ngô Thị Cúc</w:t>
            </w:r>
          </w:p>
        </w:tc>
        <w:tc>
          <w:tcPr>
            <w:tcW w:w="518" w:type="dxa"/>
            <w:tcBorders>
              <w:top w:val="nil"/>
              <w:left w:val="nil"/>
              <w:bottom w:val="single" w:sz="8" w:space="0" w:color="auto"/>
              <w:right w:val="single" w:sz="8" w:space="0" w:color="auto"/>
            </w:tcBorders>
            <w:shd w:val="clear" w:color="auto" w:fill="auto"/>
            <w:vAlign w:val="center"/>
            <w:hideMark/>
          </w:tcPr>
          <w:p w14:paraId="6610DA2F"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1941</w:t>
            </w:r>
          </w:p>
        </w:tc>
        <w:tc>
          <w:tcPr>
            <w:tcW w:w="491" w:type="dxa"/>
            <w:tcBorders>
              <w:top w:val="nil"/>
              <w:left w:val="nil"/>
              <w:bottom w:val="single" w:sz="8" w:space="0" w:color="auto"/>
              <w:right w:val="single" w:sz="8" w:space="0" w:color="auto"/>
            </w:tcBorders>
            <w:shd w:val="clear" w:color="auto" w:fill="auto"/>
            <w:vAlign w:val="center"/>
            <w:hideMark/>
          </w:tcPr>
          <w:p w14:paraId="2F8F29DF"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tcBorders>
              <w:top w:val="nil"/>
              <w:left w:val="nil"/>
              <w:bottom w:val="single" w:sz="8" w:space="0" w:color="auto"/>
              <w:right w:val="single" w:sz="8" w:space="0" w:color="auto"/>
            </w:tcBorders>
            <w:shd w:val="clear" w:color="auto" w:fill="auto"/>
            <w:vAlign w:val="center"/>
            <w:hideMark/>
          </w:tcPr>
          <w:p w14:paraId="22461FF6"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0,0638</w:t>
            </w:r>
          </w:p>
        </w:tc>
        <w:tc>
          <w:tcPr>
            <w:tcW w:w="611" w:type="dxa"/>
            <w:tcBorders>
              <w:top w:val="nil"/>
              <w:left w:val="nil"/>
              <w:bottom w:val="single" w:sz="8" w:space="0" w:color="auto"/>
              <w:right w:val="single" w:sz="8" w:space="0" w:color="auto"/>
            </w:tcBorders>
            <w:shd w:val="clear" w:color="auto" w:fill="auto"/>
            <w:vAlign w:val="center"/>
            <w:hideMark/>
          </w:tcPr>
          <w:p w14:paraId="7744F2EF"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0,528</w:t>
            </w:r>
          </w:p>
        </w:tc>
        <w:tc>
          <w:tcPr>
            <w:tcW w:w="557" w:type="dxa"/>
            <w:tcBorders>
              <w:top w:val="nil"/>
              <w:left w:val="nil"/>
              <w:bottom w:val="single" w:sz="8" w:space="0" w:color="auto"/>
              <w:right w:val="single" w:sz="8" w:space="0" w:color="auto"/>
            </w:tcBorders>
            <w:shd w:val="clear" w:color="auto" w:fill="auto"/>
            <w:vAlign w:val="center"/>
            <w:hideMark/>
          </w:tcPr>
          <w:p w14:paraId="2B28C179"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0,0692</w:t>
            </w:r>
          </w:p>
        </w:tc>
        <w:tc>
          <w:tcPr>
            <w:tcW w:w="546" w:type="dxa"/>
            <w:tcBorders>
              <w:top w:val="nil"/>
              <w:left w:val="nil"/>
              <w:bottom w:val="single" w:sz="8" w:space="0" w:color="auto"/>
              <w:right w:val="single" w:sz="8" w:space="0" w:color="auto"/>
            </w:tcBorders>
            <w:shd w:val="clear" w:color="auto" w:fill="auto"/>
            <w:vAlign w:val="center"/>
            <w:hideMark/>
          </w:tcPr>
          <w:p w14:paraId="5593022B"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0,0824</w:t>
            </w:r>
          </w:p>
        </w:tc>
      </w:tr>
      <w:tr w:rsidR="0034508E" w:rsidRPr="0034508E" w14:paraId="650F1AA7" w14:textId="77777777" w:rsidTr="0046113C">
        <w:trPr>
          <w:cantSplit/>
          <w:trHeight w:val="165"/>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04C4B612"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4</w:t>
            </w:r>
          </w:p>
        </w:tc>
        <w:tc>
          <w:tcPr>
            <w:tcW w:w="669" w:type="dxa"/>
            <w:tcBorders>
              <w:top w:val="nil"/>
              <w:left w:val="nil"/>
              <w:bottom w:val="single" w:sz="8" w:space="0" w:color="auto"/>
              <w:right w:val="single" w:sz="8" w:space="0" w:color="auto"/>
            </w:tcBorders>
            <w:shd w:val="clear" w:color="auto" w:fill="auto"/>
            <w:vAlign w:val="center"/>
            <w:hideMark/>
          </w:tcPr>
          <w:p w14:paraId="09897A5A"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rPr>
              <w:t>Lê Chữ</w:t>
            </w:r>
          </w:p>
        </w:tc>
        <w:tc>
          <w:tcPr>
            <w:tcW w:w="518" w:type="dxa"/>
            <w:tcBorders>
              <w:top w:val="nil"/>
              <w:left w:val="nil"/>
              <w:bottom w:val="single" w:sz="8" w:space="0" w:color="auto"/>
              <w:right w:val="single" w:sz="8" w:space="0" w:color="auto"/>
            </w:tcBorders>
            <w:shd w:val="clear" w:color="auto" w:fill="auto"/>
            <w:vAlign w:val="center"/>
            <w:hideMark/>
          </w:tcPr>
          <w:p w14:paraId="7A278FCE"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1940</w:t>
            </w:r>
          </w:p>
        </w:tc>
        <w:tc>
          <w:tcPr>
            <w:tcW w:w="491" w:type="dxa"/>
            <w:tcBorders>
              <w:top w:val="nil"/>
              <w:left w:val="nil"/>
              <w:bottom w:val="single" w:sz="8" w:space="0" w:color="auto"/>
              <w:right w:val="single" w:sz="8" w:space="0" w:color="auto"/>
            </w:tcBorders>
            <w:shd w:val="clear" w:color="auto" w:fill="auto"/>
            <w:vAlign w:val="center"/>
            <w:hideMark/>
          </w:tcPr>
          <w:p w14:paraId="5AC4CC1E"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tcBorders>
              <w:top w:val="nil"/>
              <w:left w:val="nil"/>
              <w:bottom w:val="single" w:sz="8" w:space="0" w:color="auto"/>
              <w:right w:val="single" w:sz="8" w:space="0" w:color="auto"/>
            </w:tcBorders>
            <w:shd w:val="clear" w:color="auto" w:fill="auto"/>
            <w:vAlign w:val="center"/>
            <w:hideMark/>
          </w:tcPr>
          <w:p w14:paraId="4AD78585"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0,0324</w:t>
            </w:r>
          </w:p>
        </w:tc>
        <w:tc>
          <w:tcPr>
            <w:tcW w:w="611" w:type="dxa"/>
            <w:tcBorders>
              <w:top w:val="nil"/>
              <w:left w:val="nil"/>
              <w:bottom w:val="single" w:sz="8" w:space="0" w:color="auto"/>
              <w:right w:val="single" w:sz="8" w:space="0" w:color="auto"/>
            </w:tcBorders>
            <w:shd w:val="clear" w:color="auto" w:fill="auto"/>
            <w:vAlign w:val="center"/>
            <w:hideMark/>
          </w:tcPr>
          <w:p w14:paraId="492A2B5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0,893</w:t>
            </w:r>
          </w:p>
        </w:tc>
        <w:tc>
          <w:tcPr>
            <w:tcW w:w="557" w:type="dxa"/>
            <w:tcBorders>
              <w:top w:val="nil"/>
              <w:left w:val="nil"/>
              <w:bottom w:val="single" w:sz="8" w:space="0" w:color="auto"/>
              <w:right w:val="single" w:sz="8" w:space="0" w:color="auto"/>
            </w:tcBorders>
            <w:shd w:val="clear" w:color="auto" w:fill="auto"/>
            <w:vAlign w:val="center"/>
            <w:hideMark/>
          </w:tcPr>
          <w:p w14:paraId="71CE65C6"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0,0672</w:t>
            </w:r>
          </w:p>
        </w:tc>
        <w:tc>
          <w:tcPr>
            <w:tcW w:w="546" w:type="dxa"/>
            <w:tcBorders>
              <w:top w:val="nil"/>
              <w:left w:val="nil"/>
              <w:bottom w:val="single" w:sz="8" w:space="0" w:color="auto"/>
              <w:right w:val="single" w:sz="8" w:space="0" w:color="auto"/>
            </w:tcBorders>
            <w:shd w:val="clear" w:color="auto" w:fill="auto"/>
            <w:vAlign w:val="center"/>
            <w:hideMark/>
          </w:tcPr>
          <w:p w14:paraId="162358B7"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0,0844</w:t>
            </w:r>
          </w:p>
        </w:tc>
      </w:tr>
      <w:tr w:rsidR="0034508E" w:rsidRPr="0034508E" w14:paraId="24FCDE3B" w14:textId="77777777" w:rsidTr="0046113C">
        <w:trPr>
          <w:cantSplit/>
          <w:trHeight w:val="333"/>
        </w:trPr>
        <w:tc>
          <w:tcPr>
            <w:tcW w:w="1164" w:type="dxa"/>
            <w:gridSpan w:val="2"/>
            <w:tcBorders>
              <w:top w:val="single" w:sz="8" w:space="0" w:color="auto"/>
              <w:left w:val="single" w:sz="8" w:space="0" w:color="auto"/>
              <w:bottom w:val="nil"/>
              <w:right w:val="single" w:sz="8" w:space="0" w:color="000000"/>
            </w:tcBorders>
            <w:shd w:val="clear" w:color="auto" w:fill="auto"/>
            <w:vAlign w:val="center"/>
            <w:hideMark/>
          </w:tcPr>
          <w:p w14:paraId="0F7E5F06"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Ngưỡng tối thiểu</w:t>
            </w:r>
          </w:p>
        </w:tc>
        <w:tc>
          <w:tcPr>
            <w:tcW w:w="518" w:type="dxa"/>
            <w:vMerge w:val="restart"/>
            <w:tcBorders>
              <w:top w:val="nil"/>
              <w:left w:val="single" w:sz="8" w:space="0" w:color="auto"/>
              <w:bottom w:val="single" w:sz="8" w:space="0" w:color="000000"/>
              <w:right w:val="single" w:sz="8" w:space="0" w:color="auto"/>
            </w:tcBorders>
            <w:shd w:val="clear" w:color="auto" w:fill="auto"/>
            <w:vAlign w:val="center"/>
            <w:hideMark/>
          </w:tcPr>
          <w:p w14:paraId="7E10214C"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w:t>
            </w:r>
          </w:p>
        </w:tc>
        <w:tc>
          <w:tcPr>
            <w:tcW w:w="49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A62AF"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1408BA01"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0,0200</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2DD4777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0,2200</w:t>
            </w:r>
          </w:p>
        </w:tc>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4AF774BB"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0,0400</w:t>
            </w:r>
          </w:p>
        </w:tc>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124610B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0,021</w:t>
            </w:r>
          </w:p>
        </w:tc>
      </w:tr>
      <w:tr w:rsidR="0034508E" w:rsidRPr="0034508E" w14:paraId="5EE182BD" w14:textId="77777777" w:rsidTr="0046113C">
        <w:trPr>
          <w:trHeight w:val="46"/>
        </w:trPr>
        <w:tc>
          <w:tcPr>
            <w:tcW w:w="1164" w:type="dxa"/>
            <w:gridSpan w:val="2"/>
            <w:tcBorders>
              <w:top w:val="nil"/>
              <w:left w:val="single" w:sz="8" w:space="0" w:color="auto"/>
              <w:bottom w:val="single" w:sz="8" w:space="0" w:color="auto"/>
              <w:right w:val="single" w:sz="8" w:space="0" w:color="000000"/>
            </w:tcBorders>
            <w:shd w:val="clear" w:color="auto" w:fill="auto"/>
            <w:vAlign w:val="center"/>
            <w:hideMark/>
          </w:tcPr>
          <w:p w14:paraId="13E6406C"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[12], [13], [14]</w:t>
            </w:r>
          </w:p>
        </w:tc>
        <w:tc>
          <w:tcPr>
            <w:tcW w:w="518" w:type="dxa"/>
            <w:vMerge/>
            <w:tcBorders>
              <w:top w:val="nil"/>
              <w:left w:val="single" w:sz="8" w:space="0" w:color="auto"/>
              <w:bottom w:val="single" w:sz="8" w:space="0" w:color="000000"/>
              <w:right w:val="single" w:sz="8" w:space="0" w:color="auto"/>
            </w:tcBorders>
            <w:vAlign w:val="center"/>
            <w:hideMark/>
          </w:tcPr>
          <w:p w14:paraId="0342318D"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491" w:type="dxa"/>
            <w:vMerge/>
            <w:tcBorders>
              <w:top w:val="nil"/>
              <w:left w:val="single" w:sz="8" w:space="0" w:color="auto"/>
              <w:bottom w:val="single" w:sz="8" w:space="0" w:color="000000"/>
              <w:right w:val="single" w:sz="8" w:space="0" w:color="auto"/>
            </w:tcBorders>
            <w:vAlign w:val="center"/>
            <w:hideMark/>
          </w:tcPr>
          <w:p w14:paraId="1D73982F"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76A2121F"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429E384E"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557" w:type="dxa"/>
            <w:vMerge/>
            <w:tcBorders>
              <w:top w:val="nil"/>
              <w:left w:val="single" w:sz="8" w:space="0" w:color="auto"/>
              <w:bottom w:val="single" w:sz="8" w:space="0" w:color="000000"/>
              <w:right w:val="single" w:sz="8" w:space="0" w:color="auto"/>
            </w:tcBorders>
            <w:vAlign w:val="center"/>
            <w:hideMark/>
          </w:tcPr>
          <w:p w14:paraId="4AE2EAB7"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546" w:type="dxa"/>
            <w:vMerge/>
            <w:tcBorders>
              <w:top w:val="nil"/>
              <w:left w:val="single" w:sz="8" w:space="0" w:color="auto"/>
              <w:bottom w:val="single" w:sz="8" w:space="0" w:color="000000"/>
              <w:right w:val="single" w:sz="8" w:space="0" w:color="auto"/>
            </w:tcBorders>
            <w:vAlign w:val="center"/>
            <w:hideMark/>
          </w:tcPr>
          <w:p w14:paraId="7E535B46"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r>
      <w:tr w:rsidR="0034508E" w:rsidRPr="0034508E" w14:paraId="260815EB" w14:textId="77777777" w:rsidTr="0046113C">
        <w:trPr>
          <w:cantSplit/>
          <w:trHeight w:val="333"/>
        </w:trPr>
        <w:tc>
          <w:tcPr>
            <w:tcW w:w="1164" w:type="dxa"/>
            <w:gridSpan w:val="2"/>
            <w:tcBorders>
              <w:top w:val="single" w:sz="8" w:space="0" w:color="auto"/>
              <w:left w:val="single" w:sz="8" w:space="0" w:color="auto"/>
              <w:bottom w:val="nil"/>
              <w:right w:val="single" w:sz="8" w:space="0" w:color="000000"/>
            </w:tcBorders>
            <w:shd w:val="clear" w:color="auto" w:fill="auto"/>
            <w:vAlign w:val="center"/>
            <w:hideMark/>
          </w:tcPr>
          <w:p w14:paraId="0C6185AC"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 xml:space="preserve">Ngưỡng tối đa cho phép  </w:t>
            </w:r>
          </w:p>
        </w:tc>
        <w:tc>
          <w:tcPr>
            <w:tcW w:w="518" w:type="dxa"/>
            <w:vMerge w:val="restart"/>
            <w:tcBorders>
              <w:top w:val="nil"/>
              <w:left w:val="single" w:sz="8" w:space="0" w:color="auto"/>
              <w:bottom w:val="single" w:sz="8" w:space="0" w:color="000000"/>
              <w:right w:val="single" w:sz="8" w:space="0" w:color="auto"/>
            </w:tcBorders>
            <w:shd w:val="clear" w:color="auto" w:fill="auto"/>
            <w:vAlign w:val="center"/>
            <w:hideMark/>
          </w:tcPr>
          <w:p w14:paraId="1451D860"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w:t>
            </w:r>
          </w:p>
        </w:tc>
        <w:tc>
          <w:tcPr>
            <w:tcW w:w="491" w:type="dxa"/>
            <w:vMerge w:val="restart"/>
            <w:tcBorders>
              <w:top w:val="nil"/>
              <w:left w:val="single" w:sz="8" w:space="0" w:color="auto"/>
              <w:bottom w:val="single" w:sz="8" w:space="0" w:color="000000"/>
              <w:right w:val="single" w:sz="8" w:space="0" w:color="auto"/>
            </w:tcBorders>
            <w:shd w:val="clear" w:color="auto" w:fill="auto"/>
            <w:vAlign w:val="center"/>
            <w:hideMark/>
          </w:tcPr>
          <w:p w14:paraId="22E699E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03AA907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19,300</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417476B3"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58,000</w:t>
            </w:r>
          </w:p>
        </w:tc>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2BFA9296"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16,200</w:t>
            </w:r>
          </w:p>
        </w:tc>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46D64B00"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0,13</w:t>
            </w:r>
          </w:p>
        </w:tc>
      </w:tr>
      <w:tr w:rsidR="0034508E" w:rsidRPr="0034508E" w14:paraId="23B58958" w14:textId="77777777" w:rsidTr="0046113C">
        <w:trPr>
          <w:trHeight w:val="46"/>
        </w:trPr>
        <w:tc>
          <w:tcPr>
            <w:tcW w:w="1164" w:type="dxa"/>
            <w:gridSpan w:val="2"/>
            <w:tcBorders>
              <w:top w:val="nil"/>
              <w:left w:val="single" w:sz="8" w:space="0" w:color="auto"/>
              <w:bottom w:val="single" w:sz="8" w:space="0" w:color="auto"/>
              <w:right w:val="single" w:sz="8" w:space="0" w:color="000000"/>
            </w:tcBorders>
            <w:shd w:val="clear" w:color="auto" w:fill="auto"/>
            <w:vAlign w:val="center"/>
            <w:hideMark/>
          </w:tcPr>
          <w:p w14:paraId="1F3DA6D3"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[12], [13], [14]</w:t>
            </w:r>
          </w:p>
        </w:tc>
        <w:tc>
          <w:tcPr>
            <w:tcW w:w="518" w:type="dxa"/>
            <w:vMerge/>
            <w:tcBorders>
              <w:top w:val="nil"/>
              <w:left w:val="single" w:sz="8" w:space="0" w:color="auto"/>
              <w:bottom w:val="single" w:sz="8" w:space="0" w:color="000000"/>
              <w:right w:val="single" w:sz="8" w:space="0" w:color="auto"/>
            </w:tcBorders>
            <w:vAlign w:val="center"/>
            <w:hideMark/>
          </w:tcPr>
          <w:p w14:paraId="1B35A6F3"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491" w:type="dxa"/>
            <w:vMerge/>
            <w:tcBorders>
              <w:top w:val="nil"/>
              <w:left w:val="single" w:sz="8" w:space="0" w:color="auto"/>
              <w:bottom w:val="single" w:sz="8" w:space="0" w:color="000000"/>
              <w:right w:val="single" w:sz="8" w:space="0" w:color="auto"/>
            </w:tcBorders>
            <w:vAlign w:val="center"/>
            <w:hideMark/>
          </w:tcPr>
          <w:p w14:paraId="745277E3"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1ACE47D6"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76A6A6B2"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557" w:type="dxa"/>
            <w:vMerge/>
            <w:tcBorders>
              <w:top w:val="nil"/>
              <w:left w:val="single" w:sz="8" w:space="0" w:color="auto"/>
              <w:bottom w:val="single" w:sz="8" w:space="0" w:color="000000"/>
              <w:right w:val="single" w:sz="8" w:space="0" w:color="auto"/>
            </w:tcBorders>
            <w:vAlign w:val="center"/>
            <w:hideMark/>
          </w:tcPr>
          <w:p w14:paraId="7255DF37"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546" w:type="dxa"/>
            <w:vMerge/>
            <w:tcBorders>
              <w:top w:val="nil"/>
              <w:left w:val="single" w:sz="8" w:space="0" w:color="auto"/>
              <w:bottom w:val="single" w:sz="8" w:space="0" w:color="000000"/>
              <w:right w:val="single" w:sz="8" w:space="0" w:color="auto"/>
            </w:tcBorders>
            <w:vAlign w:val="center"/>
            <w:hideMark/>
          </w:tcPr>
          <w:p w14:paraId="63613831"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r>
      <w:tr w:rsidR="0034508E" w:rsidRPr="0034508E" w14:paraId="67356DA6" w14:textId="77777777" w:rsidTr="0046113C">
        <w:trPr>
          <w:cantSplit/>
          <w:trHeight w:val="165"/>
        </w:trPr>
        <w:tc>
          <w:tcPr>
            <w:tcW w:w="1164" w:type="dxa"/>
            <w:gridSpan w:val="2"/>
            <w:tcBorders>
              <w:top w:val="single" w:sz="8" w:space="0" w:color="auto"/>
              <w:left w:val="single" w:sz="8" w:space="0" w:color="auto"/>
              <w:bottom w:val="nil"/>
              <w:right w:val="single" w:sz="8" w:space="0" w:color="000000"/>
            </w:tcBorders>
            <w:shd w:val="clear" w:color="auto" w:fill="auto"/>
            <w:vAlign w:val="center"/>
            <w:hideMark/>
          </w:tcPr>
          <w:p w14:paraId="0662AAC5"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 xml:space="preserve">Khoảng an toàn </w:t>
            </w:r>
          </w:p>
        </w:tc>
        <w:tc>
          <w:tcPr>
            <w:tcW w:w="518" w:type="dxa"/>
            <w:vMerge w:val="restart"/>
            <w:tcBorders>
              <w:top w:val="nil"/>
              <w:left w:val="single" w:sz="8" w:space="0" w:color="auto"/>
              <w:bottom w:val="single" w:sz="8" w:space="0" w:color="000000"/>
              <w:right w:val="single" w:sz="8" w:space="0" w:color="auto"/>
            </w:tcBorders>
            <w:shd w:val="clear" w:color="auto" w:fill="auto"/>
            <w:vAlign w:val="center"/>
            <w:hideMark/>
          </w:tcPr>
          <w:p w14:paraId="123E0B14"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w:t>
            </w:r>
          </w:p>
        </w:tc>
        <w:tc>
          <w:tcPr>
            <w:tcW w:w="491" w:type="dxa"/>
            <w:vMerge w:val="restart"/>
            <w:tcBorders>
              <w:top w:val="nil"/>
              <w:left w:val="single" w:sz="8" w:space="0" w:color="auto"/>
              <w:bottom w:val="single" w:sz="8" w:space="0" w:color="000000"/>
              <w:right w:val="single" w:sz="8" w:space="0" w:color="auto"/>
            </w:tcBorders>
            <w:shd w:val="clear" w:color="auto" w:fill="auto"/>
            <w:vAlign w:val="center"/>
            <w:hideMark/>
          </w:tcPr>
          <w:p w14:paraId="713BCAF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rPr>
              <w:t>µg/g</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74C1D"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0,02 - 0,13</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4D5FC648" w14:textId="77777777" w:rsidR="0034508E" w:rsidRPr="0034508E" w:rsidRDefault="0034508E" w:rsidP="0034508E">
            <w:pPr>
              <w:widowControl/>
              <w:spacing w:before="0" w:after="0"/>
              <w:ind w:firstLine="0"/>
              <w:jc w:val="center"/>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0,50 - 1,67</w:t>
            </w:r>
          </w:p>
        </w:tc>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6E469883" w14:textId="77777777" w:rsidR="0034508E" w:rsidRPr="008B62B3" w:rsidRDefault="0034508E" w:rsidP="0034508E">
            <w:pPr>
              <w:widowControl/>
              <w:spacing w:before="0" w:after="0"/>
              <w:ind w:firstLine="0"/>
              <w:jc w:val="center"/>
              <w:rPr>
                <w:rFonts w:asciiTheme="minorHAnsi" w:hAnsiTheme="minorHAnsi" w:cstheme="minorHAnsi"/>
                <w:sz w:val="14"/>
                <w:szCs w:val="14"/>
              </w:rPr>
            </w:pPr>
            <w:r w:rsidRPr="008B62B3">
              <w:rPr>
                <w:rFonts w:asciiTheme="minorHAnsi" w:hAnsiTheme="minorHAnsi" w:cstheme="minorHAnsi"/>
                <w:sz w:val="14"/>
                <w:szCs w:val="14"/>
                <w:lang w:val="vi-VN"/>
              </w:rPr>
              <w:t>0,04 - 0,48</w:t>
            </w:r>
          </w:p>
        </w:tc>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2555CA0F" w14:textId="77777777" w:rsidR="0034508E" w:rsidRPr="008B62B3" w:rsidRDefault="0034508E" w:rsidP="0034508E">
            <w:pPr>
              <w:widowControl/>
              <w:spacing w:before="0" w:after="0"/>
              <w:ind w:firstLine="0"/>
              <w:jc w:val="center"/>
              <w:rPr>
                <w:rFonts w:asciiTheme="minorHAnsi" w:hAnsiTheme="minorHAnsi" w:cstheme="minorHAnsi"/>
                <w:sz w:val="14"/>
                <w:szCs w:val="14"/>
              </w:rPr>
            </w:pPr>
            <w:r w:rsidRPr="008B62B3">
              <w:rPr>
                <w:rFonts w:asciiTheme="minorHAnsi" w:hAnsiTheme="minorHAnsi" w:cstheme="minorHAnsi"/>
                <w:sz w:val="14"/>
                <w:szCs w:val="14"/>
              </w:rPr>
              <w:t>0,021 – 0,052</w:t>
            </w:r>
          </w:p>
        </w:tc>
      </w:tr>
      <w:tr w:rsidR="0034508E" w:rsidRPr="0034508E" w14:paraId="77625EC1" w14:textId="77777777" w:rsidTr="0046113C">
        <w:trPr>
          <w:trHeight w:val="46"/>
        </w:trPr>
        <w:tc>
          <w:tcPr>
            <w:tcW w:w="1164" w:type="dxa"/>
            <w:gridSpan w:val="2"/>
            <w:tcBorders>
              <w:top w:val="nil"/>
              <w:left w:val="single" w:sz="8" w:space="0" w:color="auto"/>
              <w:bottom w:val="single" w:sz="8" w:space="0" w:color="auto"/>
              <w:right w:val="single" w:sz="8" w:space="0" w:color="000000"/>
            </w:tcBorders>
            <w:shd w:val="clear" w:color="auto" w:fill="auto"/>
            <w:vAlign w:val="center"/>
            <w:hideMark/>
          </w:tcPr>
          <w:p w14:paraId="07BC6F19"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r w:rsidRPr="0034508E">
              <w:rPr>
                <w:rFonts w:asciiTheme="minorHAnsi" w:hAnsiTheme="minorHAnsi" w:cstheme="minorHAnsi"/>
                <w:color w:val="000000"/>
                <w:sz w:val="14"/>
                <w:szCs w:val="14"/>
                <w:lang w:val="vi-VN"/>
              </w:rPr>
              <w:t>[12], [13], [14]</w:t>
            </w:r>
          </w:p>
        </w:tc>
        <w:tc>
          <w:tcPr>
            <w:tcW w:w="518" w:type="dxa"/>
            <w:vMerge/>
            <w:tcBorders>
              <w:top w:val="nil"/>
              <w:left w:val="single" w:sz="8" w:space="0" w:color="auto"/>
              <w:bottom w:val="single" w:sz="8" w:space="0" w:color="000000"/>
              <w:right w:val="single" w:sz="8" w:space="0" w:color="auto"/>
            </w:tcBorders>
            <w:vAlign w:val="center"/>
            <w:hideMark/>
          </w:tcPr>
          <w:p w14:paraId="62FEB3DF"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491" w:type="dxa"/>
            <w:vMerge/>
            <w:tcBorders>
              <w:top w:val="nil"/>
              <w:left w:val="single" w:sz="8" w:space="0" w:color="auto"/>
              <w:bottom w:val="single" w:sz="8" w:space="0" w:color="000000"/>
              <w:right w:val="single" w:sz="8" w:space="0" w:color="auto"/>
            </w:tcBorders>
            <w:vAlign w:val="center"/>
            <w:hideMark/>
          </w:tcPr>
          <w:p w14:paraId="60476F24"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2F7F9EF5"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611" w:type="dxa"/>
            <w:vMerge/>
            <w:tcBorders>
              <w:top w:val="nil"/>
              <w:left w:val="single" w:sz="8" w:space="0" w:color="auto"/>
              <w:bottom w:val="single" w:sz="8" w:space="0" w:color="000000"/>
              <w:right w:val="single" w:sz="8" w:space="0" w:color="auto"/>
            </w:tcBorders>
            <w:vAlign w:val="center"/>
            <w:hideMark/>
          </w:tcPr>
          <w:p w14:paraId="4E01DF8A" w14:textId="77777777" w:rsidR="0034508E" w:rsidRPr="0034508E" w:rsidRDefault="0034508E" w:rsidP="0034508E">
            <w:pPr>
              <w:widowControl/>
              <w:spacing w:before="0" w:after="0"/>
              <w:ind w:firstLine="0"/>
              <w:jc w:val="left"/>
              <w:rPr>
                <w:rFonts w:asciiTheme="minorHAnsi" w:hAnsiTheme="minorHAnsi" w:cstheme="minorHAnsi"/>
                <w:color w:val="000000"/>
                <w:sz w:val="14"/>
                <w:szCs w:val="14"/>
              </w:rPr>
            </w:pPr>
          </w:p>
        </w:tc>
        <w:tc>
          <w:tcPr>
            <w:tcW w:w="557" w:type="dxa"/>
            <w:vMerge/>
            <w:tcBorders>
              <w:top w:val="nil"/>
              <w:left w:val="single" w:sz="8" w:space="0" w:color="auto"/>
              <w:bottom w:val="single" w:sz="8" w:space="0" w:color="000000"/>
              <w:right w:val="single" w:sz="8" w:space="0" w:color="auto"/>
            </w:tcBorders>
            <w:vAlign w:val="center"/>
            <w:hideMark/>
          </w:tcPr>
          <w:p w14:paraId="38E9965D" w14:textId="77777777" w:rsidR="0034508E" w:rsidRPr="0034508E" w:rsidRDefault="0034508E" w:rsidP="0034508E">
            <w:pPr>
              <w:widowControl/>
              <w:spacing w:before="0" w:after="0"/>
              <w:ind w:firstLine="0"/>
              <w:jc w:val="left"/>
              <w:rPr>
                <w:rFonts w:asciiTheme="minorHAnsi" w:hAnsiTheme="minorHAnsi" w:cstheme="minorHAnsi"/>
                <w:color w:val="FF0000"/>
                <w:sz w:val="14"/>
                <w:szCs w:val="14"/>
              </w:rPr>
            </w:pPr>
          </w:p>
        </w:tc>
        <w:tc>
          <w:tcPr>
            <w:tcW w:w="546" w:type="dxa"/>
            <w:vMerge/>
            <w:tcBorders>
              <w:top w:val="nil"/>
              <w:left w:val="single" w:sz="8" w:space="0" w:color="auto"/>
              <w:bottom w:val="single" w:sz="8" w:space="0" w:color="000000"/>
              <w:right w:val="single" w:sz="8" w:space="0" w:color="auto"/>
            </w:tcBorders>
            <w:vAlign w:val="center"/>
            <w:hideMark/>
          </w:tcPr>
          <w:p w14:paraId="743A3078" w14:textId="77777777" w:rsidR="0034508E" w:rsidRPr="0034508E" w:rsidRDefault="0034508E" w:rsidP="0034508E">
            <w:pPr>
              <w:widowControl/>
              <w:spacing w:before="0" w:after="0"/>
              <w:ind w:firstLine="0"/>
              <w:jc w:val="left"/>
              <w:rPr>
                <w:rFonts w:asciiTheme="minorHAnsi" w:hAnsiTheme="minorHAnsi" w:cstheme="minorHAnsi"/>
                <w:color w:val="FF0000"/>
                <w:sz w:val="14"/>
                <w:szCs w:val="14"/>
              </w:rPr>
            </w:pPr>
          </w:p>
        </w:tc>
      </w:tr>
    </w:tbl>
    <w:p w14:paraId="3A5733A4" w14:textId="77777777" w:rsidR="00927EE7" w:rsidRDefault="00927EE7" w:rsidP="00927EE7">
      <w:pPr>
        <w:tabs>
          <w:tab w:val="left" w:pos="2625"/>
        </w:tabs>
        <w:ind w:firstLine="0"/>
        <w:rPr>
          <w:lang w:val="nl-NL"/>
        </w:rPr>
      </w:pPr>
      <w:r>
        <w:rPr>
          <w:lang w:val="nl-NL"/>
        </w:rPr>
        <w:t>So sánh với tiêu chuẩn:</w:t>
      </w:r>
    </w:p>
    <w:p w14:paraId="3E64E1D6" w14:textId="77777777" w:rsidR="00927EE7" w:rsidRDefault="00927EE7" w:rsidP="00927EE7">
      <w:pPr>
        <w:tabs>
          <w:tab w:val="left" w:pos="2625"/>
        </w:tabs>
        <w:ind w:firstLine="0"/>
        <w:rPr>
          <w:lang w:val="nl-NL"/>
        </w:rPr>
      </w:pPr>
      <w:r>
        <w:rPr>
          <w:lang w:val="nl-NL"/>
        </w:rPr>
        <w:t>+ Hàm lượng Cd: 4/4 mẫu nằm trong khoảng an toàn</w:t>
      </w:r>
    </w:p>
    <w:p w14:paraId="3F389E9E" w14:textId="77777777" w:rsidR="00927EE7" w:rsidRDefault="00927EE7" w:rsidP="00927EE7">
      <w:pPr>
        <w:tabs>
          <w:tab w:val="left" w:pos="2625"/>
        </w:tabs>
        <w:ind w:firstLine="0"/>
        <w:rPr>
          <w:lang w:val="nl-NL"/>
        </w:rPr>
      </w:pPr>
      <w:r>
        <w:rPr>
          <w:lang w:val="nl-NL"/>
        </w:rPr>
        <w:t>+ Hàm lượng Pb: 4/4 mẫu nằm trong khoảng an toàn</w:t>
      </w:r>
    </w:p>
    <w:p w14:paraId="7A29DEFF" w14:textId="77777777" w:rsidR="00927EE7" w:rsidRDefault="00927EE7" w:rsidP="00927EE7">
      <w:pPr>
        <w:tabs>
          <w:tab w:val="left" w:pos="2625"/>
        </w:tabs>
        <w:ind w:firstLine="0"/>
        <w:rPr>
          <w:lang w:val="nl-NL"/>
        </w:rPr>
      </w:pPr>
      <w:r>
        <w:rPr>
          <w:lang w:val="nl-NL"/>
        </w:rPr>
        <w:t>+ Hàm lượng Hg: 4/4 mẫu nằm trong khoảng an toàn</w:t>
      </w:r>
    </w:p>
    <w:p w14:paraId="335CE768" w14:textId="77777777" w:rsidR="00927EE7" w:rsidRPr="007A5A05" w:rsidRDefault="00927EE7" w:rsidP="00927EE7">
      <w:pPr>
        <w:tabs>
          <w:tab w:val="left" w:pos="2625"/>
        </w:tabs>
        <w:ind w:firstLine="0"/>
        <w:rPr>
          <w:lang w:val="nl-NL"/>
        </w:rPr>
      </w:pPr>
      <w:r>
        <w:rPr>
          <w:lang w:val="nl-NL"/>
        </w:rPr>
        <w:t>+ Hàm lượng As: 4/4 mẫu nằm ngoài khoảng an toàn</w:t>
      </w:r>
    </w:p>
    <w:p w14:paraId="0E26438C" w14:textId="77777777" w:rsidR="00927EE7" w:rsidRDefault="00927EE7" w:rsidP="00927EE7">
      <w:pPr>
        <w:tabs>
          <w:tab w:val="left" w:pos="720"/>
        </w:tabs>
        <w:ind w:firstLine="288"/>
        <w:rPr>
          <w:lang w:val="nl-NL"/>
        </w:rPr>
      </w:pPr>
      <w:r>
        <w:rPr>
          <w:lang w:val="nl-NL"/>
        </w:rPr>
        <w:t>Kết quả cho thấy ở nhóm tuổi từ 18 – 65 có một số trường hợp có dấu hiệu ngộ độc chì và asen. Nhóm tuổi trên 65 có biểu hiện của ngộ độc asen.</w:t>
      </w:r>
    </w:p>
    <w:p w14:paraId="6CF9FF43" w14:textId="77777777" w:rsidR="005E07EA" w:rsidRPr="005E07EA" w:rsidRDefault="005E07EA" w:rsidP="005E07EA">
      <w:pPr>
        <w:rPr>
          <w:b/>
          <w:i/>
          <w:szCs w:val="20"/>
          <w:lang w:val="nl-NL"/>
        </w:rPr>
      </w:pPr>
      <w:r w:rsidRPr="005E07EA">
        <w:rPr>
          <w:b/>
          <w:i/>
          <w:szCs w:val="20"/>
          <w:lang w:val="nl-NL"/>
        </w:rPr>
        <w:t>3.5.</w:t>
      </w:r>
      <w:r>
        <w:rPr>
          <w:b/>
          <w:i/>
          <w:szCs w:val="20"/>
          <w:lang w:val="nl-NL"/>
        </w:rPr>
        <w:t>2</w:t>
      </w:r>
      <w:r w:rsidRPr="005E07EA">
        <w:rPr>
          <w:b/>
          <w:i/>
          <w:szCs w:val="20"/>
          <w:lang w:val="nl-NL"/>
        </w:rPr>
        <w:t xml:space="preserve">. Kết quả </w:t>
      </w:r>
      <w:r>
        <w:rPr>
          <w:b/>
          <w:i/>
          <w:szCs w:val="20"/>
          <w:lang w:val="nl-NL"/>
        </w:rPr>
        <w:t>khảo sát tình trạng sức khỏe của người dân dựa trên phiếu điều tra</w:t>
      </w:r>
    </w:p>
    <w:p w14:paraId="4DC2B064" w14:textId="77777777" w:rsidR="00447712" w:rsidRPr="00447712" w:rsidRDefault="00447712" w:rsidP="00447712">
      <w:pPr>
        <w:widowControl/>
        <w:tabs>
          <w:tab w:val="left" w:pos="270"/>
        </w:tabs>
        <w:ind w:firstLine="0"/>
        <w:rPr>
          <w:szCs w:val="20"/>
          <w:lang w:val="nl-NL"/>
        </w:rPr>
      </w:pPr>
      <w:r>
        <w:rPr>
          <w:b/>
          <w:szCs w:val="20"/>
          <w:lang w:val="nl-NL"/>
        </w:rPr>
        <w:tab/>
      </w:r>
      <w:r w:rsidRPr="00447712">
        <w:rPr>
          <w:szCs w:val="20"/>
          <w:lang w:val="nl-NL"/>
        </w:rPr>
        <w:t>Trên cơ sở 60 phiếu khảo sát, đề tài đã tiếp cận với các nhóm đối tượng thuộc các lĩnh vực, ngành nghề khác nhau:</w:t>
      </w:r>
    </w:p>
    <w:p w14:paraId="40F5BA54" w14:textId="77777777" w:rsidR="00447712" w:rsidRPr="00447712" w:rsidRDefault="00447712" w:rsidP="00447712">
      <w:pPr>
        <w:widowControl/>
        <w:tabs>
          <w:tab w:val="left" w:pos="270"/>
        </w:tabs>
        <w:ind w:firstLine="0"/>
        <w:rPr>
          <w:szCs w:val="20"/>
          <w:lang w:val="nl-NL"/>
        </w:rPr>
      </w:pPr>
      <w:r>
        <w:rPr>
          <w:szCs w:val="20"/>
          <w:lang w:val="nl-NL"/>
        </w:rPr>
        <w:tab/>
      </w:r>
      <w:r w:rsidRPr="00447712">
        <w:rPr>
          <w:szCs w:val="20"/>
          <w:lang w:val="nl-NL"/>
        </w:rPr>
        <w:t>- Công nhân:</w:t>
      </w:r>
      <w:r w:rsidRPr="00447712">
        <w:rPr>
          <w:szCs w:val="20"/>
          <w:lang w:val="nl-NL"/>
        </w:rPr>
        <w:tab/>
      </w:r>
      <w:r w:rsidRPr="00447712">
        <w:rPr>
          <w:szCs w:val="20"/>
          <w:lang w:val="nl-NL"/>
        </w:rPr>
        <w:tab/>
      </w:r>
      <w:r>
        <w:rPr>
          <w:szCs w:val="20"/>
          <w:lang w:val="nl-NL"/>
        </w:rPr>
        <w:tab/>
      </w:r>
      <w:r>
        <w:rPr>
          <w:szCs w:val="20"/>
          <w:lang w:val="nl-NL"/>
        </w:rPr>
        <w:tab/>
      </w:r>
      <w:r>
        <w:rPr>
          <w:szCs w:val="20"/>
          <w:lang w:val="nl-NL"/>
        </w:rPr>
        <w:tab/>
      </w:r>
      <w:r w:rsidRPr="00447712">
        <w:rPr>
          <w:szCs w:val="20"/>
          <w:lang w:val="nl-NL"/>
        </w:rPr>
        <w:t>23/60 người</w:t>
      </w:r>
    </w:p>
    <w:p w14:paraId="2DFA05BA" w14:textId="77777777" w:rsidR="00447712" w:rsidRPr="00447712" w:rsidRDefault="00447712" w:rsidP="00447712">
      <w:pPr>
        <w:widowControl/>
        <w:tabs>
          <w:tab w:val="left" w:pos="270"/>
        </w:tabs>
        <w:ind w:firstLine="0"/>
        <w:rPr>
          <w:szCs w:val="20"/>
          <w:lang w:val="nl-NL"/>
        </w:rPr>
      </w:pPr>
      <w:r>
        <w:rPr>
          <w:szCs w:val="20"/>
          <w:lang w:val="nl-NL"/>
        </w:rPr>
        <w:tab/>
      </w:r>
      <w:r w:rsidRPr="00447712">
        <w:rPr>
          <w:szCs w:val="20"/>
          <w:lang w:val="nl-NL"/>
        </w:rPr>
        <w:t>- Nông dân:</w:t>
      </w:r>
      <w:r w:rsidRPr="00447712">
        <w:rPr>
          <w:szCs w:val="20"/>
          <w:lang w:val="nl-NL"/>
        </w:rPr>
        <w:tab/>
      </w:r>
      <w:r w:rsidRPr="00447712">
        <w:rPr>
          <w:szCs w:val="20"/>
          <w:lang w:val="nl-NL"/>
        </w:rPr>
        <w:tab/>
      </w:r>
      <w:r>
        <w:rPr>
          <w:szCs w:val="20"/>
          <w:lang w:val="nl-NL"/>
        </w:rPr>
        <w:tab/>
      </w:r>
      <w:r>
        <w:rPr>
          <w:szCs w:val="20"/>
          <w:lang w:val="nl-NL"/>
        </w:rPr>
        <w:tab/>
      </w:r>
      <w:r>
        <w:rPr>
          <w:szCs w:val="20"/>
          <w:lang w:val="nl-NL"/>
        </w:rPr>
        <w:tab/>
      </w:r>
      <w:r w:rsidRPr="00447712">
        <w:rPr>
          <w:szCs w:val="20"/>
          <w:lang w:val="nl-NL"/>
        </w:rPr>
        <w:t>09/60 người</w:t>
      </w:r>
    </w:p>
    <w:p w14:paraId="6BBA88E9" w14:textId="77777777" w:rsidR="00447712" w:rsidRPr="00447712" w:rsidRDefault="00447712" w:rsidP="00447712">
      <w:pPr>
        <w:widowControl/>
        <w:tabs>
          <w:tab w:val="left" w:pos="270"/>
        </w:tabs>
        <w:ind w:firstLine="0"/>
        <w:rPr>
          <w:szCs w:val="20"/>
          <w:lang w:val="nl-NL"/>
        </w:rPr>
      </w:pPr>
      <w:r w:rsidRPr="00447712">
        <w:rPr>
          <w:szCs w:val="20"/>
          <w:lang w:val="nl-NL"/>
        </w:rPr>
        <w:tab/>
        <w:t>- Nội trợ:</w:t>
      </w:r>
      <w:r w:rsidRPr="00447712">
        <w:rPr>
          <w:szCs w:val="20"/>
          <w:lang w:val="nl-NL"/>
        </w:rPr>
        <w:tab/>
      </w:r>
      <w:r w:rsidRPr="00447712">
        <w:rPr>
          <w:szCs w:val="20"/>
          <w:lang w:val="nl-NL"/>
        </w:rPr>
        <w:tab/>
      </w:r>
      <w:r w:rsidRPr="00447712">
        <w:rPr>
          <w:szCs w:val="20"/>
          <w:lang w:val="nl-NL"/>
        </w:rPr>
        <w:tab/>
      </w:r>
      <w:r>
        <w:rPr>
          <w:szCs w:val="20"/>
          <w:lang w:val="nl-NL"/>
        </w:rPr>
        <w:tab/>
      </w:r>
      <w:r>
        <w:rPr>
          <w:szCs w:val="20"/>
          <w:lang w:val="nl-NL"/>
        </w:rPr>
        <w:tab/>
      </w:r>
      <w:r>
        <w:rPr>
          <w:szCs w:val="20"/>
          <w:lang w:val="nl-NL"/>
        </w:rPr>
        <w:tab/>
      </w:r>
      <w:r w:rsidRPr="00447712">
        <w:rPr>
          <w:szCs w:val="20"/>
          <w:lang w:val="nl-NL"/>
        </w:rPr>
        <w:t>12/60 người</w:t>
      </w:r>
      <w:r w:rsidRPr="00447712">
        <w:rPr>
          <w:szCs w:val="20"/>
          <w:lang w:val="nl-NL"/>
        </w:rPr>
        <w:tab/>
      </w:r>
    </w:p>
    <w:p w14:paraId="6E233267" w14:textId="77777777" w:rsidR="00447712" w:rsidRPr="00447712" w:rsidRDefault="00447712" w:rsidP="00447712">
      <w:pPr>
        <w:widowControl/>
        <w:tabs>
          <w:tab w:val="left" w:pos="270"/>
        </w:tabs>
        <w:ind w:firstLine="0"/>
        <w:rPr>
          <w:szCs w:val="20"/>
          <w:lang w:val="nl-NL"/>
        </w:rPr>
      </w:pPr>
      <w:r w:rsidRPr="00447712">
        <w:rPr>
          <w:szCs w:val="20"/>
          <w:lang w:val="nl-NL"/>
        </w:rPr>
        <w:tab/>
        <w:t>- Buôn bán:</w:t>
      </w:r>
      <w:r w:rsidRPr="00447712">
        <w:rPr>
          <w:szCs w:val="20"/>
          <w:lang w:val="nl-NL"/>
        </w:rPr>
        <w:tab/>
      </w:r>
      <w:r w:rsidRPr="00447712">
        <w:rPr>
          <w:szCs w:val="20"/>
          <w:lang w:val="nl-NL"/>
        </w:rPr>
        <w:tab/>
      </w:r>
      <w:r w:rsidRPr="00447712">
        <w:rPr>
          <w:szCs w:val="20"/>
          <w:lang w:val="nl-NL"/>
        </w:rPr>
        <w:tab/>
      </w:r>
      <w:r>
        <w:rPr>
          <w:szCs w:val="20"/>
          <w:lang w:val="nl-NL"/>
        </w:rPr>
        <w:tab/>
      </w:r>
      <w:r>
        <w:rPr>
          <w:szCs w:val="20"/>
          <w:lang w:val="nl-NL"/>
        </w:rPr>
        <w:tab/>
      </w:r>
      <w:r w:rsidRPr="00447712">
        <w:rPr>
          <w:szCs w:val="20"/>
          <w:lang w:val="nl-NL"/>
        </w:rPr>
        <w:t>02/60 người</w:t>
      </w:r>
    </w:p>
    <w:p w14:paraId="575178A7" w14:textId="77777777" w:rsidR="00447712" w:rsidRPr="00447712" w:rsidRDefault="00447712" w:rsidP="00447712">
      <w:pPr>
        <w:widowControl/>
        <w:tabs>
          <w:tab w:val="left" w:pos="270"/>
        </w:tabs>
        <w:ind w:firstLine="0"/>
        <w:rPr>
          <w:szCs w:val="20"/>
          <w:lang w:val="nl-NL"/>
        </w:rPr>
      </w:pPr>
      <w:r w:rsidRPr="00447712">
        <w:rPr>
          <w:szCs w:val="20"/>
          <w:lang w:val="nl-NL"/>
        </w:rPr>
        <w:tab/>
        <w:t>- Học sinh, sinh viên:</w:t>
      </w:r>
      <w:r w:rsidRPr="00447712">
        <w:rPr>
          <w:szCs w:val="20"/>
          <w:lang w:val="nl-NL"/>
        </w:rPr>
        <w:tab/>
      </w:r>
      <w:r>
        <w:rPr>
          <w:szCs w:val="20"/>
          <w:lang w:val="nl-NL"/>
        </w:rPr>
        <w:tab/>
      </w:r>
      <w:r>
        <w:rPr>
          <w:szCs w:val="20"/>
          <w:lang w:val="nl-NL"/>
        </w:rPr>
        <w:tab/>
      </w:r>
      <w:r w:rsidRPr="00447712">
        <w:rPr>
          <w:szCs w:val="20"/>
          <w:lang w:val="nl-NL"/>
        </w:rPr>
        <w:t>04/60 người</w:t>
      </w:r>
    </w:p>
    <w:p w14:paraId="6B8E7369" w14:textId="77777777" w:rsidR="00447712" w:rsidRPr="00447712" w:rsidRDefault="00447712" w:rsidP="00447712">
      <w:pPr>
        <w:widowControl/>
        <w:tabs>
          <w:tab w:val="left" w:pos="270"/>
        </w:tabs>
        <w:ind w:firstLine="0"/>
        <w:jc w:val="left"/>
        <w:rPr>
          <w:szCs w:val="20"/>
          <w:lang w:val="nl-NL"/>
        </w:rPr>
      </w:pPr>
      <w:r>
        <w:rPr>
          <w:szCs w:val="20"/>
          <w:lang w:val="nl-NL"/>
        </w:rPr>
        <w:tab/>
        <w:t>- Hưu trí, người cao tuổi:</w:t>
      </w:r>
      <w:r>
        <w:rPr>
          <w:szCs w:val="20"/>
          <w:lang w:val="nl-NL"/>
        </w:rPr>
        <w:tab/>
      </w:r>
      <w:r w:rsidRPr="00447712">
        <w:rPr>
          <w:szCs w:val="20"/>
          <w:lang w:val="nl-NL"/>
        </w:rPr>
        <w:t>10/60 người</w:t>
      </w:r>
    </w:p>
    <w:p w14:paraId="52EE6DB1" w14:textId="77777777" w:rsidR="00447712" w:rsidRPr="00447712" w:rsidRDefault="00447712" w:rsidP="00447712">
      <w:pPr>
        <w:widowControl/>
        <w:tabs>
          <w:tab w:val="left" w:pos="270"/>
        </w:tabs>
        <w:ind w:firstLine="0"/>
        <w:rPr>
          <w:szCs w:val="20"/>
          <w:lang w:val="nl-NL"/>
        </w:rPr>
      </w:pPr>
      <w:r>
        <w:rPr>
          <w:szCs w:val="20"/>
          <w:lang w:val="nl-NL"/>
        </w:rPr>
        <w:tab/>
      </w:r>
      <w:r w:rsidRPr="00447712">
        <w:rPr>
          <w:szCs w:val="20"/>
          <w:lang w:val="nl-NL"/>
        </w:rPr>
        <w:t>Ý kiến của người dân về môi trường sống và tình hình sức khỏe</w:t>
      </w:r>
      <w:r>
        <w:rPr>
          <w:szCs w:val="20"/>
          <w:lang w:val="nl-NL"/>
        </w:rPr>
        <w:t>:</w:t>
      </w:r>
      <w:r w:rsidRPr="00447712">
        <w:rPr>
          <w:szCs w:val="20"/>
          <w:lang w:val="nl-NL"/>
        </w:rPr>
        <w:t xml:space="preserve"> </w:t>
      </w:r>
    </w:p>
    <w:p w14:paraId="1FF30488" w14:textId="77777777" w:rsidR="00447712" w:rsidRPr="00447712" w:rsidRDefault="00447712" w:rsidP="00447712">
      <w:pPr>
        <w:widowControl/>
        <w:tabs>
          <w:tab w:val="left" w:pos="270"/>
        </w:tabs>
        <w:ind w:firstLine="0"/>
        <w:jc w:val="left"/>
        <w:rPr>
          <w:szCs w:val="20"/>
          <w:lang w:val="nl-NL"/>
        </w:rPr>
      </w:pPr>
      <w:r>
        <w:rPr>
          <w:szCs w:val="20"/>
          <w:lang w:val="nl-NL"/>
        </w:rPr>
        <w:tab/>
      </w:r>
      <w:r w:rsidRPr="00447712">
        <w:rPr>
          <w:szCs w:val="20"/>
          <w:lang w:val="nl-NL"/>
        </w:rPr>
        <w:t>- 55/60 người dân cho rằng môi trường sống hiện tại đang bị ô nhiễm do các hoạt động của KCN;</w:t>
      </w:r>
    </w:p>
    <w:p w14:paraId="49019818" w14:textId="77777777" w:rsidR="00447712" w:rsidRPr="00447712" w:rsidRDefault="00447712" w:rsidP="00447712">
      <w:pPr>
        <w:widowControl/>
        <w:tabs>
          <w:tab w:val="left" w:pos="270"/>
        </w:tabs>
        <w:ind w:firstLine="0"/>
        <w:jc w:val="left"/>
        <w:rPr>
          <w:szCs w:val="20"/>
          <w:lang w:val="nl-NL"/>
        </w:rPr>
      </w:pPr>
      <w:r w:rsidRPr="00447712">
        <w:rPr>
          <w:szCs w:val="20"/>
          <w:lang w:val="nl-NL"/>
        </w:rPr>
        <w:tab/>
        <w:t>- 60/60 người dân được hỏi đều trả lời tình trạng sức khỏe của bản thân kém hơn trong khoảng thời gian 1 năm trở lại đây.</w:t>
      </w:r>
    </w:p>
    <w:p w14:paraId="5D349D85" w14:textId="77777777" w:rsidR="00447712" w:rsidRPr="00447712" w:rsidRDefault="00047D41" w:rsidP="00047D41">
      <w:pPr>
        <w:widowControl/>
        <w:tabs>
          <w:tab w:val="left" w:pos="270"/>
        </w:tabs>
        <w:ind w:firstLine="0"/>
        <w:jc w:val="left"/>
        <w:rPr>
          <w:szCs w:val="20"/>
          <w:lang w:val="nl-NL"/>
        </w:rPr>
      </w:pPr>
      <w:r>
        <w:rPr>
          <w:szCs w:val="20"/>
          <w:lang w:val="nl-NL"/>
        </w:rPr>
        <w:tab/>
      </w:r>
      <w:r w:rsidR="00447712" w:rsidRPr="00447712">
        <w:rPr>
          <w:szCs w:val="20"/>
          <w:lang w:val="nl-NL"/>
        </w:rPr>
        <w:t>+ 4/60 người mắc bệnh nan y (ung thư phổi)</w:t>
      </w:r>
    </w:p>
    <w:p w14:paraId="468BD820" w14:textId="77777777" w:rsidR="00447712" w:rsidRPr="00447712" w:rsidRDefault="00447712" w:rsidP="00047D41">
      <w:pPr>
        <w:widowControl/>
        <w:tabs>
          <w:tab w:val="left" w:pos="270"/>
        </w:tabs>
        <w:ind w:firstLine="0"/>
        <w:jc w:val="left"/>
        <w:rPr>
          <w:szCs w:val="20"/>
          <w:lang w:val="nl-NL"/>
        </w:rPr>
      </w:pPr>
      <w:r w:rsidRPr="00447712">
        <w:rPr>
          <w:szCs w:val="20"/>
          <w:lang w:val="nl-NL"/>
        </w:rPr>
        <w:lastRenderedPageBreak/>
        <w:tab/>
        <w:t>+ 53/60 người mắc các bệnh về tai, mũi, họng</w:t>
      </w:r>
    </w:p>
    <w:p w14:paraId="7DEF112C" w14:textId="77777777" w:rsidR="00447712" w:rsidRPr="00447712" w:rsidRDefault="00447712" w:rsidP="00047D41">
      <w:pPr>
        <w:widowControl/>
        <w:tabs>
          <w:tab w:val="left" w:pos="270"/>
        </w:tabs>
        <w:ind w:firstLine="0"/>
        <w:jc w:val="left"/>
        <w:rPr>
          <w:szCs w:val="20"/>
          <w:lang w:val="nl-NL"/>
        </w:rPr>
      </w:pPr>
      <w:r w:rsidRPr="00447712">
        <w:rPr>
          <w:szCs w:val="20"/>
          <w:lang w:val="nl-NL"/>
        </w:rPr>
        <w:tab/>
        <w:t>+ 40/60 người mắc bệnh liên quan đến hệ hô hấp (thường xuất hiện triệu chứng tức ngực, khó thở vào nửa đêm  từ 23h – 4h)</w:t>
      </w:r>
    </w:p>
    <w:p w14:paraId="5772C51C" w14:textId="77777777" w:rsidR="00447712" w:rsidRPr="00447712" w:rsidRDefault="00447712" w:rsidP="00047D41">
      <w:pPr>
        <w:widowControl/>
        <w:tabs>
          <w:tab w:val="left" w:pos="270"/>
        </w:tabs>
        <w:ind w:firstLine="0"/>
        <w:jc w:val="left"/>
        <w:rPr>
          <w:szCs w:val="20"/>
          <w:lang w:val="nl-NL"/>
        </w:rPr>
      </w:pPr>
      <w:r w:rsidRPr="00447712">
        <w:rPr>
          <w:szCs w:val="20"/>
          <w:lang w:val="nl-NL"/>
        </w:rPr>
        <w:tab/>
        <w:t>+ 20/60 người mắc bệnh tiêu hóa</w:t>
      </w:r>
    </w:p>
    <w:p w14:paraId="6900B463" w14:textId="77777777" w:rsidR="00447712" w:rsidRPr="00447712" w:rsidRDefault="00447712" w:rsidP="00047D41">
      <w:pPr>
        <w:widowControl/>
        <w:tabs>
          <w:tab w:val="left" w:pos="270"/>
        </w:tabs>
        <w:ind w:firstLine="0"/>
        <w:jc w:val="left"/>
        <w:rPr>
          <w:szCs w:val="20"/>
          <w:lang w:val="nl-NL"/>
        </w:rPr>
      </w:pPr>
      <w:r w:rsidRPr="00447712">
        <w:rPr>
          <w:szCs w:val="20"/>
          <w:lang w:val="nl-NL"/>
        </w:rPr>
        <w:tab/>
        <w:t>+ 40/60 người mắc bệnh ngoài da</w:t>
      </w:r>
    </w:p>
    <w:p w14:paraId="5B152569" w14:textId="77777777" w:rsidR="00447712" w:rsidRPr="00447712" w:rsidRDefault="00447712" w:rsidP="00047D41">
      <w:pPr>
        <w:widowControl/>
        <w:tabs>
          <w:tab w:val="left" w:pos="270"/>
        </w:tabs>
        <w:ind w:firstLine="0"/>
        <w:jc w:val="left"/>
        <w:rPr>
          <w:szCs w:val="20"/>
          <w:lang w:val="nl-NL"/>
        </w:rPr>
      </w:pPr>
      <w:r w:rsidRPr="00447712">
        <w:rPr>
          <w:szCs w:val="20"/>
          <w:lang w:val="nl-NL"/>
        </w:rPr>
        <w:tab/>
        <w:t>+ 10/60 người mắc bệnh đau mắt</w:t>
      </w:r>
    </w:p>
    <w:p w14:paraId="5549191D" w14:textId="77777777" w:rsidR="00447712" w:rsidRDefault="00447712" w:rsidP="00047D41">
      <w:pPr>
        <w:widowControl/>
        <w:tabs>
          <w:tab w:val="left" w:pos="270"/>
        </w:tabs>
        <w:ind w:firstLine="0"/>
        <w:jc w:val="left"/>
        <w:rPr>
          <w:szCs w:val="20"/>
          <w:lang w:val="nl-NL"/>
        </w:rPr>
      </w:pPr>
      <w:r w:rsidRPr="00447712">
        <w:rPr>
          <w:szCs w:val="20"/>
          <w:lang w:val="nl-NL"/>
        </w:rPr>
        <w:tab/>
        <w:t>+ 10/60 người mắc các bệnh phụ khoa</w:t>
      </w:r>
    </w:p>
    <w:p w14:paraId="705563EB" w14:textId="0BD4BD09" w:rsidR="00047D41" w:rsidRDefault="003521E2" w:rsidP="00047D41">
      <w:pPr>
        <w:widowControl/>
        <w:tabs>
          <w:tab w:val="left" w:pos="270"/>
        </w:tabs>
        <w:ind w:firstLine="0"/>
        <w:jc w:val="left"/>
        <w:rPr>
          <w:szCs w:val="20"/>
          <w:lang w:val="nl-NL"/>
        </w:rPr>
      </w:pPr>
      <w:r>
        <w:rPr>
          <w:noProof/>
          <w:szCs w:val="20"/>
        </w:rPr>
        <w:drawing>
          <wp:inline distT="0" distB="0" distL="0" distR="0" wp14:anchorId="7B64B72A" wp14:editId="465357D3">
            <wp:extent cx="2886075" cy="16877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19">
                      <a:extLst>
                        <a:ext uri="{28A0092B-C50C-407E-A947-70E740481C1C}">
                          <a14:useLocalDpi xmlns:a14="http://schemas.microsoft.com/office/drawing/2010/main" val="0"/>
                        </a:ext>
                      </a:extLst>
                    </a:blip>
                    <a:stretch>
                      <a:fillRect/>
                    </a:stretch>
                  </pic:blipFill>
                  <pic:spPr>
                    <a:xfrm>
                      <a:off x="0" y="0"/>
                      <a:ext cx="2900772" cy="1696304"/>
                    </a:xfrm>
                    <a:prstGeom prst="rect">
                      <a:avLst/>
                    </a:prstGeom>
                  </pic:spPr>
                </pic:pic>
              </a:graphicData>
            </a:graphic>
          </wp:inline>
        </w:drawing>
      </w:r>
    </w:p>
    <w:p w14:paraId="16E72E47" w14:textId="77777777" w:rsidR="00047D41" w:rsidRPr="00447712" w:rsidRDefault="00047D41" w:rsidP="00047D41">
      <w:pPr>
        <w:widowControl/>
        <w:tabs>
          <w:tab w:val="left" w:pos="270"/>
        </w:tabs>
        <w:ind w:firstLine="0"/>
        <w:jc w:val="center"/>
        <w:rPr>
          <w:i/>
          <w:szCs w:val="20"/>
          <w:lang w:val="nl-NL"/>
        </w:rPr>
      </w:pPr>
      <w:r w:rsidRPr="00047D41">
        <w:rPr>
          <w:b/>
          <w:i/>
          <w:szCs w:val="20"/>
          <w:lang w:val="nl-NL"/>
        </w:rPr>
        <w:t>Hình 5</w:t>
      </w:r>
      <w:r w:rsidRPr="00047D41">
        <w:rPr>
          <w:i/>
          <w:szCs w:val="20"/>
          <w:lang w:val="nl-NL"/>
        </w:rPr>
        <w:t>. Biểu đồ tỷ lệ mắc bệnh của người dân</w:t>
      </w:r>
    </w:p>
    <w:p w14:paraId="3DE70FAB" w14:textId="77777777" w:rsidR="00061486" w:rsidRDefault="00A034D9" w:rsidP="00047D41">
      <w:pPr>
        <w:ind w:firstLine="0"/>
        <w:rPr>
          <w:b/>
          <w:i/>
          <w:szCs w:val="20"/>
          <w:lang w:val="nl-NL"/>
        </w:rPr>
      </w:pPr>
      <w:r w:rsidRPr="00996027">
        <w:rPr>
          <w:b/>
          <w:i/>
          <w:szCs w:val="20"/>
          <w:lang w:val="nl-NL"/>
        </w:rPr>
        <w:t>3.</w:t>
      </w:r>
      <w:r w:rsidR="00047D41">
        <w:rPr>
          <w:b/>
          <w:i/>
          <w:szCs w:val="20"/>
          <w:lang w:val="nl-NL"/>
        </w:rPr>
        <w:t>6</w:t>
      </w:r>
      <w:r w:rsidR="00061486">
        <w:rPr>
          <w:b/>
          <w:i/>
          <w:szCs w:val="20"/>
          <w:lang w:val="nl-NL"/>
        </w:rPr>
        <w:t>. Đ</w:t>
      </w:r>
      <w:r w:rsidR="00207974" w:rsidRPr="00996027">
        <w:rPr>
          <w:b/>
          <w:i/>
          <w:szCs w:val="20"/>
          <w:lang w:val="nl-NL"/>
        </w:rPr>
        <w:t>ề xuất giải pháp</w:t>
      </w:r>
      <w:r w:rsidR="00061486">
        <w:rPr>
          <w:b/>
          <w:i/>
          <w:szCs w:val="20"/>
          <w:lang w:val="nl-NL"/>
        </w:rPr>
        <w:t xml:space="preserve"> </w:t>
      </w:r>
      <w:r w:rsidR="00047D41">
        <w:rPr>
          <w:b/>
          <w:i/>
          <w:szCs w:val="20"/>
          <w:lang w:val="nl-NL"/>
        </w:rPr>
        <w:t>nhằm giảm thiểu tình trạng ô nhiễm môi trường tại khu vực nghiên cứu</w:t>
      </w:r>
    </w:p>
    <w:p w14:paraId="6450DD99" w14:textId="5E9CAD33" w:rsidR="00047D41" w:rsidRPr="00047D41" w:rsidRDefault="00047D41" w:rsidP="00047D41">
      <w:pPr>
        <w:ind w:firstLine="0"/>
        <w:rPr>
          <w:b/>
          <w:i/>
          <w:lang w:val="it-IT"/>
        </w:rPr>
      </w:pPr>
      <w:r w:rsidRPr="00047D41">
        <w:rPr>
          <w:b/>
          <w:i/>
          <w:lang w:val="it-IT"/>
        </w:rPr>
        <w:t xml:space="preserve">3.6.1. Đề xuất giải pháp xử lý bụi tại khu vực bằng khoảng đệm trồng cây xanh </w:t>
      </w:r>
      <w:proofErr w:type="gramStart"/>
      <w:r w:rsidRPr="00047D41">
        <w:rPr>
          <w:b/>
          <w:i/>
          <w:lang w:val="it-IT"/>
        </w:rPr>
        <w:t>và</w:t>
      </w:r>
      <w:proofErr w:type="gramEnd"/>
      <w:r w:rsidRPr="00047D41">
        <w:rPr>
          <w:b/>
          <w:i/>
          <w:lang w:val="it-IT"/>
        </w:rPr>
        <w:t xml:space="preserve"> mô hình trồng cây trên mái nhà</w:t>
      </w:r>
      <w:r w:rsidR="000B4DEF">
        <w:rPr>
          <w:b/>
          <w:i/>
          <w:lang w:val="it-IT"/>
        </w:rPr>
        <w:t xml:space="preserve"> </w:t>
      </w:r>
    </w:p>
    <w:p w14:paraId="0D52258E" w14:textId="77777777" w:rsidR="00047D41" w:rsidRDefault="00047D41" w:rsidP="00047D41">
      <w:pPr>
        <w:tabs>
          <w:tab w:val="left" w:pos="720"/>
        </w:tabs>
        <w:ind w:firstLine="288"/>
        <w:rPr>
          <w:lang w:val="nl-NL"/>
        </w:rPr>
      </w:pPr>
      <w:r>
        <w:rPr>
          <w:lang w:val="nl-NL"/>
        </w:rPr>
        <w:t xml:space="preserve">Theo báo cáo Đánh giá tác động môi trường – Dự án đầu tư xây dựng và kinh doanh kết cấu hạ tầng KCN Hòa Khánh, cơ cấu sử dụng đất của KCN đối với diện tích đất cây xanh và mặt nước được thống kê: 68,5ha trên tổng số 423,5ha diện tích đất của KCN Hòa Khánh (chiếm tỷ lệ 16,2%). Tuy nhiên việc phân bố tỷ lệ cây xanh trong toàn KCN chưa đồng đều, một số tuyến đường (đường số 4, đường số 5) giáp ranh với khu dân cư, tỷ lệ cây xanh tương đối ít, chưa có nhiều cây xanh tạo bóng mát. Ngoài ra dự án giải tỏa khu dân cư Hồng Phước thuộc phường Hòa Khánh Bắc, quận Liên Chiểu và thôn Trung Sơn, xã Hòa Liên, huyện Hòa Vang để thực hiện vành đai cây xanh cách li đối với KCN hiện vẫn đang bị </w:t>
      </w:r>
      <w:r w:rsidRPr="00CB7A40">
        <w:rPr>
          <w:lang w:val="nl-NL"/>
        </w:rPr>
        <w:t>bỏ</w:t>
      </w:r>
      <w:r>
        <w:rPr>
          <w:lang w:val="nl-NL"/>
        </w:rPr>
        <w:t xml:space="preserve"> ngõ là những nguyên nhân góp phần làm gia tăng tình trạng ô nhiễm môi trường không khí tại khu vực lân cận KCN. </w:t>
      </w:r>
    </w:p>
    <w:p w14:paraId="23776C70" w14:textId="77777777" w:rsidR="00047D41" w:rsidRPr="00047D41" w:rsidRDefault="00047D41" w:rsidP="00047D41">
      <w:pPr>
        <w:tabs>
          <w:tab w:val="left" w:pos="720"/>
        </w:tabs>
        <w:ind w:firstLine="288"/>
        <w:rPr>
          <w:lang w:val="nl-NL"/>
        </w:rPr>
      </w:pPr>
      <w:r>
        <w:rPr>
          <w:lang w:val="nl-NL"/>
        </w:rPr>
        <w:t xml:space="preserve">Vì vậy việc trồng bổ sung cây xanh tại khu vực vành đai và gia tăng tỷ lệ diện tích </w:t>
      </w:r>
      <w:r w:rsidRPr="00CB7A40">
        <w:rPr>
          <w:lang w:val="nl-NL"/>
        </w:rPr>
        <w:t>đất trồng cây xanh trong KCN là những việc làm hết sức cần thiết. Trong điều kiện quỹ đất hạn hẹp như hiện</w:t>
      </w:r>
      <w:r>
        <w:rPr>
          <w:lang w:val="nl-NL"/>
        </w:rPr>
        <w:t xml:space="preserve"> nay thì việc nghiên cứu mô hình trồng cây xanh trên mái nhà đối với các nhà máy trong KCN là giải pháp cần được cân nhắc. </w:t>
      </w:r>
    </w:p>
    <w:p w14:paraId="3787D2D7" w14:textId="77777777" w:rsidR="00047D41" w:rsidRPr="00A35402" w:rsidRDefault="00047D41" w:rsidP="00047D41">
      <w:pPr>
        <w:shd w:val="clear" w:color="auto" w:fill="FFFFFF"/>
        <w:rPr>
          <w:i/>
          <w:szCs w:val="20"/>
          <w:shd w:val="clear" w:color="auto" w:fill="FFFFFF"/>
          <w:lang w:val="nl-NL" w:eastAsia="vi-VN"/>
        </w:rPr>
      </w:pPr>
      <w:r w:rsidRPr="00A35402">
        <w:rPr>
          <w:color w:val="282828"/>
          <w:szCs w:val="20"/>
          <w:bdr w:val="none" w:sz="0" w:space="0" w:color="auto" w:frame="1"/>
          <w:lang w:val="nl-NL"/>
        </w:rPr>
        <w:t>Có thể chia giải pháp này thành 2 loại chính đó là kỹ thuật trồng sâu và trồng rộng:</w:t>
      </w:r>
    </w:p>
    <w:p w14:paraId="359C68ED" w14:textId="065D0BED" w:rsidR="003D7717" w:rsidRPr="0046113C" w:rsidRDefault="00047D41" w:rsidP="0046113C">
      <w:pPr>
        <w:shd w:val="clear" w:color="auto" w:fill="FFFFFF"/>
        <w:rPr>
          <w:color w:val="282828"/>
          <w:szCs w:val="20"/>
          <w:lang w:val="nl-NL"/>
        </w:rPr>
      </w:pPr>
      <w:r w:rsidRPr="00A35402">
        <w:rPr>
          <w:b/>
          <w:bCs/>
          <w:color w:val="282828"/>
          <w:szCs w:val="20"/>
          <w:bdr w:val="none" w:sz="0" w:space="0" w:color="auto" w:frame="1"/>
          <w:lang w:val="nl-NL"/>
        </w:rPr>
        <w:t>Kỹ thuật trồng sâu</w:t>
      </w:r>
      <w:r w:rsidRPr="00A35402">
        <w:rPr>
          <w:color w:val="282828"/>
          <w:szCs w:val="20"/>
          <w:lang w:val="nl-NL"/>
        </w:rPr>
        <w:t xml:space="preserve">: </w:t>
      </w:r>
      <w:r w:rsidRPr="00A35402">
        <w:rPr>
          <w:color w:val="282828"/>
          <w:szCs w:val="20"/>
          <w:bdr w:val="none" w:sz="0" w:space="0" w:color="auto" w:frame="1"/>
          <w:lang w:val="nl-NL"/>
        </w:rPr>
        <w:t>công nghệ này còn được biết với các tên gọi khác nhau như khu trồng cây trên cao hoặc khu vườn sân thượng. Đặc điểm của kỹ thuật này là có một lớp đất khá sâu, hơn 20 cm, để các loại cây bụi, thậm chí cây lớn có thể phát triển được. Để có thể tăng sự gia cố của công trình, người ta thường bố trí các hồ nước nhỏ xen lẫn.</w:t>
      </w:r>
      <w:r w:rsidRPr="00A35402">
        <w:rPr>
          <w:color w:val="282828"/>
          <w:szCs w:val="20"/>
          <w:lang w:val="nl-NL"/>
        </w:rPr>
        <w:t xml:space="preserve"> </w:t>
      </w:r>
      <w:r w:rsidRPr="00A35402">
        <w:rPr>
          <w:color w:val="282828"/>
          <w:szCs w:val="20"/>
          <w:bdr w:val="none" w:sz="0" w:space="0" w:color="auto" w:frame="1"/>
          <w:lang w:val="nl-NL"/>
        </w:rPr>
        <w:t xml:space="preserve">Công nghệ này đã triển khai thành công tại một số công viên nổi tiếng trên thế giới như: công viên Trung </w:t>
      </w:r>
      <w:r w:rsidRPr="00A35402">
        <w:rPr>
          <w:color w:val="282828"/>
          <w:szCs w:val="20"/>
          <w:bdr w:val="none" w:sz="0" w:space="0" w:color="auto" w:frame="1"/>
          <w:lang w:val="nl-NL"/>
        </w:rPr>
        <w:lastRenderedPageBreak/>
        <w:t>tâm Oakland, California hay công viên Canary Wharf Estate nằm tại quãng trường Canada… Ưu điểm của kỹ thuật này là có thể trồng được nhiều loại cây có kích thước lớn, tuy nhiên yêu cầu phải tưới thường xuyên và khả năng chịu tải của mái nhà phải từ 290 - 970 kg/m</w:t>
      </w:r>
      <w:r w:rsidRPr="00A35402">
        <w:rPr>
          <w:color w:val="282828"/>
          <w:szCs w:val="20"/>
          <w:bdr w:val="none" w:sz="0" w:space="0" w:color="auto" w:frame="1"/>
          <w:vertAlign w:val="superscript"/>
          <w:lang w:val="nl-NL"/>
        </w:rPr>
        <w:t>2</w:t>
      </w:r>
      <w:r w:rsidRPr="00A35402">
        <w:rPr>
          <w:color w:val="282828"/>
          <w:szCs w:val="20"/>
          <w:bdr w:val="none" w:sz="0" w:space="0" w:color="auto" w:frame="1"/>
          <w:lang w:val="nl-NL"/>
        </w:rPr>
        <w:t>.</w:t>
      </w:r>
    </w:p>
    <w:p w14:paraId="4C722CAE" w14:textId="77777777" w:rsidR="00047D41" w:rsidRPr="00D053D1" w:rsidRDefault="00047D41" w:rsidP="00047D41">
      <w:pPr>
        <w:shd w:val="clear" w:color="auto" w:fill="FFFFFF"/>
        <w:rPr>
          <w:color w:val="282828"/>
          <w:szCs w:val="20"/>
          <w:lang w:val="nl-NL"/>
        </w:rPr>
      </w:pPr>
      <w:r w:rsidRPr="00D053D1">
        <w:rPr>
          <w:b/>
          <w:bCs/>
          <w:color w:val="282828"/>
          <w:szCs w:val="20"/>
          <w:bdr w:val="none" w:sz="0" w:space="0" w:color="auto" w:frame="1"/>
          <w:lang w:val="nl-NL"/>
        </w:rPr>
        <w:t xml:space="preserve">Kỹ thuật trồng rộng: </w:t>
      </w:r>
    </w:p>
    <w:p w14:paraId="5328EE38" w14:textId="77777777" w:rsidR="00047D41" w:rsidRPr="00D053D1" w:rsidRDefault="00047D41" w:rsidP="003D7717">
      <w:pPr>
        <w:shd w:val="clear" w:color="auto" w:fill="FFFFFF"/>
        <w:ind w:firstLine="288"/>
        <w:rPr>
          <w:color w:val="282828"/>
          <w:szCs w:val="20"/>
          <w:lang w:val="nl-NL"/>
        </w:rPr>
      </w:pPr>
      <w:r w:rsidRPr="00D053D1">
        <w:rPr>
          <w:color w:val="282828"/>
          <w:szCs w:val="20"/>
          <w:bdr w:val="none" w:sz="0" w:space="0" w:color="auto" w:frame="1"/>
          <w:lang w:val="nl-NL"/>
        </w:rPr>
        <w:t>Công nghệ trồng rộng chỉ cần một lớp đất mỏng để thực vật phát triển, do vậy cần phải thường xuyên duy trì lớp đất này. So với phương pháp trồng sâu, phương pháp này nhìn chung ít tốn kém hơn nhưng ngược lại phải định kỳ kiểm tra và chỉ trồng được một số loại cây nhất định.</w:t>
      </w:r>
      <w:r w:rsidR="003D7717" w:rsidRPr="00D053D1">
        <w:rPr>
          <w:color w:val="282828"/>
          <w:szCs w:val="20"/>
          <w:lang w:val="nl-NL"/>
        </w:rPr>
        <w:t xml:space="preserve"> </w:t>
      </w:r>
      <w:r w:rsidRPr="00D053D1">
        <w:rPr>
          <w:color w:val="282828"/>
          <w:szCs w:val="20"/>
          <w:bdr w:val="none" w:sz="0" w:space="0" w:color="auto" w:frame="1"/>
          <w:lang w:val="nl-NL"/>
        </w:rPr>
        <w:t>Kỹ thuật này thường được sử dụng đối với các mái nhà bằng phẳng hoặc có độ dốc xuôi. Chiều dày tối thiểu của lớp vật liệu tạo môi trường là từ 2 - 20 cm và tải trọng có thể đạt từ 49kg/m</w:t>
      </w:r>
      <w:r w:rsidRPr="00D053D1">
        <w:rPr>
          <w:color w:val="282828"/>
          <w:szCs w:val="20"/>
          <w:bdr w:val="none" w:sz="0" w:space="0" w:color="auto" w:frame="1"/>
          <w:vertAlign w:val="superscript"/>
          <w:lang w:val="nl-NL"/>
        </w:rPr>
        <w:t>2</w:t>
      </w:r>
      <w:r w:rsidRPr="00D053D1">
        <w:rPr>
          <w:color w:val="282828"/>
          <w:szCs w:val="20"/>
          <w:bdr w:val="none" w:sz="0" w:space="0" w:color="auto" w:frame="1"/>
          <w:lang w:val="nl-NL"/>
        </w:rPr>
        <w:t> đến 98kg/m</w:t>
      </w:r>
      <w:r w:rsidRPr="00D053D1">
        <w:rPr>
          <w:color w:val="282828"/>
          <w:szCs w:val="20"/>
          <w:bdr w:val="none" w:sz="0" w:space="0" w:color="auto" w:frame="1"/>
          <w:vertAlign w:val="superscript"/>
          <w:lang w:val="nl-NL"/>
        </w:rPr>
        <w:t>2</w:t>
      </w:r>
      <w:r w:rsidRPr="00D053D1">
        <w:rPr>
          <w:color w:val="282828"/>
          <w:szCs w:val="20"/>
          <w:bdr w:val="none" w:sz="0" w:space="0" w:color="auto" w:frame="1"/>
          <w:lang w:val="nl-NL"/>
        </w:rPr>
        <w:t>. Do dễ lắp đặt hơn nên trong thực tế, kỹ thuật trồng rộng khá phổ biến và thực vật được trồng thường là các loại cỏ, rau có kích thước và khối lượng nhỏ.</w:t>
      </w:r>
    </w:p>
    <w:p w14:paraId="6447C078" w14:textId="77777777" w:rsidR="003D7717" w:rsidRPr="00D053D1" w:rsidRDefault="003D7717" w:rsidP="003D7717">
      <w:pPr>
        <w:shd w:val="clear" w:color="auto" w:fill="FFFFFF"/>
        <w:ind w:firstLine="288"/>
        <w:rPr>
          <w:color w:val="282828"/>
          <w:lang w:val="nl-NL"/>
        </w:rPr>
      </w:pPr>
      <w:r w:rsidRPr="00D053D1">
        <w:rPr>
          <w:color w:val="282828"/>
          <w:bdr w:val="none" w:sz="0" w:space="0" w:color="auto" w:frame="1"/>
          <w:lang w:val="nl-NL"/>
        </w:rPr>
        <w:t>Mô hình trồng cây xanh trên mái nhà là giải pháp giúp hấp thụ bụi, làm trong lành môi trường không khí và quan trọng là khả năng hấp thụ khí CO</w:t>
      </w:r>
      <w:r w:rsidRPr="00D053D1">
        <w:rPr>
          <w:color w:val="282828"/>
          <w:bdr w:val="none" w:sz="0" w:space="0" w:color="auto" w:frame="1"/>
          <w:vertAlign w:val="subscript"/>
          <w:lang w:val="nl-NL"/>
        </w:rPr>
        <w:t>2</w:t>
      </w:r>
      <w:r w:rsidRPr="00D053D1">
        <w:rPr>
          <w:color w:val="282828"/>
          <w:bdr w:val="none" w:sz="0" w:space="0" w:color="auto" w:frame="1"/>
          <w:lang w:val="nl-NL"/>
        </w:rPr>
        <w:t>, một trong những khí gây hiệu ứng nhà kính</w:t>
      </w:r>
      <w:r w:rsidRPr="00D053D1">
        <w:rPr>
          <w:color w:val="282828"/>
          <w:lang w:val="nl-NL"/>
        </w:rPr>
        <w:t xml:space="preserve">. </w:t>
      </w:r>
      <w:r w:rsidRPr="00D053D1">
        <w:rPr>
          <w:color w:val="282828"/>
          <w:bdr w:val="none" w:sz="0" w:space="0" w:color="auto" w:frame="1"/>
          <w:lang w:val="nl-NL"/>
        </w:rPr>
        <w:t>Ngoài ra, với tốc độ đô thị hóa xảy ra nhanh như hiện nay, khiến diện tích đất nông nghiệp ngày cảng suy giảm thì mô hình này được xem như là một giải pháp để doanh nghiệp có thể nghiên cứu tạo điều kiện cho người dân trồng trọt các loại rau, quả hữu cơ, tăng cường phát triển hệ sinh thái và nông nghiệp đô thị, đảm bảo an ninh lương thực.</w:t>
      </w:r>
    </w:p>
    <w:p w14:paraId="2FAFAB8A" w14:textId="52662B7F" w:rsidR="00047D41" w:rsidRPr="00DF743F" w:rsidRDefault="003D7717" w:rsidP="00202370">
      <w:pPr>
        <w:ind w:firstLine="0"/>
        <w:rPr>
          <w:i/>
          <w:szCs w:val="20"/>
          <w:lang w:val="it-IT"/>
        </w:rPr>
      </w:pPr>
      <w:r w:rsidRPr="003D7717">
        <w:rPr>
          <w:b/>
          <w:i/>
          <w:szCs w:val="20"/>
          <w:lang w:val="it-IT"/>
        </w:rPr>
        <w:t xml:space="preserve">3.6.2. Đề xuất </w:t>
      </w:r>
      <w:r>
        <w:rPr>
          <w:b/>
          <w:i/>
          <w:szCs w:val="20"/>
          <w:lang w:val="it-IT"/>
        </w:rPr>
        <w:t xml:space="preserve">sử dụng bê tông phế thải kết hợp với tro bếp để xử lý nước ngầm bị nhiễm phèn tại các hộ </w:t>
      </w:r>
      <w:r w:rsidRPr="00DF743F">
        <w:rPr>
          <w:b/>
          <w:i/>
          <w:szCs w:val="20"/>
          <w:lang w:val="it-IT"/>
        </w:rPr>
        <w:t>dân</w:t>
      </w:r>
    </w:p>
    <w:p w14:paraId="01548ED9" w14:textId="77777777" w:rsidR="00202370" w:rsidRDefault="00202370" w:rsidP="00202370">
      <w:pPr>
        <w:tabs>
          <w:tab w:val="left" w:pos="720"/>
        </w:tabs>
        <w:rPr>
          <w:lang w:val="nl-NL"/>
        </w:rPr>
      </w:pPr>
      <w:r>
        <w:rPr>
          <w:lang w:val="nl-NL"/>
        </w:rPr>
        <w:t xml:space="preserve">Qua kết quả khảo sát chất lượng nước ngầm tại các hộ dân thuộc khu vực nghiên cứu, hàm lượng sắt (Fe) trong nước ngầm tại khu dân cư Hồng Phước và thôn Trung Sơn tuy không vượt quy chuẩn (do thời điểm lấy mẫu vào mùa mưa) nhưng nước có màu vàng và mùi tanh, một số hộ dân vẫn sử dụng nguồn nước này cho mục đích sinh hoạt và tưới tiêu, gây ảnh hưởng đến môi trường, sinh vật và sức khỏe con người.  </w:t>
      </w:r>
    </w:p>
    <w:p w14:paraId="23F8D9C6" w14:textId="77777777" w:rsidR="00202370" w:rsidRDefault="00202370" w:rsidP="00202370">
      <w:pPr>
        <w:tabs>
          <w:tab w:val="left" w:pos="720"/>
        </w:tabs>
        <w:rPr>
          <w:lang w:val="nl-NL"/>
        </w:rPr>
      </w:pPr>
      <w:r>
        <w:rPr>
          <w:lang w:val="nl-NL"/>
        </w:rPr>
        <w:t>Để xử lý nguồn nước ngầm bị nhiễm phèn và hạn chế những tác động xấu đến môi trường của nguồn nước này, đề tài đề xuất sử dụng vật liệu bê tông phế thải và tro bếp; đây là những vật liệu dễ dàng được tìm thấy tại khu vực nghiên cứu (đang trong giai đoạn giải phóng mặt bằng) và thân thiện với môi trường.</w:t>
      </w:r>
    </w:p>
    <w:p w14:paraId="1CC74A96" w14:textId="77777777" w:rsidR="00202370" w:rsidRDefault="00202370" w:rsidP="00202370">
      <w:pPr>
        <w:tabs>
          <w:tab w:val="left" w:pos="720"/>
        </w:tabs>
        <w:ind w:firstLine="288"/>
        <w:rPr>
          <w:lang w:val="nl-NL"/>
        </w:rPr>
      </w:pPr>
      <w:r>
        <w:rPr>
          <w:lang w:val="nl-NL"/>
        </w:rPr>
        <w:t>Thí nghiệm được thực hiện như sau: Bê tông phế thải được nghiền nhỏ tới kích thước 1mm – 15mm (khung sắt thép và các hạt cốt liệu có kích thước lớn hơn được loại bỏ). Lượng tro bếp và bê tông dùng trong nghiên cứu là 100g, thể tích dung dịch nước nhiễm phèn là 800ml với thành phần dung dịch ban đầu là 50mg Al</w:t>
      </w:r>
      <w:r>
        <w:rPr>
          <w:vertAlign w:val="superscript"/>
          <w:lang w:val="nl-NL"/>
        </w:rPr>
        <w:t>3+</w:t>
      </w:r>
      <w:r>
        <w:rPr>
          <w:lang w:val="nl-NL"/>
        </w:rPr>
        <w:t>/L; 60mg Fe</w:t>
      </w:r>
      <w:r>
        <w:rPr>
          <w:vertAlign w:val="superscript"/>
          <w:lang w:val="nl-NL"/>
        </w:rPr>
        <w:t>2+</w:t>
      </w:r>
      <w:r>
        <w:rPr>
          <w:lang w:val="nl-NL"/>
        </w:rPr>
        <w:t>/L; 500mg SO</w:t>
      </w:r>
      <w:r>
        <w:rPr>
          <w:vertAlign w:val="subscript"/>
          <w:lang w:val="nl-NL"/>
        </w:rPr>
        <w:t>4</w:t>
      </w:r>
      <w:r>
        <w:rPr>
          <w:vertAlign w:val="superscript"/>
          <w:lang w:val="nl-NL"/>
        </w:rPr>
        <w:t>2-</w:t>
      </w:r>
      <w:r>
        <w:rPr>
          <w:lang w:val="nl-NL"/>
        </w:rPr>
        <w:t>/L.</w:t>
      </w:r>
    </w:p>
    <w:p w14:paraId="248530AD" w14:textId="77777777" w:rsidR="00202370" w:rsidRDefault="00202370" w:rsidP="00202370">
      <w:pPr>
        <w:tabs>
          <w:tab w:val="left" w:pos="720"/>
        </w:tabs>
        <w:ind w:firstLine="288"/>
        <w:rPr>
          <w:lang w:val="nl-NL"/>
        </w:rPr>
      </w:pPr>
      <w:r>
        <w:rPr>
          <w:lang w:val="nl-NL"/>
        </w:rPr>
        <w:t>Khả năng xử lý của bê tông kết hợp với tro b</w:t>
      </w:r>
      <w:r w:rsidR="00AE691E">
        <w:rPr>
          <w:lang w:val="nl-NL"/>
        </w:rPr>
        <w:t>ếp</w:t>
      </w:r>
      <w:r>
        <w:rPr>
          <w:lang w:val="nl-NL"/>
        </w:rPr>
        <w:t xml:space="preserve"> được thực hiện bằng cách thay đổi tỷ lệ phần trăm bê tông và tro b</w:t>
      </w:r>
      <w:r w:rsidR="00AE691E">
        <w:rPr>
          <w:lang w:val="nl-NL"/>
        </w:rPr>
        <w:t>ếp</w:t>
      </w:r>
      <w:r>
        <w:rPr>
          <w:lang w:val="nl-NL"/>
        </w:rPr>
        <w:t xml:space="preserve"> theo bảng sau:</w:t>
      </w:r>
    </w:p>
    <w:p w14:paraId="1CC26332" w14:textId="77777777" w:rsidR="00183F09" w:rsidRDefault="00183F09" w:rsidP="00202370">
      <w:pPr>
        <w:tabs>
          <w:tab w:val="left" w:pos="720"/>
        </w:tabs>
        <w:ind w:firstLine="288"/>
        <w:rPr>
          <w:b/>
          <w:i/>
          <w:lang w:val="nl-NL"/>
        </w:rPr>
      </w:pPr>
    </w:p>
    <w:p w14:paraId="6864250B" w14:textId="77777777" w:rsidR="00183F09" w:rsidRDefault="00183F09" w:rsidP="00202370">
      <w:pPr>
        <w:tabs>
          <w:tab w:val="left" w:pos="720"/>
        </w:tabs>
        <w:ind w:firstLine="288"/>
        <w:rPr>
          <w:b/>
          <w:i/>
          <w:lang w:val="nl-NL"/>
        </w:rPr>
      </w:pPr>
    </w:p>
    <w:p w14:paraId="24A92651" w14:textId="77777777" w:rsidR="00202370" w:rsidRDefault="00202370" w:rsidP="00202370">
      <w:pPr>
        <w:tabs>
          <w:tab w:val="left" w:pos="720"/>
        </w:tabs>
        <w:ind w:firstLine="288"/>
        <w:rPr>
          <w:i/>
          <w:lang w:val="nl-NL"/>
        </w:rPr>
      </w:pPr>
      <w:r w:rsidRPr="00202370">
        <w:rPr>
          <w:b/>
          <w:i/>
          <w:lang w:val="nl-NL"/>
        </w:rPr>
        <w:lastRenderedPageBreak/>
        <w:t>Bảng 7.</w:t>
      </w:r>
      <w:r>
        <w:rPr>
          <w:i/>
          <w:lang w:val="nl-NL"/>
        </w:rPr>
        <w:t xml:space="preserve"> Tỷ lệ bê tông và tro bếp sử dụng nghiên cứu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40"/>
      </w:tblGrid>
      <w:tr w:rsidR="00202370" w:rsidRPr="0046113C" w14:paraId="02A258BD" w14:textId="77777777" w:rsidTr="00AD0B7E">
        <w:tc>
          <w:tcPr>
            <w:tcW w:w="2338" w:type="dxa"/>
            <w:tcBorders>
              <w:top w:val="single" w:sz="4" w:space="0" w:color="auto"/>
              <w:left w:val="single" w:sz="4" w:space="0" w:color="auto"/>
              <w:bottom w:val="single" w:sz="4" w:space="0" w:color="auto"/>
              <w:right w:val="single" w:sz="4" w:space="0" w:color="auto"/>
            </w:tcBorders>
            <w:hideMark/>
          </w:tcPr>
          <w:p w14:paraId="082FBBDF" w14:textId="77777777" w:rsidR="00202370" w:rsidRPr="0046113C" w:rsidRDefault="00202370" w:rsidP="00AE691E">
            <w:pPr>
              <w:tabs>
                <w:tab w:val="left" w:pos="720"/>
              </w:tabs>
              <w:spacing w:before="0" w:after="0"/>
              <w:ind w:firstLine="288"/>
              <w:jc w:val="center"/>
              <w:rPr>
                <w:b/>
                <w:sz w:val="14"/>
                <w:szCs w:val="14"/>
                <w:lang w:val="nl-NL"/>
              </w:rPr>
            </w:pPr>
            <w:r w:rsidRPr="0046113C">
              <w:rPr>
                <w:b/>
                <w:sz w:val="14"/>
                <w:szCs w:val="14"/>
                <w:lang w:val="nl-NL"/>
              </w:rPr>
              <w:t>Phần trăm tro b</w:t>
            </w:r>
            <w:r w:rsidR="00AE691E" w:rsidRPr="0046113C">
              <w:rPr>
                <w:b/>
                <w:sz w:val="14"/>
                <w:szCs w:val="14"/>
                <w:lang w:val="nl-NL"/>
              </w:rPr>
              <w:t xml:space="preserve">ếp </w:t>
            </w:r>
            <w:r w:rsidRPr="0046113C">
              <w:rPr>
                <w:b/>
                <w:sz w:val="14"/>
                <w:szCs w:val="14"/>
                <w:lang w:val="nl-NL"/>
              </w:rPr>
              <w:t>(%)</w:t>
            </w:r>
          </w:p>
        </w:tc>
        <w:tc>
          <w:tcPr>
            <w:tcW w:w="2340" w:type="dxa"/>
            <w:tcBorders>
              <w:top w:val="single" w:sz="4" w:space="0" w:color="auto"/>
              <w:left w:val="single" w:sz="4" w:space="0" w:color="auto"/>
              <w:bottom w:val="single" w:sz="4" w:space="0" w:color="auto"/>
              <w:right w:val="single" w:sz="4" w:space="0" w:color="auto"/>
            </w:tcBorders>
            <w:hideMark/>
          </w:tcPr>
          <w:p w14:paraId="2A470BF4" w14:textId="77777777" w:rsidR="00202370" w:rsidRPr="0046113C" w:rsidRDefault="00202370" w:rsidP="00202370">
            <w:pPr>
              <w:tabs>
                <w:tab w:val="left" w:pos="720"/>
              </w:tabs>
              <w:spacing w:before="0" w:after="0"/>
              <w:ind w:firstLine="288"/>
              <w:jc w:val="center"/>
              <w:rPr>
                <w:b/>
                <w:sz w:val="14"/>
                <w:szCs w:val="14"/>
                <w:lang w:val="nl-NL"/>
              </w:rPr>
            </w:pPr>
            <w:r w:rsidRPr="0046113C">
              <w:rPr>
                <w:b/>
                <w:sz w:val="14"/>
                <w:szCs w:val="14"/>
                <w:lang w:val="nl-NL"/>
              </w:rPr>
              <w:t>Phần trăm bê tông (%)</w:t>
            </w:r>
          </w:p>
        </w:tc>
      </w:tr>
      <w:tr w:rsidR="00202370" w:rsidRPr="0046113C" w14:paraId="590274B0" w14:textId="77777777" w:rsidTr="00AD0B7E">
        <w:tc>
          <w:tcPr>
            <w:tcW w:w="2338" w:type="dxa"/>
            <w:tcBorders>
              <w:top w:val="single" w:sz="4" w:space="0" w:color="auto"/>
              <w:left w:val="single" w:sz="4" w:space="0" w:color="auto"/>
              <w:bottom w:val="single" w:sz="4" w:space="0" w:color="auto"/>
              <w:right w:val="single" w:sz="4" w:space="0" w:color="auto"/>
            </w:tcBorders>
            <w:hideMark/>
          </w:tcPr>
          <w:p w14:paraId="2932F243"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0</w:t>
            </w:r>
          </w:p>
        </w:tc>
        <w:tc>
          <w:tcPr>
            <w:tcW w:w="2340" w:type="dxa"/>
            <w:tcBorders>
              <w:top w:val="single" w:sz="4" w:space="0" w:color="auto"/>
              <w:left w:val="single" w:sz="4" w:space="0" w:color="auto"/>
              <w:bottom w:val="single" w:sz="4" w:space="0" w:color="auto"/>
              <w:right w:val="single" w:sz="4" w:space="0" w:color="auto"/>
            </w:tcBorders>
            <w:hideMark/>
          </w:tcPr>
          <w:p w14:paraId="2284BAE4"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100</w:t>
            </w:r>
          </w:p>
        </w:tc>
      </w:tr>
      <w:tr w:rsidR="00202370" w:rsidRPr="0046113C" w14:paraId="343220EC" w14:textId="77777777" w:rsidTr="00AD0B7E">
        <w:tc>
          <w:tcPr>
            <w:tcW w:w="2338" w:type="dxa"/>
            <w:tcBorders>
              <w:top w:val="single" w:sz="4" w:space="0" w:color="auto"/>
              <w:left w:val="single" w:sz="4" w:space="0" w:color="auto"/>
              <w:bottom w:val="single" w:sz="4" w:space="0" w:color="auto"/>
              <w:right w:val="single" w:sz="4" w:space="0" w:color="auto"/>
            </w:tcBorders>
            <w:hideMark/>
          </w:tcPr>
          <w:p w14:paraId="4E435A71"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30</w:t>
            </w:r>
          </w:p>
        </w:tc>
        <w:tc>
          <w:tcPr>
            <w:tcW w:w="2340" w:type="dxa"/>
            <w:tcBorders>
              <w:top w:val="single" w:sz="4" w:space="0" w:color="auto"/>
              <w:left w:val="single" w:sz="4" w:space="0" w:color="auto"/>
              <w:bottom w:val="single" w:sz="4" w:space="0" w:color="auto"/>
              <w:right w:val="single" w:sz="4" w:space="0" w:color="auto"/>
            </w:tcBorders>
            <w:hideMark/>
          </w:tcPr>
          <w:p w14:paraId="08F182C3"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70</w:t>
            </w:r>
          </w:p>
        </w:tc>
      </w:tr>
      <w:tr w:rsidR="00202370" w:rsidRPr="0046113C" w14:paraId="7C63B495" w14:textId="77777777" w:rsidTr="00AD0B7E">
        <w:tc>
          <w:tcPr>
            <w:tcW w:w="2338" w:type="dxa"/>
            <w:tcBorders>
              <w:top w:val="single" w:sz="4" w:space="0" w:color="auto"/>
              <w:left w:val="single" w:sz="4" w:space="0" w:color="auto"/>
              <w:bottom w:val="single" w:sz="4" w:space="0" w:color="auto"/>
              <w:right w:val="single" w:sz="4" w:space="0" w:color="auto"/>
            </w:tcBorders>
            <w:hideMark/>
          </w:tcPr>
          <w:p w14:paraId="0225CC6A"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40</w:t>
            </w:r>
          </w:p>
        </w:tc>
        <w:tc>
          <w:tcPr>
            <w:tcW w:w="2340" w:type="dxa"/>
            <w:tcBorders>
              <w:top w:val="single" w:sz="4" w:space="0" w:color="auto"/>
              <w:left w:val="single" w:sz="4" w:space="0" w:color="auto"/>
              <w:bottom w:val="single" w:sz="4" w:space="0" w:color="auto"/>
              <w:right w:val="single" w:sz="4" w:space="0" w:color="auto"/>
            </w:tcBorders>
            <w:hideMark/>
          </w:tcPr>
          <w:p w14:paraId="7F1FA757"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60</w:t>
            </w:r>
          </w:p>
        </w:tc>
      </w:tr>
      <w:tr w:rsidR="00202370" w:rsidRPr="0046113C" w14:paraId="06D3D13C" w14:textId="77777777" w:rsidTr="00AD0B7E">
        <w:tc>
          <w:tcPr>
            <w:tcW w:w="2338" w:type="dxa"/>
            <w:tcBorders>
              <w:top w:val="single" w:sz="4" w:space="0" w:color="auto"/>
              <w:left w:val="single" w:sz="4" w:space="0" w:color="auto"/>
              <w:bottom w:val="single" w:sz="4" w:space="0" w:color="auto"/>
              <w:right w:val="single" w:sz="4" w:space="0" w:color="auto"/>
            </w:tcBorders>
            <w:hideMark/>
          </w:tcPr>
          <w:p w14:paraId="1813B257"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50</w:t>
            </w:r>
          </w:p>
        </w:tc>
        <w:tc>
          <w:tcPr>
            <w:tcW w:w="2340" w:type="dxa"/>
            <w:tcBorders>
              <w:top w:val="single" w:sz="4" w:space="0" w:color="auto"/>
              <w:left w:val="single" w:sz="4" w:space="0" w:color="auto"/>
              <w:bottom w:val="single" w:sz="4" w:space="0" w:color="auto"/>
              <w:right w:val="single" w:sz="4" w:space="0" w:color="auto"/>
            </w:tcBorders>
            <w:hideMark/>
          </w:tcPr>
          <w:p w14:paraId="46AD70F9" w14:textId="77777777" w:rsidR="00202370" w:rsidRPr="0046113C" w:rsidRDefault="00202370" w:rsidP="00202370">
            <w:pPr>
              <w:tabs>
                <w:tab w:val="left" w:pos="720"/>
              </w:tabs>
              <w:spacing w:before="0" w:after="0"/>
              <w:ind w:firstLine="288"/>
              <w:jc w:val="center"/>
              <w:rPr>
                <w:sz w:val="14"/>
                <w:szCs w:val="14"/>
                <w:lang w:val="nl-NL"/>
              </w:rPr>
            </w:pPr>
            <w:r w:rsidRPr="0046113C">
              <w:rPr>
                <w:sz w:val="14"/>
                <w:szCs w:val="14"/>
                <w:lang w:val="nl-NL"/>
              </w:rPr>
              <w:t>50</w:t>
            </w:r>
          </w:p>
        </w:tc>
      </w:tr>
    </w:tbl>
    <w:p w14:paraId="55C101C6" w14:textId="2673F24C" w:rsidR="00202370" w:rsidRDefault="0046113C" w:rsidP="0046113C">
      <w:pPr>
        <w:tabs>
          <w:tab w:val="left" w:pos="720"/>
        </w:tabs>
        <w:spacing w:before="0" w:after="0"/>
        <w:ind w:firstLine="0"/>
        <w:rPr>
          <w:lang w:val="nl-NL"/>
        </w:rPr>
      </w:pPr>
      <w:r>
        <w:t xml:space="preserve">      </w:t>
      </w:r>
      <w:r w:rsidR="00202370">
        <w:rPr>
          <w:lang w:val="nl-NL"/>
        </w:rPr>
        <w:t>Tro b</w:t>
      </w:r>
      <w:r w:rsidR="00AE691E">
        <w:rPr>
          <w:lang w:val="nl-NL"/>
        </w:rPr>
        <w:t>ếp</w:t>
      </w:r>
      <w:r w:rsidR="00202370">
        <w:rPr>
          <w:lang w:val="nl-NL"/>
        </w:rPr>
        <w:t xml:space="preserve"> được cho vào bình trước, sau đó cho thêm 1 lớp giấy lọc phủ kín lên trên bề mặt để tro không nổi lên mặt nước. Tiếp theo cho lớp bê tông lên trên lớp giấy và đổ từ từ nước vào. </w:t>
      </w:r>
    </w:p>
    <w:p w14:paraId="686DF68C" w14:textId="77777777" w:rsidR="00202370" w:rsidRDefault="00202370" w:rsidP="00202370">
      <w:pPr>
        <w:tabs>
          <w:tab w:val="left" w:pos="720"/>
        </w:tabs>
        <w:spacing w:before="0" w:after="0"/>
        <w:ind w:firstLine="288"/>
        <w:rPr>
          <w:lang w:val="nl-NL"/>
        </w:rPr>
      </w:pPr>
      <w:r>
        <w:rPr>
          <w:lang w:val="nl-NL"/>
        </w:rPr>
        <w:t>Áp dụng các phương pháp phân tích đối với từng loại chỉ tiêu (pH – pH mater; Sunfat – phương pháp kết tủa; Fe tổng – trắc quang với thuốc thử axit sunfosalixilic; Al</w:t>
      </w:r>
      <w:r>
        <w:rPr>
          <w:vertAlign w:val="superscript"/>
          <w:lang w:val="nl-NL"/>
        </w:rPr>
        <w:t>3+</w:t>
      </w:r>
      <w:r>
        <w:rPr>
          <w:lang w:val="nl-NL"/>
        </w:rPr>
        <w:t xml:space="preserve"> - phương pháp ICP – OES; Ca</w:t>
      </w:r>
      <w:r>
        <w:rPr>
          <w:vertAlign w:val="superscript"/>
          <w:lang w:val="nl-NL"/>
        </w:rPr>
        <w:t>2+</w:t>
      </w:r>
      <w:r>
        <w:rPr>
          <w:lang w:val="nl-NL"/>
        </w:rPr>
        <w:t xml:space="preserve"> - chuẩn độ complexon) sẽ thu được kết quả cụ thể như sau:</w:t>
      </w:r>
    </w:p>
    <w:p w14:paraId="3E8C1829" w14:textId="4923231A" w:rsidR="00FE7B65" w:rsidRPr="00202370" w:rsidRDefault="00202370" w:rsidP="0046113C">
      <w:pPr>
        <w:tabs>
          <w:tab w:val="left" w:pos="720"/>
        </w:tabs>
        <w:ind w:firstLine="288"/>
        <w:rPr>
          <w:i/>
          <w:lang w:val="nl-NL"/>
        </w:rPr>
      </w:pPr>
      <w:r w:rsidRPr="00202370">
        <w:rPr>
          <w:b/>
          <w:i/>
          <w:lang w:val="nl-NL"/>
        </w:rPr>
        <w:t>Bảng 8.</w:t>
      </w:r>
      <w:r w:rsidRPr="00202370">
        <w:rPr>
          <w:i/>
          <w:lang w:val="nl-NL"/>
        </w:rPr>
        <w:t xml:space="preserve"> Ảnh hưởng của tỷ lệ tro b</w:t>
      </w:r>
      <w:r w:rsidR="00AE691E">
        <w:rPr>
          <w:i/>
          <w:lang w:val="nl-NL"/>
        </w:rPr>
        <w:t>ếp</w:t>
      </w:r>
      <w:r w:rsidRPr="00202370">
        <w:rPr>
          <w:i/>
          <w:lang w:val="nl-NL"/>
        </w:rPr>
        <w:t xml:space="preserve"> đến giá trị pH của nước sau xử lý</w:t>
      </w:r>
    </w:p>
    <w:tbl>
      <w:tblPr>
        <w:tblW w:w="5128" w:type="dxa"/>
        <w:tblInd w:w="118" w:type="dxa"/>
        <w:tblLook w:val="04A0" w:firstRow="1" w:lastRow="0" w:firstColumn="1" w:lastColumn="0" w:noHBand="0" w:noVBand="1"/>
      </w:tblPr>
      <w:tblGrid>
        <w:gridCol w:w="496"/>
        <w:gridCol w:w="399"/>
        <w:gridCol w:w="461"/>
        <w:gridCol w:w="461"/>
        <w:gridCol w:w="461"/>
        <w:gridCol w:w="461"/>
        <w:gridCol w:w="461"/>
        <w:gridCol w:w="461"/>
        <w:gridCol w:w="489"/>
        <w:gridCol w:w="489"/>
        <w:gridCol w:w="489"/>
      </w:tblGrid>
      <w:tr w:rsidR="00FE7B65" w:rsidRPr="00FE7B65" w14:paraId="4BC243A7" w14:textId="77777777" w:rsidTr="0046113C">
        <w:trPr>
          <w:trHeight w:val="39"/>
        </w:trPr>
        <w:tc>
          <w:tcPr>
            <w:tcW w:w="4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8EA0C9" w14:textId="77777777" w:rsidR="00FE7B65" w:rsidRPr="00FE7B65" w:rsidRDefault="00FE7B65" w:rsidP="00FE7B65">
            <w:pPr>
              <w:widowControl/>
              <w:spacing w:before="0" w:after="0"/>
              <w:ind w:firstLine="0"/>
              <w:jc w:val="center"/>
              <w:rPr>
                <w:rFonts w:asciiTheme="minorHAnsi" w:hAnsiTheme="minorHAnsi" w:cstheme="minorHAnsi"/>
                <w:color w:val="000000"/>
                <w:sz w:val="12"/>
                <w:szCs w:val="12"/>
              </w:rPr>
            </w:pPr>
            <w:r w:rsidRPr="00FE7B65">
              <w:rPr>
                <w:rFonts w:asciiTheme="minorHAnsi" w:hAnsiTheme="minorHAnsi" w:cstheme="minorHAnsi"/>
                <w:color w:val="000000"/>
                <w:sz w:val="12"/>
                <w:szCs w:val="12"/>
                <w:lang w:val="nl-NL"/>
              </w:rPr>
              <w:t>Mẫu</w:t>
            </w:r>
          </w:p>
        </w:tc>
        <w:tc>
          <w:tcPr>
            <w:tcW w:w="399" w:type="dxa"/>
            <w:tcBorders>
              <w:top w:val="single" w:sz="8" w:space="0" w:color="auto"/>
              <w:left w:val="nil"/>
              <w:bottom w:val="nil"/>
              <w:right w:val="single" w:sz="8" w:space="0" w:color="auto"/>
            </w:tcBorders>
            <w:shd w:val="clear" w:color="auto" w:fill="auto"/>
            <w:vAlign w:val="center"/>
            <w:hideMark/>
          </w:tcPr>
          <w:p w14:paraId="24BB0587"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0</w:t>
            </w:r>
          </w:p>
        </w:tc>
        <w:tc>
          <w:tcPr>
            <w:tcW w:w="461" w:type="dxa"/>
            <w:tcBorders>
              <w:top w:val="single" w:sz="8" w:space="0" w:color="auto"/>
              <w:left w:val="nil"/>
              <w:bottom w:val="nil"/>
              <w:right w:val="single" w:sz="8" w:space="0" w:color="auto"/>
            </w:tcBorders>
            <w:shd w:val="clear" w:color="auto" w:fill="auto"/>
            <w:vAlign w:val="center"/>
            <w:hideMark/>
          </w:tcPr>
          <w:p w14:paraId="35CFE2F6"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1</w:t>
            </w:r>
          </w:p>
        </w:tc>
        <w:tc>
          <w:tcPr>
            <w:tcW w:w="461" w:type="dxa"/>
            <w:tcBorders>
              <w:top w:val="single" w:sz="8" w:space="0" w:color="auto"/>
              <w:left w:val="nil"/>
              <w:bottom w:val="nil"/>
              <w:right w:val="single" w:sz="8" w:space="0" w:color="auto"/>
            </w:tcBorders>
            <w:shd w:val="clear" w:color="auto" w:fill="auto"/>
            <w:vAlign w:val="center"/>
            <w:hideMark/>
          </w:tcPr>
          <w:p w14:paraId="0342C5D2"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2</w:t>
            </w:r>
          </w:p>
        </w:tc>
        <w:tc>
          <w:tcPr>
            <w:tcW w:w="461" w:type="dxa"/>
            <w:tcBorders>
              <w:top w:val="single" w:sz="8" w:space="0" w:color="auto"/>
              <w:left w:val="nil"/>
              <w:bottom w:val="nil"/>
              <w:right w:val="single" w:sz="8" w:space="0" w:color="auto"/>
            </w:tcBorders>
            <w:shd w:val="clear" w:color="auto" w:fill="auto"/>
            <w:vAlign w:val="center"/>
            <w:hideMark/>
          </w:tcPr>
          <w:p w14:paraId="33ABC396"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w:t>
            </w:r>
          </w:p>
        </w:tc>
        <w:tc>
          <w:tcPr>
            <w:tcW w:w="461" w:type="dxa"/>
            <w:tcBorders>
              <w:top w:val="single" w:sz="8" w:space="0" w:color="auto"/>
              <w:left w:val="nil"/>
              <w:bottom w:val="nil"/>
              <w:right w:val="single" w:sz="8" w:space="0" w:color="auto"/>
            </w:tcBorders>
            <w:shd w:val="clear" w:color="auto" w:fill="auto"/>
            <w:vAlign w:val="center"/>
            <w:hideMark/>
          </w:tcPr>
          <w:p w14:paraId="5F7B111B"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4</w:t>
            </w:r>
          </w:p>
        </w:tc>
        <w:tc>
          <w:tcPr>
            <w:tcW w:w="461" w:type="dxa"/>
            <w:tcBorders>
              <w:top w:val="single" w:sz="8" w:space="0" w:color="auto"/>
              <w:left w:val="nil"/>
              <w:bottom w:val="nil"/>
              <w:right w:val="single" w:sz="8" w:space="0" w:color="auto"/>
            </w:tcBorders>
            <w:shd w:val="clear" w:color="auto" w:fill="auto"/>
            <w:vAlign w:val="center"/>
            <w:hideMark/>
          </w:tcPr>
          <w:p w14:paraId="0F4C31D2"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5</w:t>
            </w:r>
          </w:p>
        </w:tc>
        <w:tc>
          <w:tcPr>
            <w:tcW w:w="461" w:type="dxa"/>
            <w:tcBorders>
              <w:top w:val="single" w:sz="8" w:space="0" w:color="auto"/>
              <w:left w:val="nil"/>
              <w:bottom w:val="nil"/>
              <w:right w:val="single" w:sz="8" w:space="0" w:color="auto"/>
            </w:tcBorders>
            <w:shd w:val="clear" w:color="auto" w:fill="auto"/>
            <w:vAlign w:val="center"/>
            <w:hideMark/>
          </w:tcPr>
          <w:p w14:paraId="7920062C"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6</w:t>
            </w:r>
          </w:p>
        </w:tc>
        <w:tc>
          <w:tcPr>
            <w:tcW w:w="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99D1B9"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1 ngày</w:t>
            </w:r>
          </w:p>
        </w:tc>
        <w:tc>
          <w:tcPr>
            <w:tcW w:w="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0F9D45"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7 ngày</w:t>
            </w:r>
          </w:p>
        </w:tc>
        <w:tc>
          <w:tcPr>
            <w:tcW w:w="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112B98"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14 ngày</w:t>
            </w:r>
          </w:p>
        </w:tc>
      </w:tr>
      <w:tr w:rsidR="00FE7B65" w:rsidRPr="00FE7B65" w14:paraId="1AAAC6E9" w14:textId="77777777" w:rsidTr="0046113C">
        <w:trPr>
          <w:trHeight w:val="5"/>
        </w:trPr>
        <w:tc>
          <w:tcPr>
            <w:tcW w:w="496" w:type="dxa"/>
            <w:vMerge/>
            <w:tcBorders>
              <w:top w:val="single" w:sz="8" w:space="0" w:color="auto"/>
              <w:left w:val="single" w:sz="8" w:space="0" w:color="auto"/>
              <w:bottom w:val="single" w:sz="8" w:space="0" w:color="000000"/>
              <w:right w:val="single" w:sz="8" w:space="0" w:color="auto"/>
            </w:tcBorders>
            <w:vAlign w:val="center"/>
            <w:hideMark/>
          </w:tcPr>
          <w:p w14:paraId="76AA4AE9" w14:textId="77777777" w:rsidR="00FE7B65" w:rsidRPr="00FE7B65" w:rsidRDefault="00FE7B65" w:rsidP="00FE7B65">
            <w:pPr>
              <w:widowControl/>
              <w:spacing w:before="0" w:after="0"/>
              <w:ind w:firstLine="0"/>
              <w:jc w:val="left"/>
              <w:rPr>
                <w:rFonts w:asciiTheme="minorHAnsi" w:hAnsiTheme="minorHAnsi" w:cstheme="minorHAnsi"/>
                <w:color w:val="000000"/>
                <w:sz w:val="12"/>
                <w:szCs w:val="12"/>
              </w:rPr>
            </w:pPr>
          </w:p>
        </w:tc>
        <w:tc>
          <w:tcPr>
            <w:tcW w:w="399" w:type="dxa"/>
            <w:tcBorders>
              <w:top w:val="nil"/>
              <w:left w:val="nil"/>
              <w:bottom w:val="single" w:sz="8" w:space="0" w:color="auto"/>
              <w:right w:val="single" w:sz="8" w:space="0" w:color="auto"/>
            </w:tcBorders>
            <w:shd w:val="clear" w:color="auto" w:fill="auto"/>
            <w:vAlign w:val="center"/>
            <w:hideMark/>
          </w:tcPr>
          <w:p w14:paraId="7E08C666"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31B03DB4"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513BE59A"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01E41C2A"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27193B38"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0E01A386"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61" w:type="dxa"/>
            <w:tcBorders>
              <w:top w:val="nil"/>
              <w:left w:val="nil"/>
              <w:bottom w:val="single" w:sz="8" w:space="0" w:color="auto"/>
              <w:right w:val="single" w:sz="8" w:space="0" w:color="auto"/>
            </w:tcBorders>
            <w:shd w:val="clear" w:color="auto" w:fill="auto"/>
            <w:vAlign w:val="center"/>
            <w:hideMark/>
          </w:tcPr>
          <w:p w14:paraId="6FEAFD6E" w14:textId="77777777" w:rsidR="00FE7B65" w:rsidRPr="00FE7B65" w:rsidRDefault="00FE7B65" w:rsidP="00FE7B65">
            <w:pPr>
              <w:widowControl/>
              <w:spacing w:before="0" w:after="0"/>
              <w:ind w:firstLine="0"/>
              <w:jc w:val="center"/>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giờ</w:t>
            </w:r>
          </w:p>
        </w:tc>
        <w:tc>
          <w:tcPr>
            <w:tcW w:w="489" w:type="dxa"/>
            <w:vMerge/>
            <w:tcBorders>
              <w:top w:val="single" w:sz="8" w:space="0" w:color="auto"/>
              <w:left w:val="single" w:sz="8" w:space="0" w:color="auto"/>
              <w:bottom w:val="single" w:sz="8" w:space="0" w:color="000000"/>
              <w:right w:val="single" w:sz="8" w:space="0" w:color="auto"/>
            </w:tcBorders>
            <w:vAlign w:val="center"/>
            <w:hideMark/>
          </w:tcPr>
          <w:p w14:paraId="2509562E" w14:textId="77777777" w:rsidR="00FE7B65" w:rsidRPr="00FE7B65" w:rsidRDefault="00FE7B65" w:rsidP="00FE7B65">
            <w:pPr>
              <w:widowControl/>
              <w:spacing w:before="0" w:after="0"/>
              <w:ind w:firstLine="0"/>
              <w:jc w:val="left"/>
              <w:rPr>
                <w:rFonts w:asciiTheme="minorHAnsi" w:hAnsiTheme="minorHAnsi" w:cstheme="minorHAnsi"/>
                <w:color w:val="000000"/>
                <w:sz w:val="14"/>
                <w:szCs w:val="14"/>
              </w:rPr>
            </w:pPr>
          </w:p>
        </w:tc>
        <w:tc>
          <w:tcPr>
            <w:tcW w:w="489" w:type="dxa"/>
            <w:vMerge/>
            <w:tcBorders>
              <w:top w:val="single" w:sz="8" w:space="0" w:color="auto"/>
              <w:left w:val="single" w:sz="8" w:space="0" w:color="auto"/>
              <w:bottom w:val="single" w:sz="8" w:space="0" w:color="000000"/>
              <w:right w:val="single" w:sz="8" w:space="0" w:color="auto"/>
            </w:tcBorders>
            <w:vAlign w:val="center"/>
            <w:hideMark/>
          </w:tcPr>
          <w:p w14:paraId="723BE7DE" w14:textId="77777777" w:rsidR="00FE7B65" w:rsidRPr="00FE7B65" w:rsidRDefault="00FE7B65" w:rsidP="00FE7B65">
            <w:pPr>
              <w:widowControl/>
              <w:spacing w:before="0" w:after="0"/>
              <w:ind w:firstLine="0"/>
              <w:jc w:val="left"/>
              <w:rPr>
                <w:rFonts w:asciiTheme="minorHAnsi" w:hAnsiTheme="minorHAnsi" w:cstheme="minorHAnsi"/>
                <w:color w:val="000000"/>
                <w:sz w:val="14"/>
                <w:szCs w:val="14"/>
              </w:rPr>
            </w:pPr>
          </w:p>
        </w:tc>
        <w:tc>
          <w:tcPr>
            <w:tcW w:w="489" w:type="dxa"/>
            <w:vMerge/>
            <w:tcBorders>
              <w:top w:val="single" w:sz="8" w:space="0" w:color="auto"/>
              <w:left w:val="single" w:sz="8" w:space="0" w:color="auto"/>
              <w:bottom w:val="single" w:sz="8" w:space="0" w:color="000000"/>
              <w:right w:val="single" w:sz="8" w:space="0" w:color="auto"/>
            </w:tcBorders>
            <w:vAlign w:val="center"/>
            <w:hideMark/>
          </w:tcPr>
          <w:p w14:paraId="7F3B2296" w14:textId="77777777" w:rsidR="00FE7B65" w:rsidRPr="00FE7B65" w:rsidRDefault="00FE7B65" w:rsidP="00FE7B65">
            <w:pPr>
              <w:widowControl/>
              <w:spacing w:before="0" w:after="0"/>
              <w:ind w:firstLine="0"/>
              <w:jc w:val="left"/>
              <w:rPr>
                <w:rFonts w:asciiTheme="minorHAnsi" w:hAnsiTheme="minorHAnsi" w:cstheme="minorHAnsi"/>
                <w:color w:val="000000"/>
                <w:sz w:val="14"/>
                <w:szCs w:val="14"/>
              </w:rPr>
            </w:pPr>
          </w:p>
        </w:tc>
      </w:tr>
      <w:tr w:rsidR="00FE7B65" w:rsidRPr="00FE7B65" w14:paraId="69E11654" w14:textId="77777777" w:rsidTr="0046113C">
        <w:trPr>
          <w:trHeight w:val="8"/>
        </w:trPr>
        <w:tc>
          <w:tcPr>
            <w:tcW w:w="496" w:type="dxa"/>
            <w:tcBorders>
              <w:top w:val="nil"/>
              <w:left w:val="single" w:sz="8" w:space="0" w:color="auto"/>
              <w:bottom w:val="single" w:sz="8" w:space="0" w:color="auto"/>
              <w:right w:val="single" w:sz="8" w:space="0" w:color="auto"/>
            </w:tcBorders>
            <w:shd w:val="clear" w:color="auto" w:fill="auto"/>
            <w:vAlign w:val="center"/>
            <w:hideMark/>
          </w:tcPr>
          <w:p w14:paraId="249D9A35" w14:textId="77777777" w:rsidR="00FE7B65" w:rsidRPr="00FE7B65" w:rsidRDefault="00FE7B65" w:rsidP="00FE7B65">
            <w:pPr>
              <w:widowControl/>
              <w:spacing w:before="0" w:after="0"/>
              <w:ind w:firstLine="0"/>
              <w:rPr>
                <w:rFonts w:asciiTheme="minorHAnsi" w:hAnsiTheme="minorHAnsi" w:cstheme="minorHAnsi"/>
                <w:color w:val="000000"/>
                <w:sz w:val="12"/>
                <w:szCs w:val="12"/>
              </w:rPr>
            </w:pPr>
            <w:r w:rsidRPr="00FE7B65">
              <w:rPr>
                <w:rFonts w:asciiTheme="minorHAnsi" w:hAnsiTheme="minorHAnsi" w:cstheme="minorHAnsi"/>
                <w:color w:val="000000"/>
                <w:sz w:val="12"/>
                <w:szCs w:val="12"/>
                <w:lang w:val="nl-NL"/>
              </w:rPr>
              <w:t>100% BT</w:t>
            </w:r>
          </w:p>
        </w:tc>
        <w:tc>
          <w:tcPr>
            <w:tcW w:w="399" w:type="dxa"/>
            <w:tcBorders>
              <w:top w:val="nil"/>
              <w:left w:val="nil"/>
              <w:bottom w:val="single" w:sz="8" w:space="0" w:color="auto"/>
              <w:right w:val="single" w:sz="8" w:space="0" w:color="auto"/>
            </w:tcBorders>
            <w:shd w:val="clear" w:color="auto" w:fill="auto"/>
            <w:vAlign w:val="center"/>
            <w:hideMark/>
          </w:tcPr>
          <w:p w14:paraId="4D31BA9F"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3,0</w:t>
            </w:r>
          </w:p>
        </w:tc>
        <w:tc>
          <w:tcPr>
            <w:tcW w:w="461" w:type="dxa"/>
            <w:tcBorders>
              <w:top w:val="nil"/>
              <w:left w:val="nil"/>
              <w:bottom w:val="single" w:sz="8" w:space="0" w:color="auto"/>
              <w:right w:val="single" w:sz="8" w:space="0" w:color="auto"/>
            </w:tcBorders>
            <w:shd w:val="clear" w:color="auto" w:fill="auto"/>
            <w:vAlign w:val="center"/>
            <w:hideMark/>
          </w:tcPr>
          <w:p w14:paraId="07D137A9"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3,47</w:t>
            </w:r>
          </w:p>
        </w:tc>
        <w:tc>
          <w:tcPr>
            <w:tcW w:w="461" w:type="dxa"/>
            <w:tcBorders>
              <w:top w:val="nil"/>
              <w:left w:val="nil"/>
              <w:bottom w:val="single" w:sz="8" w:space="0" w:color="auto"/>
              <w:right w:val="single" w:sz="8" w:space="0" w:color="auto"/>
            </w:tcBorders>
            <w:shd w:val="clear" w:color="auto" w:fill="auto"/>
            <w:vAlign w:val="center"/>
            <w:hideMark/>
          </w:tcPr>
          <w:p w14:paraId="00511654"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3,54</w:t>
            </w:r>
          </w:p>
        </w:tc>
        <w:tc>
          <w:tcPr>
            <w:tcW w:w="461" w:type="dxa"/>
            <w:tcBorders>
              <w:top w:val="nil"/>
              <w:left w:val="nil"/>
              <w:bottom w:val="single" w:sz="8" w:space="0" w:color="auto"/>
              <w:right w:val="single" w:sz="8" w:space="0" w:color="auto"/>
            </w:tcBorders>
            <w:shd w:val="clear" w:color="auto" w:fill="auto"/>
            <w:vAlign w:val="center"/>
            <w:hideMark/>
          </w:tcPr>
          <w:p w14:paraId="41D25661"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3,76</w:t>
            </w:r>
          </w:p>
        </w:tc>
        <w:tc>
          <w:tcPr>
            <w:tcW w:w="461" w:type="dxa"/>
            <w:tcBorders>
              <w:top w:val="nil"/>
              <w:left w:val="nil"/>
              <w:bottom w:val="single" w:sz="8" w:space="0" w:color="auto"/>
              <w:right w:val="single" w:sz="8" w:space="0" w:color="auto"/>
            </w:tcBorders>
            <w:shd w:val="clear" w:color="auto" w:fill="auto"/>
            <w:vAlign w:val="center"/>
            <w:hideMark/>
          </w:tcPr>
          <w:p w14:paraId="3D48941E"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3,77</w:t>
            </w:r>
          </w:p>
        </w:tc>
        <w:tc>
          <w:tcPr>
            <w:tcW w:w="461" w:type="dxa"/>
            <w:tcBorders>
              <w:top w:val="nil"/>
              <w:left w:val="nil"/>
              <w:bottom w:val="single" w:sz="8" w:space="0" w:color="auto"/>
              <w:right w:val="single" w:sz="8" w:space="0" w:color="auto"/>
            </w:tcBorders>
            <w:shd w:val="clear" w:color="auto" w:fill="auto"/>
            <w:vAlign w:val="center"/>
            <w:hideMark/>
          </w:tcPr>
          <w:p w14:paraId="246712B3"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3,79</w:t>
            </w:r>
          </w:p>
        </w:tc>
        <w:tc>
          <w:tcPr>
            <w:tcW w:w="461" w:type="dxa"/>
            <w:tcBorders>
              <w:top w:val="nil"/>
              <w:left w:val="nil"/>
              <w:bottom w:val="single" w:sz="8" w:space="0" w:color="auto"/>
              <w:right w:val="single" w:sz="8" w:space="0" w:color="auto"/>
            </w:tcBorders>
            <w:shd w:val="clear" w:color="auto" w:fill="auto"/>
            <w:vAlign w:val="center"/>
            <w:hideMark/>
          </w:tcPr>
          <w:p w14:paraId="214521AA"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3,83</w:t>
            </w:r>
          </w:p>
        </w:tc>
        <w:tc>
          <w:tcPr>
            <w:tcW w:w="489" w:type="dxa"/>
            <w:tcBorders>
              <w:top w:val="nil"/>
              <w:left w:val="nil"/>
              <w:bottom w:val="single" w:sz="8" w:space="0" w:color="auto"/>
              <w:right w:val="single" w:sz="8" w:space="0" w:color="auto"/>
            </w:tcBorders>
            <w:shd w:val="clear" w:color="auto" w:fill="auto"/>
            <w:vAlign w:val="center"/>
            <w:hideMark/>
          </w:tcPr>
          <w:p w14:paraId="742938EB"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4,31</w:t>
            </w:r>
          </w:p>
        </w:tc>
        <w:tc>
          <w:tcPr>
            <w:tcW w:w="489" w:type="dxa"/>
            <w:tcBorders>
              <w:top w:val="nil"/>
              <w:left w:val="nil"/>
              <w:bottom w:val="single" w:sz="8" w:space="0" w:color="auto"/>
              <w:right w:val="single" w:sz="8" w:space="0" w:color="auto"/>
            </w:tcBorders>
            <w:shd w:val="clear" w:color="auto" w:fill="auto"/>
            <w:vAlign w:val="center"/>
            <w:hideMark/>
          </w:tcPr>
          <w:p w14:paraId="6C79781E" w14:textId="77777777" w:rsidR="00FE7B65" w:rsidRPr="00FE7B65" w:rsidRDefault="00FE7B65" w:rsidP="00FE7B65">
            <w:pPr>
              <w:widowControl/>
              <w:spacing w:before="0" w:after="0"/>
              <w:ind w:firstLine="0"/>
              <w:rPr>
                <w:rFonts w:asciiTheme="minorHAnsi" w:hAnsiTheme="minorHAnsi" w:cstheme="minorHAnsi"/>
                <w:bCs/>
                <w:color w:val="000000"/>
                <w:sz w:val="14"/>
                <w:szCs w:val="14"/>
              </w:rPr>
            </w:pPr>
            <w:r w:rsidRPr="00FE7B65">
              <w:rPr>
                <w:rFonts w:asciiTheme="minorHAnsi" w:hAnsiTheme="minorHAnsi" w:cstheme="minorHAnsi"/>
                <w:bCs/>
                <w:color w:val="000000"/>
                <w:sz w:val="14"/>
                <w:szCs w:val="14"/>
                <w:lang w:val="nl-NL"/>
              </w:rPr>
              <w:t>6,18</w:t>
            </w:r>
          </w:p>
        </w:tc>
        <w:tc>
          <w:tcPr>
            <w:tcW w:w="489" w:type="dxa"/>
            <w:tcBorders>
              <w:top w:val="nil"/>
              <w:left w:val="nil"/>
              <w:bottom w:val="single" w:sz="8" w:space="0" w:color="auto"/>
              <w:right w:val="single" w:sz="8" w:space="0" w:color="auto"/>
            </w:tcBorders>
            <w:shd w:val="clear" w:color="auto" w:fill="auto"/>
            <w:vAlign w:val="center"/>
            <w:hideMark/>
          </w:tcPr>
          <w:p w14:paraId="0B0214B5" w14:textId="77777777" w:rsidR="00FE7B65" w:rsidRPr="00FE7B65" w:rsidRDefault="00FE7B65" w:rsidP="00FE7B65">
            <w:pPr>
              <w:widowControl/>
              <w:spacing w:before="0" w:after="0"/>
              <w:ind w:firstLine="0"/>
              <w:rPr>
                <w:rFonts w:asciiTheme="minorHAnsi" w:hAnsiTheme="minorHAnsi" w:cstheme="minorHAnsi"/>
                <w:bCs/>
                <w:color w:val="000000"/>
                <w:sz w:val="14"/>
                <w:szCs w:val="14"/>
              </w:rPr>
            </w:pPr>
            <w:r w:rsidRPr="00FE7B65">
              <w:rPr>
                <w:rFonts w:asciiTheme="minorHAnsi" w:hAnsiTheme="minorHAnsi" w:cstheme="minorHAnsi"/>
                <w:bCs/>
                <w:color w:val="000000"/>
                <w:sz w:val="14"/>
                <w:szCs w:val="14"/>
                <w:lang w:val="nl-NL"/>
              </w:rPr>
              <w:t>9,08</w:t>
            </w:r>
          </w:p>
        </w:tc>
      </w:tr>
      <w:tr w:rsidR="00FE7B65" w:rsidRPr="00FE7B65" w14:paraId="05D0565B" w14:textId="77777777" w:rsidTr="0046113C">
        <w:trPr>
          <w:trHeight w:val="5"/>
        </w:trPr>
        <w:tc>
          <w:tcPr>
            <w:tcW w:w="496" w:type="dxa"/>
            <w:tcBorders>
              <w:top w:val="nil"/>
              <w:left w:val="single" w:sz="8" w:space="0" w:color="auto"/>
              <w:bottom w:val="single" w:sz="8" w:space="0" w:color="auto"/>
              <w:right w:val="single" w:sz="8" w:space="0" w:color="auto"/>
            </w:tcBorders>
            <w:shd w:val="clear" w:color="auto" w:fill="auto"/>
            <w:vAlign w:val="center"/>
            <w:hideMark/>
          </w:tcPr>
          <w:p w14:paraId="7B2285A7" w14:textId="77777777" w:rsidR="00FE7B65" w:rsidRPr="00FE7B65" w:rsidRDefault="00FE7B65" w:rsidP="00FE7B65">
            <w:pPr>
              <w:widowControl/>
              <w:spacing w:before="0" w:after="0"/>
              <w:ind w:firstLine="0"/>
              <w:rPr>
                <w:rFonts w:asciiTheme="minorHAnsi" w:hAnsiTheme="minorHAnsi" w:cstheme="minorHAnsi"/>
                <w:color w:val="000000"/>
                <w:sz w:val="12"/>
                <w:szCs w:val="12"/>
              </w:rPr>
            </w:pPr>
            <w:r w:rsidRPr="00FE7B65">
              <w:rPr>
                <w:rFonts w:asciiTheme="minorHAnsi" w:hAnsiTheme="minorHAnsi" w:cstheme="minorHAnsi"/>
                <w:color w:val="000000"/>
                <w:sz w:val="12"/>
                <w:szCs w:val="12"/>
                <w:lang w:val="nl-NL"/>
              </w:rPr>
              <w:t>70% BT</w:t>
            </w:r>
          </w:p>
        </w:tc>
        <w:tc>
          <w:tcPr>
            <w:tcW w:w="399" w:type="dxa"/>
            <w:tcBorders>
              <w:top w:val="nil"/>
              <w:left w:val="nil"/>
              <w:bottom w:val="single" w:sz="8" w:space="0" w:color="auto"/>
              <w:right w:val="single" w:sz="8" w:space="0" w:color="auto"/>
            </w:tcBorders>
            <w:shd w:val="clear" w:color="auto" w:fill="auto"/>
            <w:vAlign w:val="center"/>
            <w:hideMark/>
          </w:tcPr>
          <w:p w14:paraId="766E6282"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3,0</w:t>
            </w:r>
          </w:p>
        </w:tc>
        <w:tc>
          <w:tcPr>
            <w:tcW w:w="461" w:type="dxa"/>
            <w:tcBorders>
              <w:top w:val="nil"/>
              <w:left w:val="nil"/>
              <w:bottom w:val="single" w:sz="8" w:space="0" w:color="auto"/>
              <w:right w:val="single" w:sz="8" w:space="0" w:color="auto"/>
            </w:tcBorders>
            <w:shd w:val="clear" w:color="auto" w:fill="auto"/>
            <w:vAlign w:val="center"/>
            <w:hideMark/>
          </w:tcPr>
          <w:p w14:paraId="03C60566"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3,32</w:t>
            </w:r>
          </w:p>
        </w:tc>
        <w:tc>
          <w:tcPr>
            <w:tcW w:w="461" w:type="dxa"/>
            <w:tcBorders>
              <w:top w:val="nil"/>
              <w:left w:val="nil"/>
              <w:bottom w:val="single" w:sz="8" w:space="0" w:color="auto"/>
              <w:right w:val="single" w:sz="8" w:space="0" w:color="auto"/>
            </w:tcBorders>
            <w:shd w:val="clear" w:color="auto" w:fill="auto"/>
            <w:vAlign w:val="center"/>
            <w:hideMark/>
          </w:tcPr>
          <w:p w14:paraId="5EC9CA62"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3,42</w:t>
            </w:r>
          </w:p>
        </w:tc>
        <w:tc>
          <w:tcPr>
            <w:tcW w:w="461" w:type="dxa"/>
            <w:tcBorders>
              <w:top w:val="nil"/>
              <w:left w:val="nil"/>
              <w:bottom w:val="single" w:sz="8" w:space="0" w:color="auto"/>
              <w:right w:val="single" w:sz="8" w:space="0" w:color="auto"/>
            </w:tcBorders>
            <w:shd w:val="clear" w:color="auto" w:fill="auto"/>
            <w:vAlign w:val="center"/>
            <w:hideMark/>
          </w:tcPr>
          <w:p w14:paraId="7E65F182"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3,58</w:t>
            </w:r>
          </w:p>
        </w:tc>
        <w:tc>
          <w:tcPr>
            <w:tcW w:w="461" w:type="dxa"/>
            <w:tcBorders>
              <w:top w:val="nil"/>
              <w:left w:val="nil"/>
              <w:bottom w:val="single" w:sz="8" w:space="0" w:color="auto"/>
              <w:right w:val="single" w:sz="8" w:space="0" w:color="auto"/>
            </w:tcBorders>
            <w:shd w:val="clear" w:color="auto" w:fill="auto"/>
            <w:vAlign w:val="center"/>
            <w:hideMark/>
          </w:tcPr>
          <w:p w14:paraId="27EEF540"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3,57</w:t>
            </w:r>
          </w:p>
        </w:tc>
        <w:tc>
          <w:tcPr>
            <w:tcW w:w="461" w:type="dxa"/>
            <w:tcBorders>
              <w:top w:val="nil"/>
              <w:left w:val="nil"/>
              <w:bottom w:val="single" w:sz="8" w:space="0" w:color="auto"/>
              <w:right w:val="single" w:sz="8" w:space="0" w:color="auto"/>
            </w:tcBorders>
            <w:shd w:val="clear" w:color="auto" w:fill="auto"/>
            <w:vAlign w:val="center"/>
            <w:hideMark/>
          </w:tcPr>
          <w:p w14:paraId="154356D1"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3,64</w:t>
            </w:r>
          </w:p>
        </w:tc>
        <w:tc>
          <w:tcPr>
            <w:tcW w:w="461" w:type="dxa"/>
            <w:tcBorders>
              <w:top w:val="nil"/>
              <w:left w:val="nil"/>
              <w:bottom w:val="single" w:sz="8" w:space="0" w:color="auto"/>
              <w:right w:val="single" w:sz="8" w:space="0" w:color="auto"/>
            </w:tcBorders>
            <w:shd w:val="clear" w:color="auto" w:fill="auto"/>
            <w:vAlign w:val="center"/>
            <w:hideMark/>
          </w:tcPr>
          <w:p w14:paraId="53665D1A"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3,68</w:t>
            </w:r>
          </w:p>
        </w:tc>
        <w:tc>
          <w:tcPr>
            <w:tcW w:w="489" w:type="dxa"/>
            <w:tcBorders>
              <w:top w:val="nil"/>
              <w:left w:val="nil"/>
              <w:bottom w:val="single" w:sz="8" w:space="0" w:color="auto"/>
              <w:right w:val="single" w:sz="8" w:space="0" w:color="auto"/>
            </w:tcBorders>
            <w:shd w:val="clear" w:color="auto" w:fill="auto"/>
            <w:vAlign w:val="center"/>
            <w:hideMark/>
          </w:tcPr>
          <w:p w14:paraId="190E8BBC"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3,79</w:t>
            </w:r>
          </w:p>
        </w:tc>
        <w:tc>
          <w:tcPr>
            <w:tcW w:w="489" w:type="dxa"/>
            <w:tcBorders>
              <w:top w:val="nil"/>
              <w:left w:val="nil"/>
              <w:bottom w:val="single" w:sz="8" w:space="0" w:color="auto"/>
              <w:right w:val="single" w:sz="8" w:space="0" w:color="auto"/>
            </w:tcBorders>
            <w:shd w:val="clear" w:color="auto" w:fill="auto"/>
            <w:vAlign w:val="center"/>
            <w:hideMark/>
          </w:tcPr>
          <w:p w14:paraId="5E13643E"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5,25</w:t>
            </w:r>
          </w:p>
        </w:tc>
        <w:tc>
          <w:tcPr>
            <w:tcW w:w="489" w:type="dxa"/>
            <w:tcBorders>
              <w:top w:val="nil"/>
              <w:left w:val="nil"/>
              <w:bottom w:val="single" w:sz="8" w:space="0" w:color="auto"/>
              <w:right w:val="single" w:sz="8" w:space="0" w:color="auto"/>
            </w:tcBorders>
            <w:shd w:val="clear" w:color="auto" w:fill="auto"/>
            <w:vAlign w:val="center"/>
            <w:hideMark/>
          </w:tcPr>
          <w:p w14:paraId="28F97A2A"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7,06</w:t>
            </w:r>
          </w:p>
        </w:tc>
      </w:tr>
      <w:tr w:rsidR="00FE7B65" w:rsidRPr="00FE7B65" w14:paraId="7BB21AC6" w14:textId="77777777" w:rsidTr="0046113C">
        <w:trPr>
          <w:trHeight w:val="7"/>
        </w:trPr>
        <w:tc>
          <w:tcPr>
            <w:tcW w:w="496" w:type="dxa"/>
            <w:tcBorders>
              <w:top w:val="nil"/>
              <w:left w:val="single" w:sz="8" w:space="0" w:color="auto"/>
              <w:bottom w:val="single" w:sz="8" w:space="0" w:color="auto"/>
              <w:right w:val="single" w:sz="8" w:space="0" w:color="auto"/>
            </w:tcBorders>
            <w:shd w:val="clear" w:color="auto" w:fill="auto"/>
            <w:vAlign w:val="center"/>
            <w:hideMark/>
          </w:tcPr>
          <w:p w14:paraId="248DA445" w14:textId="77777777" w:rsidR="00FE7B65" w:rsidRPr="00FE7B65" w:rsidRDefault="00FE7B65" w:rsidP="00FE7B65">
            <w:pPr>
              <w:widowControl/>
              <w:spacing w:before="0" w:after="0"/>
              <w:ind w:firstLine="0"/>
              <w:rPr>
                <w:rFonts w:asciiTheme="minorHAnsi" w:hAnsiTheme="minorHAnsi" w:cstheme="minorHAnsi"/>
                <w:color w:val="000000"/>
                <w:sz w:val="12"/>
                <w:szCs w:val="12"/>
              </w:rPr>
            </w:pPr>
            <w:r w:rsidRPr="00FE7B65">
              <w:rPr>
                <w:rFonts w:asciiTheme="minorHAnsi" w:hAnsiTheme="minorHAnsi" w:cstheme="minorHAnsi"/>
                <w:color w:val="000000"/>
                <w:sz w:val="12"/>
                <w:szCs w:val="12"/>
                <w:lang w:val="nl-NL"/>
              </w:rPr>
              <w:t>60% BT</w:t>
            </w:r>
          </w:p>
        </w:tc>
        <w:tc>
          <w:tcPr>
            <w:tcW w:w="399" w:type="dxa"/>
            <w:tcBorders>
              <w:top w:val="nil"/>
              <w:left w:val="nil"/>
              <w:bottom w:val="single" w:sz="8" w:space="0" w:color="auto"/>
              <w:right w:val="single" w:sz="8" w:space="0" w:color="auto"/>
            </w:tcBorders>
            <w:shd w:val="clear" w:color="auto" w:fill="auto"/>
            <w:vAlign w:val="center"/>
            <w:hideMark/>
          </w:tcPr>
          <w:p w14:paraId="68E3C248"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3,0</w:t>
            </w:r>
          </w:p>
        </w:tc>
        <w:tc>
          <w:tcPr>
            <w:tcW w:w="461" w:type="dxa"/>
            <w:tcBorders>
              <w:top w:val="nil"/>
              <w:left w:val="nil"/>
              <w:bottom w:val="single" w:sz="8" w:space="0" w:color="auto"/>
              <w:right w:val="single" w:sz="8" w:space="0" w:color="auto"/>
            </w:tcBorders>
            <w:shd w:val="clear" w:color="auto" w:fill="auto"/>
            <w:vAlign w:val="center"/>
            <w:hideMark/>
          </w:tcPr>
          <w:p w14:paraId="04A12E7C"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3,46</w:t>
            </w:r>
          </w:p>
        </w:tc>
        <w:tc>
          <w:tcPr>
            <w:tcW w:w="461" w:type="dxa"/>
            <w:tcBorders>
              <w:top w:val="nil"/>
              <w:left w:val="nil"/>
              <w:bottom w:val="single" w:sz="8" w:space="0" w:color="auto"/>
              <w:right w:val="single" w:sz="8" w:space="0" w:color="auto"/>
            </w:tcBorders>
            <w:shd w:val="clear" w:color="auto" w:fill="auto"/>
            <w:vAlign w:val="center"/>
            <w:hideMark/>
          </w:tcPr>
          <w:p w14:paraId="3680F4DC"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3,57</w:t>
            </w:r>
          </w:p>
        </w:tc>
        <w:tc>
          <w:tcPr>
            <w:tcW w:w="461" w:type="dxa"/>
            <w:tcBorders>
              <w:top w:val="nil"/>
              <w:left w:val="nil"/>
              <w:bottom w:val="single" w:sz="8" w:space="0" w:color="auto"/>
              <w:right w:val="single" w:sz="8" w:space="0" w:color="auto"/>
            </w:tcBorders>
            <w:shd w:val="clear" w:color="auto" w:fill="auto"/>
            <w:vAlign w:val="center"/>
            <w:hideMark/>
          </w:tcPr>
          <w:p w14:paraId="0C3E5D0A"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3,69</w:t>
            </w:r>
          </w:p>
        </w:tc>
        <w:tc>
          <w:tcPr>
            <w:tcW w:w="461" w:type="dxa"/>
            <w:tcBorders>
              <w:top w:val="nil"/>
              <w:left w:val="nil"/>
              <w:bottom w:val="single" w:sz="8" w:space="0" w:color="auto"/>
              <w:right w:val="single" w:sz="8" w:space="0" w:color="auto"/>
            </w:tcBorders>
            <w:shd w:val="clear" w:color="auto" w:fill="auto"/>
            <w:vAlign w:val="center"/>
            <w:hideMark/>
          </w:tcPr>
          <w:p w14:paraId="4F83F630"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3,72</w:t>
            </w:r>
          </w:p>
        </w:tc>
        <w:tc>
          <w:tcPr>
            <w:tcW w:w="461" w:type="dxa"/>
            <w:tcBorders>
              <w:top w:val="nil"/>
              <w:left w:val="nil"/>
              <w:bottom w:val="single" w:sz="8" w:space="0" w:color="auto"/>
              <w:right w:val="single" w:sz="8" w:space="0" w:color="auto"/>
            </w:tcBorders>
            <w:shd w:val="clear" w:color="auto" w:fill="auto"/>
            <w:vAlign w:val="center"/>
            <w:hideMark/>
          </w:tcPr>
          <w:p w14:paraId="14887A10"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3,72</w:t>
            </w:r>
          </w:p>
        </w:tc>
        <w:tc>
          <w:tcPr>
            <w:tcW w:w="461" w:type="dxa"/>
            <w:tcBorders>
              <w:top w:val="nil"/>
              <w:left w:val="nil"/>
              <w:bottom w:val="single" w:sz="8" w:space="0" w:color="auto"/>
              <w:right w:val="single" w:sz="8" w:space="0" w:color="auto"/>
            </w:tcBorders>
            <w:shd w:val="clear" w:color="auto" w:fill="auto"/>
            <w:vAlign w:val="center"/>
            <w:hideMark/>
          </w:tcPr>
          <w:p w14:paraId="52BF7D7F"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3,70</w:t>
            </w:r>
          </w:p>
        </w:tc>
        <w:tc>
          <w:tcPr>
            <w:tcW w:w="489" w:type="dxa"/>
            <w:tcBorders>
              <w:top w:val="nil"/>
              <w:left w:val="nil"/>
              <w:bottom w:val="single" w:sz="8" w:space="0" w:color="auto"/>
              <w:right w:val="single" w:sz="8" w:space="0" w:color="auto"/>
            </w:tcBorders>
            <w:shd w:val="clear" w:color="auto" w:fill="auto"/>
            <w:vAlign w:val="center"/>
            <w:hideMark/>
          </w:tcPr>
          <w:p w14:paraId="173E4822"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3,91</w:t>
            </w:r>
          </w:p>
        </w:tc>
        <w:tc>
          <w:tcPr>
            <w:tcW w:w="489" w:type="dxa"/>
            <w:tcBorders>
              <w:top w:val="nil"/>
              <w:left w:val="nil"/>
              <w:bottom w:val="single" w:sz="8" w:space="0" w:color="auto"/>
              <w:right w:val="single" w:sz="8" w:space="0" w:color="auto"/>
            </w:tcBorders>
            <w:shd w:val="clear" w:color="auto" w:fill="auto"/>
            <w:vAlign w:val="center"/>
            <w:hideMark/>
          </w:tcPr>
          <w:p w14:paraId="4B61EF68"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5,61</w:t>
            </w:r>
          </w:p>
        </w:tc>
        <w:tc>
          <w:tcPr>
            <w:tcW w:w="489" w:type="dxa"/>
            <w:tcBorders>
              <w:top w:val="nil"/>
              <w:left w:val="nil"/>
              <w:bottom w:val="single" w:sz="8" w:space="0" w:color="auto"/>
              <w:right w:val="single" w:sz="8" w:space="0" w:color="auto"/>
            </w:tcBorders>
            <w:shd w:val="clear" w:color="auto" w:fill="auto"/>
            <w:vAlign w:val="center"/>
            <w:hideMark/>
          </w:tcPr>
          <w:p w14:paraId="072A4552"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7,69</w:t>
            </w:r>
          </w:p>
        </w:tc>
      </w:tr>
      <w:tr w:rsidR="00FE7B65" w:rsidRPr="00FE7B65" w14:paraId="331DAB29" w14:textId="77777777" w:rsidTr="0046113C">
        <w:trPr>
          <w:trHeight w:val="5"/>
        </w:trPr>
        <w:tc>
          <w:tcPr>
            <w:tcW w:w="496" w:type="dxa"/>
            <w:tcBorders>
              <w:top w:val="nil"/>
              <w:left w:val="single" w:sz="8" w:space="0" w:color="auto"/>
              <w:bottom w:val="single" w:sz="8" w:space="0" w:color="auto"/>
              <w:right w:val="single" w:sz="8" w:space="0" w:color="auto"/>
            </w:tcBorders>
            <w:shd w:val="clear" w:color="auto" w:fill="auto"/>
            <w:vAlign w:val="center"/>
            <w:hideMark/>
          </w:tcPr>
          <w:p w14:paraId="7ABA22C6" w14:textId="77777777" w:rsidR="00FE7B65" w:rsidRPr="00FE7B65" w:rsidRDefault="00FE7B65" w:rsidP="00FE7B65">
            <w:pPr>
              <w:widowControl/>
              <w:spacing w:before="0" w:after="0"/>
              <w:ind w:firstLine="0"/>
              <w:rPr>
                <w:rFonts w:asciiTheme="minorHAnsi" w:hAnsiTheme="minorHAnsi" w:cstheme="minorHAnsi"/>
                <w:color w:val="000000"/>
                <w:sz w:val="12"/>
                <w:szCs w:val="12"/>
              </w:rPr>
            </w:pPr>
            <w:r w:rsidRPr="00FE7B65">
              <w:rPr>
                <w:rFonts w:asciiTheme="minorHAnsi" w:hAnsiTheme="minorHAnsi" w:cstheme="minorHAnsi"/>
                <w:color w:val="000000"/>
                <w:sz w:val="12"/>
                <w:szCs w:val="12"/>
                <w:lang w:val="nl-NL"/>
              </w:rPr>
              <w:t>50% BT</w:t>
            </w:r>
          </w:p>
        </w:tc>
        <w:tc>
          <w:tcPr>
            <w:tcW w:w="399" w:type="dxa"/>
            <w:tcBorders>
              <w:top w:val="nil"/>
              <w:left w:val="nil"/>
              <w:bottom w:val="single" w:sz="8" w:space="0" w:color="auto"/>
              <w:right w:val="single" w:sz="8" w:space="0" w:color="auto"/>
            </w:tcBorders>
            <w:shd w:val="clear" w:color="auto" w:fill="auto"/>
            <w:vAlign w:val="center"/>
            <w:hideMark/>
          </w:tcPr>
          <w:p w14:paraId="51D50814"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3,0</w:t>
            </w:r>
          </w:p>
        </w:tc>
        <w:tc>
          <w:tcPr>
            <w:tcW w:w="461" w:type="dxa"/>
            <w:tcBorders>
              <w:top w:val="nil"/>
              <w:left w:val="nil"/>
              <w:bottom w:val="single" w:sz="8" w:space="0" w:color="auto"/>
              <w:right w:val="single" w:sz="8" w:space="0" w:color="auto"/>
            </w:tcBorders>
            <w:shd w:val="clear" w:color="auto" w:fill="auto"/>
            <w:vAlign w:val="center"/>
            <w:hideMark/>
          </w:tcPr>
          <w:p w14:paraId="74A3D4BC"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3,32</w:t>
            </w:r>
          </w:p>
        </w:tc>
        <w:tc>
          <w:tcPr>
            <w:tcW w:w="461" w:type="dxa"/>
            <w:tcBorders>
              <w:top w:val="nil"/>
              <w:left w:val="nil"/>
              <w:bottom w:val="single" w:sz="8" w:space="0" w:color="auto"/>
              <w:right w:val="single" w:sz="8" w:space="0" w:color="auto"/>
            </w:tcBorders>
            <w:shd w:val="clear" w:color="auto" w:fill="auto"/>
            <w:vAlign w:val="center"/>
            <w:hideMark/>
          </w:tcPr>
          <w:p w14:paraId="4C251899"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3,44</w:t>
            </w:r>
          </w:p>
        </w:tc>
        <w:tc>
          <w:tcPr>
            <w:tcW w:w="461" w:type="dxa"/>
            <w:tcBorders>
              <w:top w:val="nil"/>
              <w:left w:val="nil"/>
              <w:bottom w:val="single" w:sz="8" w:space="0" w:color="auto"/>
              <w:right w:val="single" w:sz="8" w:space="0" w:color="auto"/>
            </w:tcBorders>
            <w:shd w:val="clear" w:color="auto" w:fill="auto"/>
            <w:vAlign w:val="center"/>
            <w:hideMark/>
          </w:tcPr>
          <w:p w14:paraId="462D796D"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3,59</w:t>
            </w:r>
          </w:p>
        </w:tc>
        <w:tc>
          <w:tcPr>
            <w:tcW w:w="461" w:type="dxa"/>
            <w:tcBorders>
              <w:top w:val="nil"/>
              <w:left w:val="nil"/>
              <w:bottom w:val="single" w:sz="8" w:space="0" w:color="auto"/>
              <w:right w:val="single" w:sz="8" w:space="0" w:color="auto"/>
            </w:tcBorders>
            <w:shd w:val="clear" w:color="auto" w:fill="auto"/>
            <w:vAlign w:val="center"/>
            <w:hideMark/>
          </w:tcPr>
          <w:p w14:paraId="59982E40"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3,72</w:t>
            </w:r>
          </w:p>
        </w:tc>
        <w:tc>
          <w:tcPr>
            <w:tcW w:w="461" w:type="dxa"/>
            <w:tcBorders>
              <w:top w:val="nil"/>
              <w:left w:val="nil"/>
              <w:bottom w:val="single" w:sz="8" w:space="0" w:color="auto"/>
              <w:right w:val="single" w:sz="8" w:space="0" w:color="auto"/>
            </w:tcBorders>
            <w:shd w:val="clear" w:color="auto" w:fill="auto"/>
            <w:vAlign w:val="center"/>
            <w:hideMark/>
          </w:tcPr>
          <w:p w14:paraId="3E333D6B"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3,70</w:t>
            </w:r>
          </w:p>
        </w:tc>
        <w:tc>
          <w:tcPr>
            <w:tcW w:w="461" w:type="dxa"/>
            <w:tcBorders>
              <w:top w:val="nil"/>
              <w:left w:val="nil"/>
              <w:bottom w:val="single" w:sz="8" w:space="0" w:color="auto"/>
              <w:right w:val="single" w:sz="8" w:space="0" w:color="auto"/>
            </w:tcBorders>
            <w:shd w:val="clear" w:color="auto" w:fill="auto"/>
            <w:vAlign w:val="center"/>
            <w:hideMark/>
          </w:tcPr>
          <w:p w14:paraId="4EC8087D"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3,73</w:t>
            </w:r>
          </w:p>
        </w:tc>
        <w:tc>
          <w:tcPr>
            <w:tcW w:w="489" w:type="dxa"/>
            <w:tcBorders>
              <w:top w:val="nil"/>
              <w:left w:val="nil"/>
              <w:bottom w:val="single" w:sz="8" w:space="0" w:color="auto"/>
              <w:right w:val="single" w:sz="8" w:space="0" w:color="auto"/>
            </w:tcBorders>
            <w:shd w:val="clear" w:color="auto" w:fill="auto"/>
            <w:vAlign w:val="center"/>
            <w:hideMark/>
          </w:tcPr>
          <w:p w14:paraId="6AFA7C59"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4,00</w:t>
            </w:r>
          </w:p>
        </w:tc>
        <w:tc>
          <w:tcPr>
            <w:tcW w:w="489" w:type="dxa"/>
            <w:tcBorders>
              <w:top w:val="nil"/>
              <w:left w:val="nil"/>
              <w:bottom w:val="single" w:sz="8" w:space="0" w:color="auto"/>
              <w:right w:val="single" w:sz="8" w:space="0" w:color="auto"/>
            </w:tcBorders>
            <w:shd w:val="clear" w:color="auto" w:fill="auto"/>
            <w:vAlign w:val="center"/>
            <w:hideMark/>
          </w:tcPr>
          <w:p w14:paraId="2681537A"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5,67</w:t>
            </w:r>
          </w:p>
        </w:tc>
        <w:tc>
          <w:tcPr>
            <w:tcW w:w="489" w:type="dxa"/>
            <w:tcBorders>
              <w:top w:val="nil"/>
              <w:left w:val="nil"/>
              <w:bottom w:val="single" w:sz="8" w:space="0" w:color="auto"/>
              <w:right w:val="single" w:sz="8" w:space="0" w:color="auto"/>
            </w:tcBorders>
            <w:shd w:val="clear" w:color="auto" w:fill="auto"/>
            <w:vAlign w:val="center"/>
            <w:hideMark/>
          </w:tcPr>
          <w:p w14:paraId="4A6C2D96" w14:textId="77777777" w:rsidR="00FE7B65" w:rsidRPr="00FE7B65" w:rsidRDefault="00FE7B65" w:rsidP="00FE7B65">
            <w:pPr>
              <w:widowControl/>
              <w:spacing w:before="0" w:after="0"/>
              <w:ind w:firstLine="0"/>
              <w:rPr>
                <w:rFonts w:asciiTheme="minorHAnsi" w:hAnsiTheme="minorHAnsi" w:cstheme="minorHAnsi"/>
                <w:color w:val="000000"/>
                <w:sz w:val="14"/>
                <w:szCs w:val="14"/>
              </w:rPr>
            </w:pPr>
            <w:r w:rsidRPr="00FE7B65">
              <w:rPr>
                <w:rFonts w:asciiTheme="minorHAnsi" w:hAnsiTheme="minorHAnsi" w:cstheme="minorHAnsi"/>
                <w:color w:val="000000"/>
                <w:sz w:val="14"/>
                <w:szCs w:val="14"/>
                <w:lang w:val="nl-NL"/>
              </w:rPr>
              <w:t>8,04</w:t>
            </w:r>
          </w:p>
        </w:tc>
      </w:tr>
    </w:tbl>
    <w:p w14:paraId="448E46FA" w14:textId="48848419" w:rsidR="00202370" w:rsidRDefault="0046113C" w:rsidP="0046113C">
      <w:pPr>
        <w:tabs>
          <w:tab w:val="left" w:pos="720"/>
        </w:tabs>
        <w:ind w:firstLine="0"/>
        <w:rPr>
          <w:lang w:val="nl-NL"/>
        </w:rPr>
      </w:pPr>
      <w:r>
        <w:t xml:space="preserve">      </w:t>
      </w:r>
      <w:r w:rsidR="00202370">
        <w:rPr>
          <w:b/>
          <w:u w:val="single"/>
          <w:lang w:val="nl-NL"/>
        </w:rPr>
        <w:t>Nhận xét</w:t>
      </w:r>
      <w:r w:rsidR="004E560B">
        <w:rPr>
          <w:lang w:val="nl-NL"/>
        </w:rPr>
        <w:t>: c</w:t>
      </w:r>
      <w:r w:rsidR="00202370">
        <w:rPr>
          <w:lang w:val="nl-NL"/>
        </w:rPr>
        <w:t xml:space="preserve">ả 4 mẫu đều có sự tăng giá trị pH theo thời gian. Trong đó, mẫu 100% BT (tương ứng với 100% bê tông): giá trị pH luôn đạt cao nhất trong các mẫu </w:t>
      </w:r>
    </w:p>
    <w:p w14:paraId="2145CDF2" w14:textId="77777777" w:rsidR="00202370" w:rsidRPr="004E560B" w:rsidRDefault="00202370" w:rsidP="004E560B">
      <w:pPr>
        <w:tabs>
          <w:tab w:val="left" w:pos="720"/>
        </w:tabs>
        <w:ind w:firstLine="288"/>
        <w:rPr>
          <w:i/>
          <w:lang w:val="nl-NL"/>
        </w:rPr>
      </w:pPr>
      <w:r w:rsidRPr="004E560B">
        <w:rPr>
          <w:b/>
          <w:i/>
          <w:lang w:val="nl-NL"/>
        </w:rPr>
        <w:t xml:space="preserve">Bảng </w:t>
      </w:r>
      <w:r w:rsidR="004E560B" w:rsidRPr="004E560B">
        <w:rPr>
          <w:b/>
          <w:i/>
          <w:lang w:val="nl-NL"/>
        </w:rPr>
        <w:t>9</w:t>
      </w:r>
      <w:r w:rsidR="004E560B" w:rsidRPr="004E560B">
        <w:rPr>
          <w:i/>
          <w:lang w:val="nl-NL"/>
        </w:rPr>
        <w:t xml:space="preserve">. </w:t>
      </w:r>
      <w:r w:rsidRPr="004E560B">
        <w:rPr>
          <w:i/>
          <w:lang w:val="nl-NL"/>
        </w:rPr>
        <w:t>Ảnh hưởng của tỷ lệ tro b</w:t>
      </w:r>
      <w:r w:rsidR="00AE691E">
        <w:rPr>
          <w:i/>
          <w:lang w:val="nl-NL"/>
        </w:rPr>
        <w:t>ếp</w:t>
      </w:r>
      <w:r w:rsidRPr="004E560B">
        <w:rPr>
          <w:i/>
          <w:lang w:val="nl-NL"/>
        </w:rPr>
        <w:t xml:space="preserve"> đến mức độ thay đổi nồng độ các ion trong nước nhiễm phèn sau xử lý 14 ngày</w:t>
      </w:r>
    </w:p>
    <w:tbl>
      <w:tblPr>
        <w:tblW w:w="4882" w:type="dxa"/>
        <w:tblInd w:w="118" w:type="dxa"/>
        <w:tblLook w:val="04A0" w:firstRow="1" w:lastRow="0" w:firstColumn="1" w:lastColumn="0" w:noHBand="0" w:noVBand="1"/>
      </w:tblPr>
      <w:tblGrid>
        <w:gridCol w:w="662"/>
        <w:gridCol w:w="684"/>
        <w:gridCol w:w="660"/>
        <w:gridCol w:w="684"/>
        <w:gridCol w:w="660"/>
        <w:gridCol w:w="848"/>
        <w:gridCol w:w="684"/>
      </w:tblGrid>
      <w:tr w:rsidR="00AD0B7E" w:rsidRPr="00AD0B7E" w14:paraId="198429E6" w14:textId="77777777" w:rsidTr="0046113C">
        <w:trPr>
          <w:trHeight w:val="139"/>
        </w:trPr>
        <w:tc>
          <w:tcPr>
            <w:tcW w:w="6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0C7D22"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Mẫu</w:t>
            </w:r>
          </w:p>
        </w:tc>
        <w:tc>
          <w:tcPr>
            <w:tcW w:w="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2937E5"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Fe tổng (mg/L)</w:t>
            </w:r>
          </w:p>
        </w:tc>
        <w:tc>
          <w:tcPr>
            <w:tcW w:w="660" w:type="dxa"/>
            <w:tcBorders>
              <w:top w:val="single" w:sz="8" w:space="0" w:color="auto"/>
              <w:left w:val="nil"/>
              <w:bottom w:val="nil"/>
              <w:right w:val="single" w:sz="8" w:space="0" w:color="auto"/>
            </w:tcBorders>
            <w:shd w:val="clear" w:color="auto" w:fill="auto"/>
            <w:vAlign w:val="center"/>
            <w:hideMark/>
          </w:tcPr>
          <w:p w14:paraId="03525564"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 xml:space="preserve">H </w:t>
            </w:r>
          </w:p>
        </w:tc>
        <w:tc>
          <w:tcPr>
            <w:tcW w:w="684" w:type="dxa"/>
            <w:tcBorders>
              <w:top w:val="single" w:sz="8" w:space="0" w:color="auto"/>
              <w:left w:val="nil"/>
              <w:bottom w:val="nil"/>
              <w:right w:val="single" w:sz="8" w:space="0" w:color="auto"/>
            </w:tcBorders>
            <w:shd w:val="clear" w:color="auto" w:fill="auto"/>
            <w:vAlign w:val="center"/>
            <w:hideMark/>
          </w:tcPr>
          <w:p w14:paraId="08A280EC"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Al</w:t>
            </w:r>
            <w:r w:rsidRPr="00AD0B7E">
              <w:rPr>
                <w:b/>
                <w:bCs/>
                <w:color w:val="000000"/>
                <w:sz w:val="14"/>
                <w:szCs w:val="14"/>
                <w:vertAlign w:val="superscript"/>
                <w:lang w:val="nl-NL"/>
              </w:rPr>
              <w:t>3+</w:t>
            </w:r>
          </w:p>
        </w:tc>
        <w:tc>
          <w:tcPr>
            <w:tcW w:w="660" w:type="dxa"/>
            <w:tcBorders>
              <w:top w:val="single" w:sz="8" w:space="0" w:color="auto"/>
              <w:left w:val="nil"/>
              <w:bottom w:val="nil"/>
              <w:right w:val="single" w:sz="8" w:space="0" w:color="auto"/>
            </w:tcBorders>
            <w:shd w:val="clear" w:color="auto" w:fill="auto"/>
            <w:vAlign w:val="center"/>
            <w:hideMark/>
          </w:tcPr>
          <w:p w14:paraId="5D389BED"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H</w:t>
            </w:r>
          </w:p>
        </w:tc>
        <w:tc>
          <w:tcPr>
            <w:tcW w:w="848" w:type="dxa"/>
            <w:tcBorders>
              <w:top w:val="single" w:sz="8" w:space="0" w:color="auto"/>
              <w:left w:val="nil"/>
              <w:bottom w:val="nil"/>
              <w:right w:val="single" w:sz="8" w:space="0" w:color="auto"/>
            </w:tcBorders>
            <w:shd w:val="clear" w:color="auto" w:fill="auto"/>
            <w:vAlign w:val="center"/>
            <w:hideMark/>
          </w:tcPr>
          <w:p w14:paraId="5FC2BACA"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Ca</w:t>
            </w:r>
            <w:r w:rsidRPr="00AD0B7E">
              <w:rPr>
                <w:b/>
                <w:bCs/>
                <w:color w:val="000000"/>
                <w:sz w:val="14"/>
                <w:szCs w:val="14"/>
                <w:vertAlign w:val="superscript"/>
                <w:lang w:val="nl-NL"/>
              </w:rPr>
              <w:t>2+</w:t>
            </w:r>
          </w:p>
        </w:tc>
        <w:tc>
          <w:tcPr>
            <w:tcW w:w="684" w:type="dxa"/>
            <w:tcBorders>
              <w:top w:val="single" w:sz="8" w:space="0" w:color="auto"/>
              <w:left w:val="nil"/>
              <w:bottom w:val="nil"/>
              <w:right w:val="single" w:sz="8" w:space="0" w:color="auto"/>
            </w:tcBorders>
            <w:shd w:val="clear" w:color="auto" w:fill="auto"/>
            <w:vAlign w:val="center"/>
            <w:hideMark/>
          </w:tcPr>
          <w:p w14:paraId="4C84B0EC"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SO4</w:t>
            </w:r>
            <w:r w:rsidRPr="00AD0B7E">
              <w:rPr>
                <w:b/>
                <w:bCs/>
                <w:color w:val="000000"/>
                <w:sz w:val="14"/>
                <w:szCs w:val="14"/>
                <w:vertAlign w:val="superscript"/>
                <w:lang w:val="nl-NL"/>
              </w:rPr>
              <w:t>2-</w:t>
            </w:r>
          </w:p>
        </w:tc>
      </w:tr>
      <w:tr w:rsidR="00AD0B7E" w:rsidRPr="00AD0B7E" w14:paraId="72C58DE6" w14:textId="77777777" w:rsidTr="0046113C">
        <w:trPr>
          <w:trHeight w:val="244"/>
        </w:trPr>
        <w:tc>
          <w:tcPr>
            <w:tcW w:w="662" w:type="dxa"/>
            <w:vMerge/>
            <w:tcBorders>
              <w:top w:val="single" w:sz="8" w:space="0" w:color="auto"/>
              <w:left w:val="single" w:sz="8" w:space="0" w:color="auto"/>
              <w:bottom w:val="single" w:sz="8" w:space="0" w:color="000000"/>
              <w:right w:val="single" w:sz="8" w:space="0" w:color="auto"/>
            </w:tcBorders>
            <w:vAlign w:val="center"/>
            <w:hideMark/>
          </w:tcPr>
          <w:p w14:paraId="7E482010" w14:textId="77777777" w:rsidR="00AD0B7E" w:rsidRPr="00AD0B7E" w:rsidRDefault="00AD0B7E" w:rsidP="00AD0B7E">
            <w:pPr>
              <w:widowControl/>
              <w:spacing w:before="0" w:after="0"/>
              <w:ind w:firstLine="0"/>
              <w:jc w:val="left"/>
              <w:rPr>
                <w:b/>
                <w:bCs/>
                <w:color w:val="000000"/>
                <w:sz w:val="14"/>
                <w:szCs w:val="14"/>
              </w:rPr>
            </w:pPr>
          </w:p>
        </w:tc>
        <w:tc>
          <w:tcPr>
            <w:tcW w:w="684" w:type="dxa"/>
            <w:vMerge/>
            <w:tcBorders>
              <w:top w:val="single" w:sz="8" w:space="0" w:color="auto"/>
              <w:left w:val="single" w:sz="8" w:space="0" w:color="auto"/>
              <w:bottom w:val="single" w:sz="8" w:space="0" w:color="000000"/>
              <w:right w:val="single" w:sz="8" w:space="0" w:color="auto"/>
            </w:tcBorders>
            <w:vAlign w:val="center"/>
            <w:hideMark/>
          </w:tcPr>
          <w:p w14:paraId="3002F8E7" w14:textId="77777777" w:rsidR="00AD0B7E" w:rsidRPr="00AD0B7E" w:rsidRDefault="00AD0B7E" w:rsidP="00AD0B7E">
            <w:pPr>
              <w:widowControl/>
              <w:spacing w:before="0" w:after="0"/>
              <w:ind w:firstLine="0"/>
              <w:jc w:val="left"/>
              <w:rPr>
                <w:b/>
                <w:bCs/>
                <w:color w:val="000000"/>
                <w:sz w:val="14"/>
                <w:szCs w:val="14"/>
              </w:rPr>
            </w:pPr>
          </w:p>
        </w:tc>
        <w:tc>
          <w:tcPr>
            <w:tcW w:w="660" w:type="dxa"/>
            <w:tcBorders>
              <w:top w:val="nil"/>
              <w:left w:val="nil"/>
              <w:bottom w:val="single" w:sz="8" w:space="0" w:color="auto"/>
              <w:right w:val="single" w:sz="8" w:space="0" w:color="auto"/>
            </w:tcBorders>
            <w:shd w:val="clear" w:color="auto" w:fill="auto"/>
            <w:vAlign w:val="center"/>
            <w:hideMark/>
          </w:tcPr>
          <w:p w14:paraId="7D138FC1"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w:t>
            </w:r>
          </w:p>
        </w:tc>
        <w:tc>
          <w:tcPr>
            <w:tcW w:w="684" w:type="dxa"/>
            <w:tcBorders>
              <w:top w:val="nil"/>
              <w:left w:val="nil"/>
              <w:bottom w:val="single" w:sz="8" w:space="0" w:color="auto"/>
              <w:right w:val="single" w:sz="8" w:space="0" w:color="auto"/>
            </w:tcBorders>
            <w:shd w:val="clear" w:color="auto" w:fill="auto"/>
            <w:vAlign w:val="center"/>
            <w:hideMark/>
          </w:tcPr>
          <w:p w14:paraId="727ED725"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(mg/L)</w:t>
            </w:r>
          </w:p>
        </w:tc>
        <w:tc>
          <w:tcPr>
            <w:tcW w:w="660" w:type="dxa"/>
            <w:tcBorders>
              <w:top w:val="nil"/>
              <w:left w:val="nil"/>
              <w:bottom w:val="single" w:sz="8" w:space="0" w:color="auto"/>
              <w:right w:val="single" w:sz="8" w:space="0" w:color="auto"/>
            </w:tcBorders>
            <w:shd w:val="clear" w:color="auto" w:fill="auto"/>
            <w:vAlign w:val="center"/>
            <w:hideMark/>
          </w:tcPr>
          <w:p w14:paraId="0710A659"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 xml:space="preserve"> (%)</w:t>
            </w:r>
          </w:p>
        </w:tc>
        <w:tc>
          <w:tcPr>
            <w:tcW w:w="848" w:type="dxa"/>
            <w:tcBorders>
              <w:top w:val="nil"/>
              <w:left w:val="nil"/>
              <w:bottom w:val="single" w:sz="8" w:space="0" w:color="auto"/>
              <w:right w:val="single" w:sz="8" w:space="0" w:color="auto"/>
            </w:tcBorders>
            <w:shd w:val="clear" w:color="auto" w:fill="auto"/>
            <w:vAlign w:val="center"/>
            <w:hideMark/>
          </w:tcPr>
          <w:p w14:paraId="24CA5A35"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(mmol/L)</w:t>
            </w:r>
          </w:p>
        </w:tc>
        <w:tc>
          <w:tcPr>
            <w:tcW w:w="684" w:type="dxa"/>
            <w:tcBorders>
              <w:top w:val="nil"/>
              <w:left w:val="nil"/>
              <w:bottom w:val="single" w:sz="8" w:space="0" w:color="auto"/>
              <w:right w:val="single" w:sz="8" w:space="0" w:color="auto"/>
            </w:tcBorders>
            <w:shd w:val="clear" w:color="auto" w:fill="auto"/>
            <w:vAlign w:val="center"/>
            <w:hideMark/>
          </w:tcPr>
          <w:p w14:paraId="01F36DBD" w14:textId="77777777" w:rsidR="00AD0B7E" w:rsidRPr="00AD0B7E" w:rsidRDefault="00AD0B7E" w:rsidP="00AD0B7E">
            <w:pPr>
              <w:widowControl/>
              <w:spacing w:before="0" w:after="0"/>
              <w:ind w:firstLine="0"/>
              <w:jc w:val="center"/>
              <w:rPr>
                <w:b/>
                <w:bCs/>
                <w:color w:val="000000"/>
                <w:sz w:val="14"/>
                <w:szCs w:val="14"/>
              </w:rPr>
            </w:pPr>
            <w:r w:rsidRPr="00AD0B7E">
              <w:rPr>
                <w:b/>
                <w:bCs/>
                <w:color w:val="000000"/>
                <w:sz w:val="14"/>
                <w:szCs w:val="14"/>
                <w:lang w:val="nl-NL"/>
              </w:rPr>
              <w:t>(mg/L)</w:t>
            </w:r>
          </w:p>
        </w:tc>
      </w:tr>
      <w:tr w:rsidR="00AD0B7E" w:rsidRPr="00AD0B7E" w14:paraId="1C451B83" w14:textId="77777777" w:rsidTr="0046113C">
        <w:trPr>
          <w:trHeight w:val="244"/>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1FE1B123" w14:textId="77777777" w:rsidR="00AD0B7E" w:rsidRPr="00AD0B7E" w:rsidRDefault="00AD0B7E" w:rsidP="00AD0B7E">
            <w:pPr>
              <w:widowControl/>
              <w:spacing w:before="0" w:after="0"/>
              <w:ind w:firstLine="0"/>
              <w:rPr>
                <w:color w:val="000000"/>
                <w:sz w:val="14"/>
                <w:szCs w:val="14"/>
              </w:rPr>
            </w:pPr>
            <w:r w:rsidRPr="00AD0B7E">
              <w:rPr>
                <w:color w:val="000000"/>
                <w:sz w:val="14"/>
                <w:szCs w:val="14"/>
                <w:lang w:val="nl-NL"/>
              </w:rPr>
              <w:t>100% BT</w:t>
            </w:r>
          </w:p>
        </w:tc>
        <w:tc>
          <w:tcPr>
            <w:tcW w:w="684" w:type="dxa"/>
            <w:tcBorders>
              <w:top w:val="nil"/>
              <w:left w:val="nil"/>
              <w:bottom w:val="single" w:sz="8" w:space="0" w:color="auto"/>
              <w:right w:val="single" w:sz="8" w:space="0" w:color="auto"/>
            </w:tcBorders>
            <w:shd w:val="clear" w:color="auto" w:fill="auto"/>
            <w:vAlign w:val="center"/>
            <w:hideMark/>
          </w:tcPr>
          <w:p w14:paraId="30554A95"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KPH</w:t>
            </w:r>
          </w:p>
        </w:tc>
        <w:tc>
          <w:tcPr>
            <w:tcW w:w="660" w:type="dxa"/>
            <w:tcBorders>
              <w:top w:val="nil"/>
              <w:left w:val="nil"/>
              <w:bottom w:val="single" w:sz="8" w:space="0" w:color="auto"/>
              <w:right w:val="single" w:sz="8" w:space="0" w:color="auto"/>
            </w:tcBorders>
            <w:shd w:val="clear" w:color="auto" w:fill="auto"/>
            <w:vAlign w:val="center"/>
            <w:hideMark/>
          </w:tcPr>
          <w:p w14:paraId="531AF8D0"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100</w:t>
            </w:r>
          </w:p>
        </w:tc>
        <w:tc>
          <w:tcPr>
            <w:tcW w:w="684" w:type="dxa"/>
            <w:tcBorders>
              <w:top w:val="nil"/>
              <w:left w:val="nil"/>
              <w:bottom w:val="single" w:sz="8" w:space="0" w:color="auto"/>
              <w:right w:val="single" w:sz="8" w:space="0" w:color="auto"/>
            </w:tcBorders>
            <w:shd w:val="clear" w:color="auto" w:fill="auto"/>
            <w:vAlign w:val="center"/>
            <w:hideMark/>
          </w:tcPr>
          <w:p w14:paraId="4CC836BA"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3,84</w:t>
            </w:r>
          </w:p>
        </w:tc>
        <w:tc>
          <w:tcPr>
            <w:tcW w:w="660" w:type="dxa"/>
            <w:tcBorders>
              <w:top w:val="nil"/>
              <w:left w:val="nil"/>
              <w:bottom w:val="single" w:sz="8" w:space="0" w:color="auto"/>
              <w:right w:val="single" w:sz="8" w:space="0" w:color="auto"/>
            </w:tcBorders>
            <w:shd w:val="clear" w:color="auto" w:fill="auto"/>
            <w:vAlign w:val="center"/>
            <w:hideMark/>
          </w:tcPr>
          <w:p w14:paraId="37E85E61"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92,32</w:t>
            </w:r>
          </w:p>
        </w:tc>
        <w:tc>
          <w:tcPr>
            <w:tcW w:w="848" w:type="dxa"/>
            <w:tcBorders>
              <w:top w:val="nil"/>
              <w:left w:val="nil"/>
              <w:bottom w:val="single" w:sz="8" w:space="0" w:color="auto"/>
              <w:right w:val="single" w:sz="8" w:space="0" w:color="auto"/>
            </w:tcBorders>
            <w:shd w:val="clear" w:color="auto" w:fill="auto"/>
            <w:vAlign w:val="center"/>
            <w:hideMark/>
          </w:tcPr>
          <w:p w14:paraId="68797CC9"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19,0</w:t>
            </w:r>
          </w:p>
        </w:tc>
        <w:tc>
          <w:tcPr>
            <w:tcW w:w="684" w:type="dxa"/>
            <w:tcBorders>
              <w:top w:val="nil"/>
              <w:left w:val="nil"/>
              <w:bottom w:val="single" w:sz="8" w:space="0" w:color="auto"/>
              <w:right w:val="single" w:sz="8" w:space="0" w:color="auto"/>
            </w:tcBorders>
            <w:shd w:val="clear" w:color="auto" w:fill="auto"/>
            <w:vAlign w:val="center"/>
            <w:hideMark/>
          </w:tcPr>
          <w:p w14:paraId="17B52B26"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337,42</w:t>
            </w:r>
          </w:p>
        </w:tc>
      </w:tr>
      <w:tr w:rsidR="00AD0B7E" w:rsidRPr="00AD0B7E" w14:paraId="26957B09" w14:textId="77777777" w:rsidTr="0046113C">
        <w:trPr>
          <w:trHeight w:val="244"/>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223D27BD" w14:textId="77777777" w:rsidR="00AD0B7E" w:rsidRPr="00AD0B7E" w:rsidRDefault="00AD0B7E" w:rsidP="00AD0B7E">
            <w:pPr>
              <w:widowControl/>
              <w:spacing w:before="0" w:after="0"/>
              <w:ind w:firstLine="0"/>
              <w:rPr>
                <w:color w:val="000000"/>
                <w:sz w:val="14"/>
                <w:szCs w:val="14"/>
              </w:rPr>
            </w:pPr>
            <w:r w:rsidRPr="00AD0B7E">
              <w:rPr>
                <w:color w:val="000000"/>
                <w:sz w:val="14"/>
                <w:szCs w:val="14"/>
                <w:lang w:val="nl-NL"/>
              </w:rPr>
              <w:t>70% BT</w:t>
            </w:r>
          </w:p>
        </w:tc>
        <w:tc>
          <w:tcPr>
            <w:tcW w:w="684" w:type="dxa"/>
            <w:tcBorders>
              <w:top w:val="nil"/>
              <w:left w:val="nil"/>
              <w:bottom w:val="single" w:sz="8" w:space="0" w:color="auto"/>
              <w:right w:val="single" w:sz="8" w:space="0" w:color="auto"/>
            </w:tcBorders>
            <w:shd w:val="clear" w:color="auto" w:fill="auto"/>
            <w:vAlign w:val="center"/>
            <w:hideMark/>
          </w:tcPr>
          <w:p w14:paraId="1F2A4B83"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4,52</w:t>
            </w:r>
          </w:p>
        </w:tc>
        <w:tc>
          <w:tcPr>
            <w:tcW w:w="660" w:type="dxa"/>
            <w:tcBorders>
              <w:top w:val="nil"/>
              <w:left w:val="nil"/>
              <w:bottom w:val="single" w:sz="8" w:space="0" w:color="auto"/>
              <w:right w:val="single" w:sz="8" w:space="0" w:color="auto"/>
            </w:tcBorders>
            <w:shd w:val="clear" w:color="auto" w:fill="auto"/>
            <w:vAlign w:val="center"/>
            <w:hideMark/>
          </w:tcPr>
          <w:p w14:paraId="349FAFDD"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92,47</w:t>
            </w:r>
          </w:p>
        </w:tc>
        <w:tc>
          <w:tcPr>
            <w:tcW w:w="684" w:type="dxa"/>
            <w:tcBorders>
              <w:top w:val="nil"/>
              <w:left w:val="nil"/>
              <w:bottom w:val="single" w:sz="8" w:space="0" w:color="auto"/>
              <w:right w:val="single" w:sz="8" w:space="0" w:color="auto"/>
            </w:tcBorders>
            <w:shd w:val="clear" w:color="auto" w:fill="auto"/>
            <w:vAlign w:val="center"/>
            <w:hideMark/>
          </w:tcPr>
          <w:p w14:paraId="6D2A91DE"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4,62</w:t>
            </w:r>
          </w:p>
        </w:tc>
        <w:tc>
          <w:tcPr>
            <w:tcW w:w="660" w:type="dxa"/>
            <w:tcBorders>
              <w:top w:val="nil"/>
              <w:left w:val="nil"/>
              <w:bottom w:val="single" w:sz="8" w:space="0" w:color="auto"/>
              <w:right w:val="single" w:sz="8" w:space="0" w:color="auto"/>
            </w:tcBorders>
            <w:shd w:val="clear" w:color="auto" w:fill="auto"/>
            <w:vAlign w:val="center"/>
            <w:hideMark/>
          </w:tcPr>
          <w:p w14:paraId="152AD0A9"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90,76</w:t>
            </w:r>
          </w:p>
        </w:tc>
        <w:tc>
          <w:tcPr>
            <w:tcW w:w="848" w:type="dxa"/>
            <w:tcBorders>
              <w:top w:val="nil"/>
              <w:left w:val="nil"/>
              <w:bottom w:val="single" w:sz="8" w:space="0" w:color="auto"/>
              <w:right w:val="single" w:sz="8" w:space="0" w:color="auto"/>
            </w:tcBorders>
            <w:shd w:val="clear" w:color="auto" w:fill="auto"/>
            <w:vAlign w:val="center"/>
            <w:hideMark/>
          </w:tcPr>
          <w:p w14:paraId="2693A329"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15,3</w:t>
            </w:r>
          </w:p>
        </w:tc>
        <w:tc>
          <w:tcPr>
            <w:tcW w:w="684" w:type="dxa"/>
            <w:tcBorders>
              <w:top w:val="nil"/>
              <w:left w:val="nil"/>
              <w:bottom w:val="single" w:sz="8" w:space="0" w:color="auto"/>
              <w:right w:val="single" w:sz="8" w:space="0" w:color="auto"/>
            </w:tcBorders>
            <w:shd w:val="clear" w:color="auto" w:fill="auto"/>
            <w:vAlign w:val="center"/>
            <w:hideMark/>
          </w:tcPr>
          <w:p w14:paraId="08E7257A"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405,30</w:t>
            </w:r>
          </w:p>
        </w:tc>
      </w:tr>
      <w:tr w:rsidR="00AD0B7E" w:rsidRPr="00AD0B7E" w14:paraId="2D61897B" w14:textId="77777777" w:rsidTr="0046113C">
        <w:trPr>
          <w:trHeight w:val="244"/>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4F9DC735" w14:textId="77777777" w:rsidR="00AD0B7E" w:rsidRPr="00AD0B7E" w:rsidRDefault="00AD0B7E" w:rsidP="00AD0B7E">
            <w:pPr>
              <w:widowControl/>
              <w:spacing w:before="0" w:after="0"/>
              <w:ind w:firstLine="0"/>
              <w:rPr>
                <w:color w:val="000000"/>
                <w:sz w:val="14"/>
                <w:szCs w:val="14"/>
              </w:rPr>
            </w:pPr>
            <w:r w:rsidRPr="00AD0B7E">
              <w:rPr>
                <w:color w:val="000000"/>
                <w:sz w:val="14"/>
                <w:szCs w:val="14"/>
                <w:lang w:val="nl-NL"/>
              </w:rPr>
              <w:t>60% BT</w:t>
            </w:r>
          </w:p>
        </w:tc>
        <w:tc>
          <w:tcPr>
            <w:tcW w:w="684" w:type="dxa"/>
            <w:tcBorders>
              <w:top w:val="nil"/>
              <w:left w:val="nil"/>
              <w:bottom w:val="single" w:sz="8" w:space="0" w:color="auto"/>
              <w:right w:val="single" w:sz="8" w:space="0" w:color="auto"/>
            </w:tcBorders>
            <w:shd w:val="clear" w:color="auto" w:fill="auto"/>
            <w:vAlign w:val="center"/>
            <w:hideMark/>
          </w:tcPr>
          <w:p w14:paraId="72F02C45"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2,50</w:t>
            </w:r>
          </w:p>
        </w:tc>
        <w:tc>
          <w:tcPr>
            <w:tcW w:w="660" w:type="dxa"/>
            <w:tcBorders>
              <w:top w:val="nil"/>
              <w:left w:val="nil"/>
              <w:bottom w:val="single" w:sz="8" w:space="0" w:color="auto"/>
              <w:right w:val="single" w:sz="8" w:space="0" w:color="auto"/>
            </w:tcBorders>
            <w:shd w:val="clear" w:color="auto" w:fill="auto"/>
            <w:vAlign w:val="center"/>
            <w:hideMark/>
          </w:tcPr>
          <w:p w14:paraId="02DF421D"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95,83</w:t>
            </w:r>
          </w:p>
        </w:tc>
        <w:tc>
          <w:tcPr>
            <w:tcW w:w="684" w:type="dxa"/>
            <w:tcBorders>
              <w:top w:val="nil"/>
              <w:left w:val="nil"/>
              <w:bottom w:val="single" w:sz="8" w:space="0" w:color="auto"/>
              <w:right w:val="single" w:sz="8" w:space="0" w:color="auto"/>
            </w:tcBorders>
            <w:shd w:val="clear" w:color="auto" w:fill="auto"/>
            <w:vAlign w:val="center"/>
            <w:hideMark/>
          </w:tcPr>
          <w:p w14:paraId="49F80D81"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2,15</w:t>
            </w:r>
          </w:p>
        </w:tc>
        <w:tc>
          <w:tcPr>
            <w:tcW w:w="660" w:type="dxa"/>
            <w:tcBorders>
              <w:top w:val="nil"/>
              <w:left w:val="nil"/>
              <w:bottom w:val="single" w:sz="8" w:space="0" w:color="auto"/>
              <w:right w:val="single" w:sz="8" w:space="0" w:color="auto"/>
            </w:tcBorders>
            <w:shd w:val="clear" w:color="auto" w:fill="auto"/>
            <w:vAlign w:val="center"/>
            <w:hideMark/>
          </w:tcPr>
          <w:p w14:paraId="4C2AE5D5"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95,70</w:t>
            </w:r>
          </w:p>
        </w:tc>
        <w:tc>
          <w:tcPr>
            <w:tcW w:w="848" w:type="dxa"/>
            <w:tcBorders>
              <w:top w:val="nil"/>
              <w:left w:val="nil"/>
              <w:bottom w:val="single" w:sz="8" w:space="0" w:color="auto"/>
              <w:right w:val="single" w:sz="8" w:space="0" w:color="auto"/>
            </w:tcBorders>
            <w:shd w:val="clear" w:color="auto" w:fill="auto"/>
            <w:vAlign w:val="center"/>
            <w:hideMark/>
          </w:tcPr>
          <w:p w14:paraId="24BFF04D"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13,0</w:t>
            </w:r>
          </w:p>
        </w:tc>
        <w:tc>
          <w:tcPr>
            <w:tcW w:w="684" w:type="dxa"/>
            <w:tcBorders>
              <w:top w:val="nil"/>
              <w:left w:val="nil"/>
              <w:bottom w:val="single" w:sz="8" w:space="0" w:color="auto"/>
              <w:right w:val="single" w:sz="8" w:space="0" w:color="auto"/>
            </w:tcBorders>
            <w:shd w:val="clear" w:color="auto" w:fill="auto"/>
            <w:vAlign w:val="center"/>
            <w:hideMark/>
          </w:tcPr>
          <w:p w14:paraId="72727E3B"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380,29</w:t>
            </w:r>
          </w:p>
        </w:tc>
      </w:tr>
      <w:tr w:rsidR="00AD0B7E" w:rsidRPr="00AD0B7E" w14:paraId="668A79BC" w14:textId="77777777" w:rsidTr="0046113C">
        <w:trPr>
          <w:trHeight w:val="244"/>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11E40AD4" w14:textId="77777777" w:rsidR="00AD0B7E" w:rsidRPr="00AD0B7E" w:rsidRDefault="00AD0B7E" w:rsidP="00AD0B7E">
            <w:pPr>
              <w:widowControl/>
              <w:spacing w:before="0" w:after="0"/>
              <w:ind w:firstLine="0"/>
              <w:rPr>
                <w:color w:val="000000"/>
                <w:sz w:val="14"/>
                <w:szCs w:val="14"/>
              </w:rPr>
            </w:pPr>
            <w:r w:rsidRPr="00AD0B7E">
              <w:rPr>
                <w:color w:val="000000"/>
                <w:sz w:val="14"/>
                <w:szCs w:val="14"/>
                <w:lang w:val="nl-NL"/>
              </w:rPr>
              <w:t>50% BT</w:t>
            </w:r>
          </w:p>
        </w:tc>
        <w:tc>
          <w:tcPr>
            <w:tcW w:w="684" w:type="dxa"/>
            <w:tcBorders>
              <w:top w:val="nil"/>
              <w:left w:val="nil"/>
              <w:bottom w:val="single" w:sz="8" w:space="0" w:color="auto"/>
              <w:right w:val="single" w:sz="8" w:space="0" w:color="auto"/>
            </w:tcBorders>
            <w:shd w:val="clear" w:color="auto" w:fill="auto"/>
            <w:vAlign w:val="center"/>
            <w:hideMark/>
          </w:tcPr>
          <w:p w14:paraId="74802401"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KPH</w:t>
            </w:r>
          </w:p>
        </w:tc>
        <w:tc>
          <w:tcPr>
            <w:tcW w:w="660" w:type="dxa"/>
            <w:tcBorders>
              <w:top w:val="nil"/>
              <w:left w:val="nil"/>
              <w:bottom w:val="single" w:sz="8" w:space="0" w:color="auto"/>
              <w:right w:val="single" w:sz="8" w:space="0" w:color="auto"/>
            </w:tcBorders>
            <w:shd w:val="clear" w:color="auto" w:fill="auto"/>
            <w:vAlign w:val="center"/>
            <w:hideMark/>
          </w:tcPr>
          <w:p w14:paraId="72F23505"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100</w:t>
            </w:r>
          </w:p>
        </w:tc>
        <w:tc>
          <w:tcPr>
            <w:tcW w:w="684" w:type="dxa"/>
            <w:tcBorders>
              <w:top w:val="nil"/>
              <w:left w:val="nil"/>
              <w:bottom w:val="single" w:sz="8" w:space="0" w:color="auto"/>
              <w:right w:val="single" w:sz="8" w:space="0" w:color="auto"/>
            </w:tcBorders>
            <w:shd w:val="clear" w:color="auto" w:fill="auto"/>
            <w:vAlign w:val="center"/>
            <w:hideMark/>
          </w:tcPr>
          <w:p w14:paraId="50E8E7FE"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0,27</w:t>
            </w:r>
          </w:p>
        </w:tc>
        <w:tc>
          <w:tcPr>
            <w:tcW w:w="660" w:type="dxa"/>
            <w:tcBorders>
              <w:top w:val="nil"/>
              <w:left w:val="nil"/>
              <w:bottom w:val="single" w:sz="8" w:space="0" w:color="auto"/>
              <w:right w:val="single" w:sz="8" w:space="0" w:color="auto"/>
            </w:tcBorders>
            <w:shd w:val="clear" w:color="auto" w:fill="auto"/>
            <w:vAlign w:val="center"/>
            <w:hideMark/>
          </w:tcPr>
          <w:p w14:paraId="1218D9C3"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99,44</w:t>
            </w:r>
          </w:p>
        </w:tc>
        <w:tc>
          <w:tcPr>
            <w:tcW w:w="848" w:type="dxa"/>
            <w:tcBorders>
              <w:top w:val="nil"/>
              <w:left w:val="nil"/>
              <w:bottom w:val="single" w:sz="8" w:space="0" w:color="auto"/>
              <w:right w:val="single" w:sz="8" w:space="0" w:color="auto"/>
            </w:tcBorders>
            <w:shd w:val="clear" w:color="auto" w:fill="auto"/>
            <w:vAlign w:val="center"/>
            <w:hideMark/>
          </w:tcPr>
          <w:p w14:paraId="5E66C330"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24,0</w:t>
            </w:r>
          </w:p>
        </w:tc>
        <w:tc>
          <w:tcPr>
            <w:tcW w:w="684" w:type="dxa"/>
            <w:tcBorders>
              <w:top w:val="nil"/>
              <w:left w:val="nil"/>
              <w:bottom w:val="single" w:sz="8" w:space="0" w:color="auto"/>
              <w:right w:val="single" w:sz="8" w:space="0" w:color="auto"/>
            </w:tcBorders>
            <w:shd w:val="clear" w:color="auto" w:fill="auto"/>
            <w:vAlign w:val="center"/>
            <w:hideMark/>
          </w:tcPr>
          <w:p w14:paraId="275AEEDE" w14:textId="77777777" w:rsidR="00AD0B7E" w:rsidRPr="00AD0B7E" w:rsidRDefault="00AD0B7E" w:rsidP="00AD0B7E">
            <w:pPr>
              <w:widowControl/>
              <w:spacing w:before="0" w:after="0"/>
              <w:ind w:firstLine="0"/>
              <w:jc w:val="center"/>
              <w:rPr>
                <w:color w:val="000000"/>
                <w:sz w:val="14"/>
                <w:szCs w:val="14"/>
              </w:rPr>
            </w:pPr>
            <w:r w:rsidRPr="00AD0B7E">
              <w:rPr>
                <w:color w:val="000000"/>
                <w:sz w:val="14"/>
                <w:szCs w:val="14"/>
                <w:lang w:val="nl-NL"/>
              </w:rPr>
              <w:t>348,52</w:t>
            </w:r>
          </w:p>
        </w:tc>
      </w:tr>
    </w:tbl>
    <w:p w14:paraId="608D6642" w14:textId="3B57D276" w:rsidR="00202370" w:rsidRDefault="0046113C" w:rsidP="0046113C">
      <w:pPr>
        <w:tabs>
          <w:tab w:val="left" w:pos="720"/>
        </w:tabs>
        <w:ind w:firstLine="0"/>
        <w:rPr>
          <w:lang w:val="nl-NL"/>
        </w:rPr>
      </w:pPr>
      <w:r>
        <w:rPr>
          <w:i/>
          <w:color w:val="FF0000"/>
          <w:lang w:val="nl-NL"/>
        </w:rPr>
        <w:t xml:space="preserve">      </w:t>
      </w:r>
      <w:r w:rsidR="00202370">
        <w:rPr>
          <w:lang w:val="nl-NL"/>
        </w:rPr>
        <w:t xml:space="preserve">Chú thích: KPH – Không phát hiện </w:t>
      </w:r>
    </w:p>
    <w:p w14:paraId="2B98E644" w14:textId="77777777" w:rsidR="00202370" w:rsidRDefault="00202370" w:rsidP="00AE691E">
      <w:pPr>
        <w:tabs>
          <w:tab w:val="left" w:pos="720"/>
        </w:tabs>
        <w:rPr>
          <w:lang w:val="nl-NL"/>
        </w:rPr>
      </w:pPr>
      <w:r>
        <w:rPr>
          <w:b/>
          <w:u w:val="single"/>
          <w:lang w:val="nl-NL"/>
        </w:rPr>
        <w:t>Nhận xét</w:t>
      </w:r>
      <w:r>
        <w:rPr>
          <w:lang w:val="nl-NL"/>
        </w:rPr>
        <w:t xml:space="preserve">: </w:t>
      </w:r>
    </w:p>
    <w:p w14:paraId="23C694F3" w14:textId="77777777" w:rsidR="00202370" w:rsidRDefault="00202370" w:rsidP="00AE691E">
      <w:pPr>
        <w:tabs>
          <w:tab w:val="left" w:pos="720"/>
        </w:tabs>
        <w:rPr>
          <w:lang w:val="nl-NL"/>
        </w:rPr>
      </w:pPr>
      <w:r>
        <w:rPr>
          <w:lang w:val="nl-NL"/>
        </w:rPr>
        <w:t>Sau 14 ngày nồng độ Fe tổng và Al</w:t>
      </w:r>
      <w:r>
        <w:rPr>
          <w:vertAlign w:val="superscript"/>
          <w:lang w:val="nl-NL"/>
        </w:rPr>
        <w:t>3+</w:t>
      </w:r>
      <w:r>
        <w:rPr>
          <w:lang w:val="nl-NL"/>
        </w:rPr>
        <w:t xml:space="preserve"> giảm mạnh. Đặc biệt 2 mẫu 100%BT và 50%BT hiệu quả xử lý Fe tổng và Al</w:t>
      </w:r>
      <w:r>
        <w:rPr>
          <w:vertAlign w:val="superscript"/>
          <w:lang w:val="nl-NL"/>
        </w:rPr>
        <w:t xml:space="preserve">3+ </w:t>
      </w:r>
      <w:r>
        <w:rPr>
          <w:lang w:val="nl-NL"/>
        </w:rPr>
        <w:t>đạt tỷ lệ cao:</w:t>
      </w:r>
    </w:p>
    <w:p w14:paraId="144CE461" w14:textId="77777777" w:rsidR="00202370" w:rsidRDefault="00202370" w:rsidP="00AE691E">
      <w:pPr>
        <w:tabs>
          <w:tab w:val="left" w:pos="720"/>
        </w:tabs>
        <w:rPr>
          <w:lang w:val="nl-NL"/>
        </w:rPr>
      </w:pPr>
      <w:r>
        <w:rPr>
          <w:lang w:val="nl-NL"/>
        </w:rPr>
        <w:t>- Mẫu 100%BT:</w:t>
      </w:r>
      <w:r>
        <w:rPr>
          <w:lang w:val="nl-NL"/>
        </w:rPr>
        <w:tab/>
        <w:t>hiệu quả xử lý Fe tổng đạt 100%; Al</w:t>
      </w:r>
      <w:r>
        <w:rPr>
          <w:vertAlign w:val="superscript"/>
          <w:lang w:val="nl-NL"/>
        </w:rPr>
        <w:t>3+</w:t>
      </w:r>
      <w:r>
        <w:rPr>
          <w:lang w:val="nl-NL"/>
        </w:rPr>
        <w:t xml:space="preserve"> đạt 92,32%</w:t>
      </w:r>
    </w:p>
    <w:p w14:paraId="64E21642" w14:textId="77777777" w:rsidR="00202370" w:rsidRDefault="00202370" w:rsidP="00AE691E">
      <w:pPr>
        <w:tabs>
          <w:tab w:val="left" w:pos="720"/>
        </w:tabs>
        <w:rPr>
          <w:lang w:val="nl-NL"/>
        </w:rPr>
      </w:pPr>
      <w:r>
        <w:rPr>
          <w:lang w:val="nl-NL"/>
        </w:rPr>
        <w:t>- Mẫu 50%BT:</w:t>
      </w:r>
      <w:r>
        <w:rPr>
          <w:lang w:val="nl-NL"/>
        </w:rPr>
        <w:tab/>
        <w:t>hiệu quả xử lý Fe tổng đạt 100%; Al</w:t>
      </w:r>
      <w:r>
        <w:rPr>
          <w:vertAlign w:val="superscript"/>
          <w:lang w:val="nl-NL"/>
        </w:rPr>
        <w:t>3+</w:t>
      </w:r>
      <w:r>
        <w:rPr>
          <w:lang w:val="nl-NL"/>
        </w:rPr>
        <w:t xml:space="preserve"> đạt 99,44%</w:t>
      </w:r>
    </w:p>
    <w:p w14:paraId="507CC495" w14:textId="77777777" w:rsidR="007768A8" w:rsidRDefault="00202370" w:rsidP="007768A8">
      <w:pPr>
        <w:tabs>
          <w:tab w:val="left" w:pos="720"/>
        </w:tabs>
        <w:rPr>
          <w:lang w:val="nl-NL"/>
        </w:rPr>
      </w:pPr>
      <w:r>
        <w:rPr>
          <w:lang w:val="nl-NL"/>
        </w:rPr>
        <w:t>Như vậy: bê tông có khả năng xử lý tốt đối với sắt. Mẫu 50%BT (50% bê tông và 50% tro b</w:t>
      </w:r>
      <w:r w:rsidR="00AE691E">
        <w:rPr>
          <w:lang w:val="nl-NL"/>
        </w:rPr>
        <w:t>ếp</w:t>
      </w:r>
      <w:r>
        <w:rPr>
          <w:lang w:val="nl-NL"/>
        </w:rPr>
        <w:t>) đạt hiệu quả xử lý cao nhất đối với cả sắt và nhôm. Ngoài ra, hàm lượng SO</w:t>
      </w:r>
      <w:r>
        <w:rPr>
          <w:vertAlign w:val="subscript"/>
          <w:lang w:val="nl-NL"/>
        </w:rPr>
        <w:t>4</w:t>
      </w:r>
      <w:r>
        <w:rPr>
          <w:vertAlign w:val="superscript"/>
          <w:lang w:val="nl-NL"/>
        </w:rPr>
        <w:t xml:space="preserve">2- </w:t>
      </w:r>
      <w:r>
        <w:rPr>
          <w:lang w:val="nl-NL"/>
        </w:rPr>
        <w:t xml:space="preserve"> giảm đáng kể trong tất cả các mẫu</w:t>
      </w:r>
      <w:r w:rsidR="00AE691E">
        <w:rPr>
          <w:lang w:val="nl-NL"/>
        </w:rPr>
        <w:t>. Việc kết hợp bê tông và tro bếp</w:t>
      </w:r>
      <w:r>
        <w:rPr>
          <w:lang w:val="nl-NL"/>
        </w:rPr>
        <w:t xml:space="preserve"> làm tăng đáng kể h</w:t>
      </w:r>
      <w:r w:rsidR="007768A8">
        <w:rPr>
          <w:lang w:val="nl-NL"/>
        </w:rPr>
        <w:t>iệu suất xử lý nước nhiễm phèn.</w:t>
      </w:r>
    </w:p>
    <w:p w14:paraId="5D8E6377" w14:textId="77777777" w:rsidR="00A034D9" w:rsidRPr="007768A8" w:rsidRDefault="00A034D9" w:rsidP="007768A8">
      <w:pPr>
        <w:tabs>
          <w:tab w:val="left" w:pos="720"/>
        </w:tabs>
        <w:rPr>
          <w:lang w:val="nl-NL"/>
        </w:rPr>
      </w:pPr>
      <w:r w:rsidRPr="00AC5F07">
        <w:rPr>
          <w:b/>
          <w:lang w:val="it-IT"/>
        </w:rPr>
        <w:t>4. Kết luận</w:t>
      </w:r>
    </w:p>
    <w:p w14:paraId="3A8AB62E" w14:textId="50836781" w:rsidR="00BA5ABA" w:rsidRPr="00A35402" w:rsidRDefault="0098730C" w:rsidP="0098730C">
      <w:pPr>
        <w:rPr>
          <w:szCs w:val="20"/>
          <w:lang w:val="nl-NL"/>
        </w:rPr>
      </w:pPr>
      <w:r w:rsidRPr="00A35402">
        <w:rPr>
          <w:szCs w:val="20"/>
          <w:lang w:val="nl-NL"/>
        </w:rPr>
        <w:t>Theo k</w:t>
      </w:r>
      <w:r w:rsidR="00DA1CD7" w:rsidRPr="00A35402">
        <w:rPr>
          <w:szCs w:val="20"/>
          <w:lang w:val="nl-NL"/>
        </w:rPr>
        <w:t xml:space="preserve">ết quả quan trắc </w:t>
      </w:r>
      <w:r w:rsidR="00BA5ABA" w:rsidRPr="00A35402">
        <w:rPr>
          <w:szCs w:val="20"/>
          <w:lang w:val="nl-NL"/>
        </w:rPr>
        <w:t xml:space="preserve">môi trường nước </w:t>
      </w:r>
      <w:r w:rsidR="00BA5ABA" w:rsidRPr="008B62B3">
        <w:rPr>
          <w:szCs w:val="20"/>
          <w:lang w:val="nl-NL"/>
        </w:rPr>
        <w:t>tại khu vực</w:t>
      </w:r>
      <w:r w:rsidR="008B62B3">
        <w:rPr>
          <w:szCs w:val="20"/>
          <w:lang w:val="nl-NL"/>
        </w:rPr>
        <w:t xml:space="preserve"> nghiên cứu</w:t>
      </w:r>
      <w:r w:rsidR="00BA5ABA" w:rsidRPr="00A35402">
        <w:rPr>
          <w:szCs w:val="20"/>
          <w:lang w:val="nl-NL"/>
        </w:rPr>
        <w:t>, hầu hết các chỉ tiêu kim loại nặng đều nằm trong ngưỡng ch</w:t>
      </w:r>
      <w:r w:rsidR="008B62B3">
        <w:rPr>
          <w:szCs w:val="20"/>
          <w:lang w:val="nl-NL"/>
        </w:rPr>
        <w:t xml:space="preserve">o phép, ngoại </w:t>
      </w:r>
      <w:r w:rsidR="00BA5ABA" w:rsidRPr="00A35402">
        <w:rPr>
          <w:szCs w:val="20"/>
          <w:lang w:val="nl-NL"/>
        </w:rPr>
        <w:t xml:space="preserve">trừ mẫu nước mặt </w:t>
      </w:r>
      <w:r w:rsidR="008B62B3">
        <w:rPr>
          <w:szCs w:val="20"/>
          <w:lang w:val="nl-NL"/>
        </w:rPr>
        <w:t xml:space="preserve">có hàm </w:t>
      </w:r>
      <w:r w:rsidR="008B62B3">
        <w:rPr>
          <w:szCs w:val="20"/>
          <w:lang w:val="nl-NL"/>
        </w:rPr>
        <w:lastRenderedPageBreak/>
        <w:t>lượng Fe vượt tiêu chuẩn. T</w:t>
      </w:r>
      <w:r w:rsidR="00BA5ABA" w:rsidRPr="00A35402">
        <w:rPr>
          <w:szCs w:val="20"/>
          <w:lang w:val="nl-NL"/>
        </w:rPr>
        <w:t>uy nhiên</w:t>
      </w:r>
      <w:r w:rsidR="008B62B3">
        <w:rPr>
          <w:szCs w:val="20"/>
          <w:lang w:val="nl-NL"/>
        </w:rPr>
        <w:t>,</w:t>
      </w:r>
      <w:r w:rsidR="00BA5ABA" w:rsidRPr="00A35402">
        <w:rPr>
          <w:szCs w:val="20"/>
          <w:lang w:val="nl-NL"/>
        </w:rPr>
        <w:t xml:space="preserve"> </w:t>
      </w:r>
      <w:r w:rsidR="008B62B3">
        <w:rPr>
          <w:szCs w:val="20"/>
          <w:lang w:val="nl-NL"/>
        </w:rPr>
        <w:t xml:space="preserve">trong các mẫu nước thì </w:t>
      </w:r>
      <w:r w:rsidR="00BA5ABA" w:rsidRPr="00A35402">
        <w:rPr>
          <w:szCs w:val="20"/>
          <w:lang w:val="nl-NL"/>
        </w:rPr>
        <w:t>hàm lượng chất hữu cơ, chất lơ lửng, dầu mỡ và coliform đều vượt QCVN ở mức cao.</w:t>
      </w:r>
    </w:p>
    <w:p w14:paraId="767BD667" w14:textId="5C26A610" w:rsidR="00BA5ABA" w:rsidRPr="00A35402" w:rsidRDefault="00BA5ABA" w:rsidP="0098730C">
      <w:pPr>
        <w:rPr>
          <w:szCs w:val="20"/>
          <w:lang w:val="nl-NL"/>
        </w:rPr>
      </w:pPr>
      <w:r w:rsidRPr="00A35402">
        <w:rPr>
          <w:szCs w:val="20"/>
          <w:lang w:val="nl-NL"/>
        </w:rPr>
        <w:t xml:space="preserve">Kết quả quan trắc môi trường không khí xung quanh KCN cho thấy tại khu vực chợ Thanh Vinh nồng độ bụi vượt tiêu chuẩn 1,1 lần; </w:t>
      </w:r>
      <w:r w:rsidR="00DF743F" w:rsidRPr="00A35402">
        <w:rPr>
          <w:szCs w:val="20"/>
          <w:lang w:val="nl-NL"/>
        </w:rPr>
        <w:t xml:space="preserve">40/60 </w:t>
      </w:r>
      <w:r w:rsidRPr="00A35402">
        <w:rPr>
          <w:szCs w:val="20"/>
          <w:lang w:val="nl-NL"/>
        </w:rPr>
        <w:t>người dân</w:t>
      </w:r>
      <w:r w:rsidR="00DF743F" w:rsidRPr="00A35402">
        <w:rPr>
          <w:szCs w:val="20"/>
          <w:lang w:val="nl-NL"/>
        </w:rPr>
        <w:t xml:space="preserve"> được khảo sát </w:t>
      </w:r>
      <w:r w:rsidRPr="00A35402">
        <w:rPr>
          <w:szCs w:val="20"/>
          <w:lang w:val="nl-NL"/>
        </w:rPr>
        <w:t>cho biết không khí thường có mùi hôi vào buổi trưa (thời tiết nắng nóng) và lúc nửa đêm (23h – 3h)</w:t>
      </w:r>
      <w:r w:rsidR="008B62B3">
        <w:rPr>
          <w:szCs w:val="20"/>
          <w:lang w:val="nl-NL"/>
        </w:rPr>
        <w:t>.</w:t>
      </w:r>
    </w:p>
    <w:p w14:paraId="07DD2981" w14:textId="23FD35F0" w:rsidR="00DA1CD7" w:rsidRPr="003521E2" w:rsidRDefault="00DF743F" w:rsidP="00DF743F">
      <w:pPr>
        <w:rPr>
          <w:szCs w:val="20"/>
          <w:lang w:val="nl-NL"/>
        </w:rPr>
      </w:pPr>
      <w:r w:rsidRPr="00183F09">
        <w:rPr>
          <w:szCs w:val="20"/>
          <w:highlight w:val="yellow"/>
          <w:lang w:val="nl-NL"/>
        </w:rPr>
        <w:t>Kết quả khảo sát tình trạng sức khỏe của người dân tại khu vực cho thấy: t</w:t>
      </w:r>
      <w:r w:rsidR="00EB751A" w:rsidRPr="00183F09">
        <w:rPr>
          <w:szCs w:val="20"/>
          <w:highlight w:val="yellow"/>
          <w:lang w:val="nl-NL"/>
        </w:rPr>
        <w:t xml:space="preserve">ỷ lệ người dân mắc các bệnh tai </w:t>
      </w:r>
      <w:r w:rsidRPr="00183F09">
        <w:rPr>
          <w:szCs w:val="20"/>
          <w:highlight w:val="yellow"/>
          <w:lang w:val="nl-NL"/>
        </w:rPr>
        <w:t xml:space="preserve">mũi họng, viêm đường hô hấp và bệnh ngoài da khá cao (trên 50%); một số người dân đang mắc bệnh ung thư giai đoạn cuối. Kết quả phân tích hàm lượng kim loại </w:t>
      </w:r>
      <w:r w:rsidR="00DA1CD7" w:rsidRPr="00183F09">
        <w:rPr>
          <w:szCs w:val="20"/>
          <w:highlight w:val="yellow"/>
          <w:lang w:val="nl-NL"/>
        </w:rPr>
        <w:t>nặ</w:t>
      </w:r>
      <w:r w:rsidR="0098730C" w:rsidRPr="00183F09">
        <w:rPr>
          <w:szCs w:val="20"/>
          <w:highlight w:val="yellow"/>
          <w:lang w:val="nl-NL"/>
        </w:rPr>
        <w:t xml:space="preserve">ng trong tóc người cho thấy </w:t>
      </w:r>
      <w:r w:rsidR="00DA1CD7" w:rsidRPr="00183F09">
        <w:rPr>
          <w:szCs w:val="20"/>
          <w:highlight w:val="yellow"/>
          <w:lang w:val="nl-NL"/>
        </w:rPr>
        <w:t>hàm lượng Cd, Hg nằm trong khoảng an toàn, tuy nhiên hàm lượng Pb</w:t>
      </w:r>
      <w:r w:rsidRPr="00183F09">
        <w:rPr>
          <w:szCs w:val="20"/>
          <w:highlight w:val="yellow"/>
          <w:lang w:val="nl-NL"/>
        </w:rPr>
        <w:t>, As</w:t>
      </w:r>
      <w:r w:rsidR="00DA1CD7" w:rsidRPr="00183F09">
        <w:rPr>
          <w:szCs w:val="20"/>
          <w:highlight w:val="yellow"/>
          <w:lang w:val="nl-NL"/>
        </w:rPr>
        <w:t xml:space="preserve"> một số trường hợp nằm ngoài khoảng an toàn, </w:t>
      </w:r>
      <w:r w:rsidR="0098730C" w:rsidRPr="00183F09">
        <w:rPr>
          <w:szCs w:val="20"/>
          <w:highlight w:val="yellow"/>
          <w:lang w:val="nl-NL"/>
        </w:rPr>
        <w:t>có nguy cơ ngộ độc</w:t>
      </w:r>
      <w:r w:rsidR="009946FB" w:rsidRPr="00183F09">
        <w:rPr>
          <w:szCs w:val="20"/>
          <w:highlight w:val="yellow"/>
          <w:lang w:val="nl-NL"/>
        </w:rPr>
        <w:t xml:space="preserve"> Pb</w:t>
      </w:r>
      <w:r w:rsidRPr="00183F09">
        <w:rPr>
          <w:szCs w:val="20"/>
          <w:highlight w:val="yellow"/>
          <w:lang w:val="nl-NL"/>
        </w:rPr>
        <w:t>, As</w:t>
      </w:r>
      <w:r w:rsidR="0098730C" w:rsidRPr="00183F09">
        <w:rPr>
          <w:szCs w:val="20"/>
          <w:highlight w:val="yellow"/>
          <w:lang w:val="nl-NL"/>
        </w:rPr>
        <w:t xml:space="preserve">. </w:t>
      </w:r>
      <w:r w:rsidR="00183F09" w:rsidRPr="00183F09">
        <w:rPr>
          <w:szCs w:val="20"/>
          <w:highlight w:val="yellow"/>
          <w:lang w:val="nl-NL"/>
        </w:rPr>
        <w:t>Bài báo</w:t>
      </w:r>
      <w:r w:rsidR="0098730C" w:rsidRPr="00183F09">
        <w:rPr>
          <w:szCs w:val="20"/>
          <w:highlight w:val="yellow"/>
          <w:lang w:val="nl-NL"/>
        </w:rPr>
        <w:t xml:space="preserve"> đã đề xuất một số giải pháp cụ thể nhằm </w:t>
      </w:r>
      <w:r w:rsidRPr="00183F09">
        <w:rPr>
          <w:szCs w:val="20"/>
          <w:highlight w:val="yellow"/>
          <w:lang w:val="nl-NL"/>
        </w:rPr>
        <w:t>giảm thiểu tình trạng ô nhiễm môi trường tại khu vực</w:t>
      </w:r>
      <w:r w:rsidR="00183F09" w:rsidRPr="00183F09">
        <w:rPr>
          <w:szCs w:val="20"/>
          <w:highlight w:val="yellow"/>
          <w:lang w:val="nl-NL"/>
        </w:rPr>
        <w:t>.</w:t>
      </w:r>
      <w:bookmarkStart w:id="0" w:name="_GoBack"/>
      <w:bookmarkEnd w:id="0"/>
    </w:p>
    <w:p w14:paraId="4A8DE58C" w14:textId="77777777" w:rsidR="00A034D9" w:rsidRDefault="00A034D9" w:rsidP="00EB1BC2">
      <w:pPr>
        <w:pStyle w:val="Tiliuthamkho"/>
        <w:spacing w:before="0" w:after="0" w:line="240" w:lineRule="auto"/>
        <w:ind w:firstLine="0"/>
        <w:rPr>
          <w:lang w:val="it-IT"/>
        </w:rPr>
      </w:pPr>
      <w:r w:rsidRPr="004C5DD4">
        <w:rPr>
          <w:lang w:val="it-IT"/>
        </w:rPr>
        <w:t>TÀI LIỆU THAM KHẢO</w:t>
      </w:r>
    </w:p>
    <w:p w14:paraId="40AC01BA" w14:textId="77777777" w:rsidR="00EB1BC2" w:rsidRPr="003521E2" w:rsidRDefault="00EB1BC2" w:rsidP="00EB1BC2">
      <w:pPr>
        <w:tabs>
          <w:tab w:val="left" w:pos="630"/>
        </w:tabs>
        <w:spacing w:before="120" w:after="120"/>
        <w:ind w:left="284" w:hanging="284"/>
        <w:rPr>
          <w:sz w:val="16"/>
          <w:szCs w:val="16"/>
          <w:lang w:val="nl-NL"/>
        </w:rPr>
      </w:pPr>
      <w:r w:rsidRPr="003521E2">
        <w:rPr>
          <w:sz w:val="16"/>
          <w:szCs w:val="16"/>
          <w:lang w:val="nl-NL"/>
        </w:rPr>
        <w:t>[1] Bộ Tài nguyên và Môi</w:t>
      </w:r>
      <w:r w:rsidR="00FA22DC" w:rsidRPr="003521E2">
        <w:rPr>
          <w:sz w:val="16"/>
          <w:szCs w:val="16"/>
          <w:lang w:val="nl-NL"/>
        </w:rPr>
        <w:t xml:space="preserve"> trường (20</w:t>
      </w:r>
      <w:r w:rsidR="009F5867" w:rsidRPr="003521E2">
        <w:rPr>
          <w:sz w:val="16"/>
          <w:szCs w:val="16"/>
          <w:lang w:val="nl-NL"/>
        </w:rPr>
        <w:t>09</w:t>
      </w:r>
      <w:r w:rsidR="00FA22DC" w:rsidRPr="003521E2">
        <w:rPr>
          <w:sz w:val="16"/>
          <w:szCs w:val="16"/>
          <w:lang w:val="nl-NL"/>
        </w:rPr>
        <w:t xml:space="preserve">), </w:t>
      </w:r>
      <w:r w:rsidRPr="003521E2">
        <w:rPr>
          <w:i/>
          <w:sz w:val="16"/>
          <w:szCs w:val="16"/>
          <w:lang w:val="nl-NL"/>
        </w:rPr>
        <w:t>Báo cáo môi trường quốc gia</w:t>
      </w:r>
      <w:r w:rsidR="00FA22DC" w:rsidRPr="003521E2">
        <w:rPr>
          <w:i/>
          <w:sz w:val="16"/>
          <w:szCs w:val="16"/>
          <w:lang w:val="nl-NL"/>
        </w:rPr>
        <w:t>.</w:t>
      </w:r>
    </w:p>
    <w:p w14:paraId="21CB1C8E" w14:textId="77777777" w:rsidR="00A61CF5" w:rsidRPr="003521E2" w:rsidRDefault="00EB1BC2" w:rsidP="00A61CF5">
      <w:pPr>
        <w:shd w:val="clear" w:color="auto" w:fill="FFFFFF"/>
        <w:spacing w:line="288" w:lineRule="auto"/>
        <w:ind w:firstLine="0"/>
        <w:rPr>
          <w:i/>
          <w:sz w:val="16"/>
          <w:szCs w:val="16"/>
          <w:lang w:val="nl-NL" w:eastAsia="vi-VN"/>
        </w:rPr>
      </w:pPr>
      <w:r w:rsidRPr="003521E2">
        <w:rPr>
          <w:sz w:val="16"/>
          <w:szCs w:val="16"/>
          <w:lang w:val="nl-NL"/>
        </w:rPr>
        <w:t>[2]</w:t>
      </w:r>
      <w:r w:rsidR="009F5867" w:rsidRPr="003521E2">
        <w:rPr>
          <w:sz w:val="16"/>
          <w:szCs w:val="16"/>
          <w:lang w:val="nl-NL"/>
        </w:rPr>
        <w:t xml:space="preserve"> </w:t>
      </w:r>
      <w:r w:rsidR="009F5867" w:rsidRPr="003521E2">
        <w:rPr>
          <w:sz w:val="16"/>
          <w:szCs w:val="16"/>
          <w:lang w:val="nl-NL" w:eastAsia="vi-VN"/>
        </w:rPr>
        <w:t xml:space="preserve">Công ty Phát triển và Khai thác hạ tầng Khu công nghiệp Đà Nẵng, </w:t>
      </w:r>
      <w:r w:rsidR="009F5867" w:rsidRPr="003521E2">
        <w:rPr>
          <w:i/>
          <w:sz w:val="16"/>
          <w:szCs w:val="16"/>
          <w:lang w:val="nl-NL" w:eastAsia="vi-VN"/>
        </w:rPr>
        <w:lastRenderedPageBreak/>
        <w:t>Báo cáo thường niên Dự án đầu tư xây dựng và kinh doanh kết cấu hạ tầng KCN Hòa Khánh.</w:t>
      </w:r>
    </w:p>
    <w:p w14:paraId="08134137" w14:textId="77777777" w:rsidR="00A61CF5" w:rsidRDefault="00EB1BC2" w:rsidP="00A61CF5">
      <w:pPr>
        <w:shd w:val="clear" w:color="auto" w:fill="FFFFFF"/>
        <w:spacing w:line="288" w:lineRule="auto"/>
        <w:ind w:firstLine="0"/>
        <w:rPr>
          <w:i/>
          <w:sz w:val="16"/>
          <w:szCs w:val="16"/>
          <w:lang w:eastAsia="vi-VN"/>
        </w:rPr>
      </w:pPr>
      <w:r w:rsidRPr="00061486">
        <w:rPr>
          <w:sz w:val="16"/>
          <w:szCs w:val="16"/>
        </w:rPr>
        <w:t>[</w:t>
      </w:r>
      <w:r w:rsidR="00A61CF5">
        <w:rPr>
          <w:sz w:val="16"/>
          <w:szCs w:val="16"/>
        </w:rPr>
        <w:t>3</w:t>
      </w:r>
      <w:r w:rsidRPr="00061486">
        <w:rPr>
          <w:sz w:val="16"/>
          <w:szCs w:val="16"/>
        </w:rPr>
        <w:t xml:space="preserve">] </w:t>
      </w:r>
      <w:r w:rsidR="00014FAA" w:rsidRPr="00061486">
        <w:rPr>
          <w:color w:val="222222"/>
          <w:sz w:val="16"/>
          <w:szCs w:val="16"/>
          <w:shd w:val="clear" w:color="auto" w:fill="FFFFFF"/>
        </w:rPr>
        <w:t xml:space="preserve">Society of Hair Testing (WHO), </w:t>
      </w:r>
      <w:r w:rsidR="00014FAA" w:rsidRPr="00061486">
        <w:rPr>
          <w:i/>
          <w:color w:val="222222"/>
          <w:sz w:val="16"/>
          <w:szCs w:val="16"/>
          <w:shd w:val="clear" w:color="auto" w:fill="FFFFFF"/>
        </w:rPr>
        <w:t>Recommendations for hair testing in forensic cases</w:t>
      </w:r>
      <w:r w:rsidR="00014FAA" w:rsidRPr="00061486">
        <w:rPr>
          <w:color w:val="222222"/>
          <w:sz w:val="16"/>
          <w:szCs w:val="16"/>
          <w:shd w:val="clear" w:color="auto" w:fill="FFFFFF"/>
        </w:rPr>
        <w:t>, Forensic Science International 145 (2004) 2-3</w:t>
      </w:r>
    </w:p>
    <w:p w14:paraId="65B99559" w14:textId="77777777" w:rsidR="00A61CF5" w:rsidRDefault="00EB1BC2" w:rsidP="00A61CF5">
      <w:pPr>
        <w:shd w:val="clear" w:color="auto" w:fill="FFFFFF"/>
        <w:spacing w:line="288" w:lineRule="auto"/>
        <w:ind w:firstLine="0"/>
        <w:rPr>
          <w:i/>
          <w:sz w:val="16"/>
          <w:szCs w:val="16"/>
          <w:lang w:eastAsia="vi-VN"/>
        </w:rPr>
      </w:pPr>
      <w:r w:rsidRPr="00061486">
        <w:rPr>
          <w:sz w:val="16"/>
          <w:szCs w:val="16"/>
        </w:rPr>
        <w:t>[</w:t>
      </w:r>
      <w:r w:rsidR="00A61CF5">
        <w:rPr>
          <w:sz w:val="16"/>
          <w:szCs w:val="16"/>
        </w:rPr>
        <w:t>4</w:t>
      </w:r>
      <w:r w:rsidRPr="00061486">
        <w:rPr>
          <w:sz w:val="16"/>
          <w:szCs w:val="16"/>
        </w:rPr>
        <w:t xml:space="preserve">] </w:t>
      </w:r>
      <w:r w:rsidR="00014FAA" w:rsidRPr="00061486">
        <w:rPr>
          <w:bCs/>
          <w:sz w:val="16"/>
          <w:szCs w:val="16"/>
        </w:rPr>
        <w:t xml:space="preserve">I.А. Rudakov, G.A. Egorova, A.V. Skalny, I.V. Shitz (2006), </w:t>
      </w:r>
      <w:r w:rsidR="00014FAA" w:rsidRPr="00061486">
        <w:rPr>
          <w:bCs/>
          <w:i/>
          <w:sz w:val="16"/>
          <w:szCs w:val="16"/>
        </w:rPr>
        <w:t>Coefficient of statistical instability - additional index for hair multielemantal analysis</w:t>
      </w:r>
    </w:p>
    <w:p w14:paraId="1BA36448" w14:textId="3BAD58A4" w:rsidR="00DF743F" w:rsidRPr="00DF743F" w:rsidRDefault="00014FAA" w:rsidP="00DF743F">
      <w:pPr>
        <w:shd w:val="clear" w:color="auto" w:fill="FFFFFF"/>
        <w:spacing w:line="288" w:lineRule="auto"/>
        <w:ind w:firstLine="0"/>
        <w:rPr>
          <w:i/>
          <w:sz w:val="16"/>
          <w:szCs w:val="16"/>
          <w:lang w:eastAsia="vi-VN"/>
        </w:rPr>
      </w:pPr>
      <w:r>
        <w:rPr>
          <w:sz w:val="16"/>
          <w:szCs w:val="16"/>
          <w:lang w:eastAsia="vi-VN"/>
        </w:rPr>
        <w:t>[</w:t>
      </w:r>
      <w:r w:rsidR="00A61CF5">
        <w:rPr>
          <w:sz w:val="16"/>
          <w:szCs w:val="16"/>
          <w:lang w:eastAsia="vi-VN"/>
        </w:rPr>
        <w:t>5</w:t>
      </w:r>
      <w:r>
        <w:rPr>
          <w:sz w:val="16"/>
          <w:szCs w:val="16"/>
          <w:lang w:eastAsia="vi-VN"/>
        </w:rPr>
        <w:t xml:space="preserve">] </w:t>
      </w:r>
      <w:proofErr w:type="gramStart"/>
      <w:r>
        <w:rPr>
          <w:bCs/>
          <w:sz w:val="16"/>
          <w:szCs w:val="16"/>
        </w:rPr>
        <w:t>A.V.Skalny (2003),</w:t>
      </w:r>
      <w:r w:rsidR="00EB751A">
        <w:rPr>
          <w:bCs/>
          <w:sz w:val="16"/>
          <w:szCs w:val="16"/>
        </w:rPr>
        <w:t xml:space="preserve"> </w:t>
      </w:r>
      <w:r w:rsidR="00EB751A">
        <w:rPr>
          <w:bCs/>
          <w:i/>
          <w:sz w:val="16"/>
          <w:szCs w:val="16"/>
        </w:rPr>
        <w:t xml:space="preserve">Reference </w:t>
      </w:r>
      <w:r w:rsidRPr="00061486">
        <w:rPr>
          <w:bCs/>
          <w:i/>
          <w:sz w:val="16"/>
          <w:szCs w:val="16"/>
        </w:rPr>
        <w:t>values of chemical elements concentration in hair, obtained by means of ICP - AES method in ano centre for biotic medicine.</w:t>
      </w:r>
      <w:proofErr w:type="gramEnd"/>
      <w:r w:rsidR="00DF743F" w:rsidRPr="00DF743F">
        <w:rPr>
          <w:sz w:val="16"/>
          <w:szCs w:val="16"/>
          <w:lang w:eastAsia="vi-VN"/>
        </w:rPr>
        <w:t xml:space="preserve"> </w:t>
      </w:r>
    </w:p>
    <w:p w14:paraId="664AD5AD" w14:textId="023D93D3" w:rsidR="00DF743F" w:rsidRPr="00DF743F" w:rsidRDefault="00DF743F" w:rsidP="00DF743F">
      <w:pPr>
        <w:shd w:val="clear" w:color="auto" w:fill="FFFFFF"/>
        <w:spacing w:line="288" w:lineRule="auto"/>
        <w:ind w:firstLine="0"/>
        <w:rPr>
          <w:sz w:val="16"/>
          <w:szCs w:val="16"/>
          <w:lang w:eastAsia="vi-VN"/>
        </w:rPr>
      </w:pPr>
      <w:r w:rsidRPr="00DF743F">
        <w:rPr>
          <w:sz w:val="16"/>
          <w:szCs w:val="16"/>
          <w:lang w:eastAsia="vi-VN"/>
        </w:rPr>
        <w:t>[</w:t>
      </w:r>
      <w:r w:rsidR="000B4DEF">
        <w:rPr>
          <w:sz w:val="16"/>
          <w:szCs w:val="16"/>
          <w:lang w:eastAsia="vi-VN"/>
        </w:rPr>
        <w:t>6</w:t>
      </w:r>
      <w:r w:rsidRPr="00DF743F">
        <w:rPr>
          <w:sz w:val="16"/>
          <w:szCs w:val="16"/>
          <w:lang w:eastAsia="vi-VN"/>
        </w:rPr>
        <w:t xml:space="preserve">] Hoàng Thị Thùy Trang, 2014, “ </w:t>
      </w:r>
      <w:r w:rsidRPr="00DF743F">
        <w:rPr>
          <w:i/>
          <w:sz w:val="16"/>
          <w:szCs w:val="16"/>
          <w:lang w:eastAsia="vi-VN"/>
        </w:rPr>
        <w:t>Nghiên cứu khả năng xử lý nước nhiễm phèn bằng bê tông phế thải”</w:t>
      </w:r>
      <w:r w:rsidRPr="00DF743F">
        <w:rPr>
          <w:sz w:val="16"/>
          <w:szCs w:val="16"/>
          <w:lang w:eastAsia="vi-VN"/>
        </w:rPr>
        <w:t>, Khóa luận kỹ sư công nghệ môi trường – Trường Đại học khoa học tự nhiên – Đại học Quốc gia Hà Nội</w:t>
      </w:r>
    </w:p>
    <w:p w14:paraId="5FF43E8A" w14:textId="77777777" w:rsidR="00DF743F" w:rsidRPr="00DF743F" w:rsidRDefault="00DF743F" w:rsidP="00DF743F">
      <w:pPr>
        <w:shd w:val="clear" w:color="auto" w:fill="FFFFFF"/>
        <w:spacing w:line="288" w:lineRule="auto"/>
        <w:ind w:firstLine="0"/>
        <w:rPr>
          <w:sz w:val="16"/>
          <w:szCs w:val="16"/>
          <w:lang w:eastAsia="vi-VN"/>
        </w:rPr>
      </w:pPr>
    </w:p>
    <w:p w14:paraId="3810152A" w14:textId="77777777" w:rsidR="00DF743F" w:rsidRPr="00DF743F" w:rsidRDefault="00DF743F" w:rsidP="00DF743F">
      <w:pPr>
        <w:shd w:val="clear" w:color="auto" w:fill="FFFFFF"/>
        <w:spacing w:line="288" w:lineRule="auto"/>
        <w:rPr>
          <w:sz w:val="16"/>
          <w:szCs w:val="16"/>
          <w:lang w:eastAsia="vi-VN"/>
        </w:rPr>
      </w:pPr>
    </w:p>
    <w:p w14:paraId="5C08CEB6" w14:textId="77777777" w:rsidR="00A034D9" w:rsidRPr="00DF743F" w:rsidRDefault="00A034D9" w:rsidP="00DF743F">
      <w:pPr>
        <w:shd w:val="clear" w:color="auto" w:fill="FFFFFF"/>
        <w:tabs>
          <w:tab w:val="left" w:pos="630"/>
        </w:tabs>
        <w:spacing w:before="120" w:after="120"/>
        <w:ind w:left="284" w:right="162" w:hanging="284"/>
        <w:rPr>
          <w:sz w:val="16"/>
          <w:szCs w:val="16"/>
        </w:rPr>
      </w:pPr>
    </w:p>
    <w:p w14:paraId="58EF0FE1" w14:textId="77777777" w:rsidR="00A034D9" w:rsidRPr="00EB1BC2" w:rsidRDefault="00A034D9" w:rsidP="00EB1BC2">
      <w:pPr>
        <w:ind w:left="284" w:hanging="284"/>
        <w:rPr>
          <w:szCs w:val="20"/>
        </w:rPr>
      </w:pPr>
    </w:p>
    <w:p w14:paraId="66411CED" w14:textId="77777777" w:rsidR="00A034D9" w:rsidRPr="00EB1BC2" w:rsidRDefault="00A034D9" w:rsidP="00FA22DC">
      <w:pPr>
        <w:rPr>
          <w:szCs w:val="20"/>
        </w:rPr>
      </w:pPr>
    </w:p>
    <w:p w14:paraId="6AFFA967" w14:textId="77777777" w:rsidR="00A034D9" w:rsidRPr="00EB1BC2" w:rsidRDefault="00A034D9" w:rsidP="00EB1BC2">
      <w:pPr>
        <w:ind w:left="284" w:hanging="284"/>
        <w:rPr>
          <w:szCs w:val="20"/>
        </w:rPr>
      </w:pPr>
    </w:p>
    <w:p w14:paraId="6D12D78A" w14:textId="77777777" w:rsidR="00197A38" w:rsidRPr="00EB1BC2" w:rsidRDefault="00197A38" w:rsidP="00EB1BC2">
      <w:pPr>
        <w:ind w:left="284" w:hanging="284"/>
        <w:rPr>
          <w:szCs w:val="20"/>
        </w:rPr>
      </w:pPr>
    </w:p>
    <w:p w14:paraId="06E3C48B" w14:textId="77777777" w:rsidR="00A43293" w:rsidRPr="00A43293" w:rsidRDefault="00A43293" w:rsidP="00A43293">
      <w:pPr>
        <w:sectPr w:rsidR="00A43293" w:rsidRPr="00A43293" w:rsidSect="00680995">
          <w:type w:val="continuous"/>
          <w:pgSz w:w="10773" w:h="15026" w:code="9"/>
          <w:pgMar w:top="567" w:right="567" w:bottom="567" w:left="567" w:header="284" w:footer="284" w:gutter="0"/>
          <w:cols w:num="2" w:space="284"/>
          <w:docGrid w:linePitch="360"/>
        </w:sectPr>
      </w:pPr>
    </w:p>
    <w:p w14:paraId="6AF7C243" w14:textId="77777777" w:rsidR="000F2FC2" w:rsidRDefault="000F2FC2" w:rsidP="00F20487">
      <w:pPr>
        <w:jc w:val="center"/>
      </w:pPr>
    </w:p>
    <w:p w14:paraId="3DE48644" w14:textId="77777777" w:rsidR="005A7227" w:rsidRDefault="005A7227" w:rsidP="00F20487">
      <w:pPr>
        <w:jc w:val="center"/>
      </w:pPr>
    </w:p>
    <w:sectPr w:rsidR="005A7227"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E8D4F" w14:textId="77777777" w:rsidR="00DE3582" w:rsidRDefault="00DE3582">
      <w:r>
        <w:separator/>
      </w:r>
    </w:p>
  </w:endnote>
  <w:endnote w:type="continuationSeparator" w:id="0">
    <w:p w14:paraId="757E25E5" w14:textId="77777777" w:rsidR="00DE3582" w:rsidRDefault="00DE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nTime">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VNtimes new roman">
    <w:altName w:val="Helvetica Neue Light"/>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A3"/>
    <w:family w:val="swiss"/>
    <w:pitch w:val="variable"/>
    <w:sig w:usb0="E10022FF" w:usb1="C000E47F" w:usb2="00000029" w:usb3="00000000" w:csb0="000001DF" w:csb1="00000000"/>
  </w:font>
  <w:font w:name="Batang">
    <w:altName w:val="바탕"/>
    <w:charset w:val="81"/>
    <w:family w:val="roman"/>
    <w:pitch w:val="variable"/>
    <w:sig w:usb0="B00002AF" w:usb1="69D77CFB" w:usb2="00000030" w:usb3="00000000" w:csb0="0008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62BB" w14:textId="77777777" w:rsidR="00DE3582" w:rsidRDefault="00DE358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01718" w14:textId="77777777" w:rsidR="00DE3582" w:rsidRDefault="00DE3582">
      <w:r>
        <w:separator/>
      </w:r>
    </w:p>
  </w:footnote>
  <w:footnote w:type="continuationSeparator" w:id="0">
    <w:p w14:paraId="675E406F" w14:textId="77777777" w:rsidR="00DE3582" w:rsidRDefault="00DE35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ACD9" w14:textId="77777777" w:rsidR="00DE3582" w:rsidRPr="003F4592" w:rsidRDefault="00DE3582" w:rsidP="003F4592">
    <w:pPr>
      <w:pStyle w:val="Header"/>
      <w:pBdr>
        <w:bottom w:val="single" w:sz="4" w:space="1" w:color="auto"/>
      </w:pBdr>
    </w:pPr>
    <w:r>
      <w:tab/>
    </w:r>
    <w:r>
      <w:fldChar w:fldCharType="begin"/>
    </w:r>
    <w:r>
      <w:instrText xml:space="preserve"> PAGE   \* MERGEFORMAT </w:instrText>
    </w:r>
    <w:r>
      <w:fldChar w:fldCharType="separate"/>
    </w:r>
    <w:r w:rsidR="00183F09">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02040" w14:textId="77777777" w:rsidR="00DE3582" w:rsidRPr="003F4592" w:rsidRDefault="00DE3582" w:rsidP="00E40F9E">
    <w:pPr>
      <w:pStyle w:val="Header"/>
      <w:pBdr>
        <w:bottom w:val="single" w:sz="4" w:space="1" w:color="auto"/>
      </w:pBdr>
    </w:pPr>
    <w:r>
      <w:fldChar w:fldCharType="begin"/>
    </w:r>
    <w:r>
      <w:instrText xml:space="preserve"> PAGE   \* MERGEFORMAT </w:instrText>
    </w:r>
    <w:r>
      <w:fldChar w:fldCharType="separate"/>
    </w:r>
    <w:r w:rsidR="00183F09">
      <w:rPr>
        <w:noProof/>
      </w:rPr>
      <w:t>1</w:t>
    </w:r>
    <w:r>
      <w:rPr>
        <w:noProof/>
      </w:rPr>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45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nsid w:val="035333FC"/>
    <w:multiLevelType w:val="hybridMultilevel"/>
    <w:tmpl w:val="36B07468"/>
    <w:lvl w:ilvl="0" w:tplc="8A0A2AA6">
      <w:start w:val="1"/>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F68B4"/>
    <w:multiLevelType w:val="hybridMultilevel"/>
    <w:tmpl w:val="CD060830"/>
    <w:lvl w:ilvl="0" w:tplc="7424F1E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E273B17"/>
    <w:multiLevelType w:val="hybridMultilevel"/>
    <w:tmpl w:val="57D64320"/>
    <w:lvl w:ilvl="0" w:tplc="30EE6D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E33FC6"/>
    <w:multiLevelType w:val="multilevel"/>
    <w:tmpl w:val="C526D1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8337DAB"/>
    <w:multiLevelType w:val="hybridMultilevel"/>
    <w:tmpl w:val="EEF82F32"/>
    <w:lvl w:ilvl="0" w:tplc="FFFFFFFF">
      <w:start w:val="1"/>
      <w:numFmt w:val="bullet"/>
      <w:lvlText w:val="-"/>
      <w:lvlJc w:val="lef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D91074D"/>
    <w:multiLevelType w:val="hybridMultilevel"/>
    <w:tmpl w:val="2276599A"/>
    <w:lvl w:ilvl="0" w:tplc="E1C00416">
      <w:numFmt w:val="bullet"/>
      <w:lvlText w:val="-"/>
      <w:lvlJc w:val="left"/>
      <w:pPr>
        <w:ind w:left="1440" w:hanging="360"/>
      </w:pPr>
      <w:rPr>
        <w:rFonts w:ascii="Courier New" w:eastAsia="MS Mincho"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DC2196E"/>
    <w:multiLevelType w:val="multilevel"/>
    <w:tmpl w:val="5E76516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sz w:val="20"/>
        <w:szCs w:val="2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8">
    <w:nsid w:val="71C56348"/>
    <w:multiLevelType w:val="multilevel"/>
    <w:tmpl w:val="613A4324"/>
    <w:lvl w:ilvl="0">
      <w:start w:val="1"/>
      <w:numFmt w:val="decimal"/>
      <w:pStyle w:val="Hinh1"/>
      <w:suff w:val="space"/>
      <w:lvlText w:val="Hình 1.%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29C2697"/>
    <w:multiLevelType w:val="singleLevel"/>
    <w:tmpl w:val="DE4A479E"/>
    <w:lvl w:ilvl="0">
      <w:start w:val="1"/>
      <w:numFmt w:val="bullet"/>
      <w:pStyle w:val="Normal-Bul2"/>
      <w:lvlText w:val=""/>
      <w:lvlJc w:val="left"/>
      <w:pPr>
        <w:tabs>
          <w:tab w:val="num" w:pos="720"/>
        </w:tabs>
        <w:ind w:left="720" w:hanging="720"/>
      </w:pPr>
      <w:rPr>
        <w:rFonts w:ascii="Symbol" w:hAnsi="Symbol" w:cs="Symbol" w:hint="default"/>
        <w:sz w:val="18"/>
        <w:szCs w:val="18"/>
      </w:rPr>
    </w:lvl>
  </w:abstractNum>
  <w:abstractNum w:abstractNumId="10">
    <w:nsid w:val="77A424A3"/>
    <w:multiLevelType w:val="hybridMultilevel"/>
    <w:tmpl w:val="828A85C6"/>
    <w:lvl w:ilvl="0" w:tplc="7424F1E2">
      <w:numFmt w:val="bullet"/>
      <w:lvlText w:val="-"/>
      <w:lvlJc w:val="left"/>
      <w:pPr>
        <w:ind w:left="1080" w:hanging="360"/>
      </w:pPr>
      <w:rPr>
        <w:rFonts w:ascii="Times New Roman" w:eastAsia="Calibri" w:hAnsi="Times New Roman" w:cs="Times New Roman" w:hint="default"/>
      </w:rPr>
    </w:lvl>
    <w:lvl w:ilvl="1" w:tplc="04090019" w:tentative="1">
      <w:start w:val="1"/>
      <w:numFmt w:val="bullet"/>
      <w:lvlText w:val="o"/>
      <w:lvlJc w:val="left"/>
      <w:pPr>
        <w:ind w:left="2238" w:hanging="360"/>
      </w:pPr>
      <w:rPr>
        <w:rFonts w:ascii="Courier New" w:hAnsi="Courier New" w:cs="Courier New" w:hint="default"/>
      </w:rPr>
    </w:lvl>
    <w:lvl w:ilvl="2" w:tplc="0409001B" w:tentative="1">
      <w:start w:val="1"/>
      <w:numFmt w:val="bullet"/>
      <w:lvlText w:val=""/>
      <w:lvlJc w:val="left"/>
      <w:pPr>
        <w:ind w:left="2958" w:hanging="360"/>
      </w:pPr>
      <w:rPr>
        <w:rFonts w:ascii="Wingdings" w:hAnsi="Wingdings" w:hint="default"/>
      </w:rPr>
    </w:lvl>
    <w:lvl w:ilvl="3" w:tplc="0409000F" w:tentative="1">
      <w:start w:val="1"/>
      <w:numFmt w:val="bullet"/>
      <w:lvlText w:val=""/>
      <w:lvlJc w:val="left"/>
      <w:pPr>
        <w:ind w:left="3678" w:hanging="360"/>
      </w:pPr>
      <w:rPr>
        <w:rFonts w:ascii="Symbol" w:hAnsi="Symbol" w:hint="default"/>
      </w:rPr>
    </w:lvl>
    <w:lvl w:ilvl="4" w:tplc="04090019" w:tentative="1">
      <w:start w:val="1"/>
      <w:numFmt w:val="bullet"/>
      <w:lvlText w:val="o"/>
      <w:lvlJc w:val="left"/>
      <w:pPr>
        <w:ind w:left="4398" w:hanging="360"/>
      </w:pPr>
      <w:rPr>
        <w:rFonts w:ascii="Courier New" w:hAnsi="Courier New" w:cs="Courier New" w:hint="default"/>
      </w:rPr>
    </w:lvl>
    <w:lvl w:ilvl="5" w:tplc="0409001B" w:tentative="1">
      <w:start w:val="1"/>
      <w:numFmt w:val="bullet"/>
      <w:lvlText w:val=""/>
      <w:lvlJc w:val="left"/>
      <w:pPr>
        <w:ind w:left="5118" w:hanging="360"/>
      </w:pPr>
      <w:rPr>
        <w:rFonts w:ascii="Wingdings" w:hAnsi="Wingdings" w:hint="default"/>
      </w:rPr>
    </w:lvl>
    <w:lvl w:ilvl="6" w:tplc="0409000F" w:tentative="1">
      <w:start w:val="1"/>
      <w:numFmt w:val="bullet"/>
      <w:lvlText w:val=""/>
      <w:lvlJc w:val="left"/>
      <w:pPr>
        <w:ind w:left="5838" w:hanging="360"/>
      </w:pPr>
      <w:rPr>
        <w:rFonts w:ascii="Symbol" w:hAnsi="Symbol" w:hint="default"/>
      </w:rPr>
    </w:lvl>
    <w:lvl w:ilvl="7" w:tplc="04090019" w:tentative="1">
      <w:start w:val="1"/>
      <w:numFmt w:val="bullet"/>
      <w:lvlText w:val="o"/>
      <w:lvlJc w:val="left"/>
      <w:pPr>
        <w:ind w:left="6558" w:hanging="360"/>
      </w:pPr>
      <w:rPr>
        <w:rFonts w:ascii="Courier New" w:hAnsi="Courier New" w:cs="Courier New" w:hint="default"/>
      </w:rPr>
    </w:lvl>
    <w:lvl w:ilvl="8" w:tplc="0409001B" w:tentative="1">
      <w:start w:val="1"/>
      <w:numFmt w:val="bullet"/>
      <w:lvlText w:val=""/>
      <w:lvlJc w:val="left"/>
      <w:pPr>
        <w:ind w:left="7278" w:hanging="360"/>
      </w:pPr>
      <w:rPr>
        <w:rFonts w:ascii="Wingdings" w:hAnsi="Wingdings" w:hint="default"/>
      </w:rPr>
    </w:lvl>
  </w:abstractNum>
  <w:num w:numId="1">
    <w:abstractNumId w:val="7"/>
  </w:num>
  <w:num w:numId="2">
    <w:abstractNumId w:val="0"/>
  </w:num>
  <w:num w:numId="3">
    <w:abstractNumId w:val="4"/>
  </w:num>
  <w:num w:numId="4">
    <w:abstractNumId w:val="7"/>
    <w:lvlOverride w:ilvl="0">
      <w:startOverride w:val="3"/>
    </w:lvlOverride>
  </w:num>
  <w:num w:numId="5">
    <w:abstractNumId w:val="3"/>
  </w:num>
  <w:num w:numId="6">
    <w:abstractNumId w:val="6"/>
  </w:num>
  <w:num w:numId="7">
    <w:abstractNumId w:val="8"/>
  </w:num>
  <w:num w:numId="8">
    <w:abstractNumId w:val="10"/>
  </w:num>
  <w:num w:numId="9">
    <w:abstractNumId w:val="5"/>
  </w:num>
  <w:num w:numId="10">
    <w:abstractNumId w:val="2"/>
  </w:num>
  <w:num w:numId="11">
    <w:abstractNumId w:val="1"/>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rsids>
    <w:rsidRoot w:val="00702BB2"/>
    <w:rsid w:val="00000767"/>
    <w:rsid w:val="0000284D"/>
    <w:rsid w:val="000029F7"/>
    <w:rsid w:val="00003351"/>
    <w:rsid w:val="0001000C"/>
    <w:rsid w:val="00014801"/>
    <w:rsid w:val="00014FAA"/>
    <w:rsid w:val="00016D8C"/>
    <w:rsid w:val="00020A45"/>
    <w:rsid w:val="000229A0"/>
    <w:rsid w:val="0002324C"/>
    <w:rsid w:val="000240A9"/>
    <w:rsid w:val="000245E3"/>
    <w:rsid w:val="00027BEC"/>
    <w:rsid w:val="00034784"/>
    <w:rsid w:val="00034D6F"/>
    <w:rsid w:val="00035B6A"/>
    <w:rsid w:val="00037E28"/>
    <w:rsid w:val="000414B9"/>
    <w:rsid w:val="000417A9"/>
    <w:rsid w:val="00043939"/>
    <w:rsid w:val="0004621E"/>
    <w:rsid w:val="000476CB"/>
    <w:rsid w:val="00047D41"/>
    <w:rsid w:val="00050504"/>
    <w:rsid w:val="0005352A"/>
    <w:rsid w:val="00053FE1"/>
    <w:rsid w:val="00054279"/>
    <w:rsid w:val="0005451E"/>
    <w:rsid w:val="00054AC5"/>
    <w:rsid w:val="000562F4"/>
    <w:rsid w:val="00060989"/>
    <w:rsid w:val="00061486"/>
    <w:rsid w:val="00062C50"/>
    <w:rsid w:val="00064623"/>
    <w:rsid w:val="00066EA0"/>
    <w:rsid w:val="0006703E"/>
    <w:rsid w:val="00071182"/>
    <w:rsid w:val="00071CFB"/>
    <w:rsid w:val="0007781B"/>
    <w:rsid w:val="00080DFE"/>
    <w:rsid w:val="00083590"/>
    <w:rsid w:val="000847A4"/>
    <w:rsid w:val="00090230"/>
    <w:rsid w:val="00097681"/>
    <w:rsid w:val="000A1C28"/>
    <w:rsid w:val="000A3AF9"/>
    <w:rsid w:val="000A6D9E"/>
    <w:rsid w:val="000A7ACE"/>
    <w:rsid w:val="000B1D1E"/>
    <w:rsid w:val="000B2C3B"/>
    <w:rsid w:val="000B4DEF"/>
    <w:rsid w:val="000B6166"/>
    <w:rsid w:val="000B6BBA"/>
    <w:rsid w:val="000B72B3"/>
    <w:rsid w:val="000C0109"/>
    <w:rsid w:val="000C1B38"/>
    <w:rsid w:val="000D0E38"/>
    <w:rsid w:val="000D1B72"/>
    <w:rsid w:val="000D25E4"/>
    <w:rsid w:val="000D4DBD"/>
    <w:rsid w:val="000E212B"/>
    <w:rsid w:val="000E443B"/>
    <w:rsid w:val="000E4587"/>
    <w:rsid w:val="000E4E5F"/>
    <w:rsid w:val="000E6AAB"/>
    <w:rsid w:val="000F2FC2"/>
    <w:rsid w:val="000F469F"/>
    <w:rsid w:val="0010033D"/>
    <w:rsid w:val="0010263D"/>
    <w:rsid w:val="001066BD"/>
    <w:rsid w:val="00107A87"/>
    <w:rsid w:val="00110C2F"/>
    <w:rsid w:val="00112D39"/>
    <w:rsid w:val="00113608"/>
    <w:rsid w:val="0011415E"/>
    <w:rsid w:val="001144EA"/>
    <w:rsid w:val="0011467B"/>
    <w:rsid w:val="00117CB0"/>
    <w:rsid w:val="00117F92"/>
    <w:rsid w:val="001209E8"/>
    <w:rsid w:val="00121143"/>
    <w:rsid w:val="00122063"/>
    <w:rsid w:val="0012546E"/>
    <w:rsid w:val="00125C9E"/>
    <w:rsid w:val="001277D7"/>
    <w:rsid w:val="00127C7C"/>
    <w:rsid w:val="001309B8"/>
    <w:rsid w:val="00133F6B"/>
    <w:rsid w:val="001364AE"/>
    <w:rsid w:val="001408A7"/>
    <w:rsid w:val="00141A82"/>
    <w:rsid w:val="001435A2"/>
    <w:rsid w:val="00144114"/>
    <w:rsid w:val="001444BF"/>
    <w:rsid w:val="0014633C"/>
    <w:rsid w:val="00146718"/>
    <w:rsid w:val="00146DC0"/>
    <w:rsid w:val="00160E91"/>
    <w:rsid w:val="00163B11"/>
    <w:rsid w:val="00165E83"/>
    <w:rsid w:val="00166DF1"/>
    <w:rsid w:val="00170F6E"/>
    <w:rsid w:val="00173F8B"/>
    <w:rsid w:val="001755F4"/>
    <w:rsid w:val="00177427"/>
    <w:rsid w:val="00180787"/>
    <w:rsid w:val="0018168E"/>
    <w:rsid w:val="00182201"/>
    <w:rsid w:val="00183E3D"/>
    <w:rsid w:val="00183F09"/>
    <w:rsid w:val="001855A6"/>
    <w:rsid w:val="00187C21"/>
    <w:rsid w:val="0019186F"/>
    <w:rsid w:val="0019454B"/>
    <w:rsid w:val="00194A39"/>
    <w:rsid w:val="00195B27"/>
    <w:rsid w:val="00197A38"/>
    <w:rsid w:val="001A205A"/>
    <w:rsid w:val="001A294D"/>
    <w:rsid w:val="001A2A1D"/>
    <w:rsid w:val="001A34E7"/>
    <w:rsid w:val="001A3843"/>
    <w:rsid w:val="001A3B6A"/>
    <w:rsid w:val="001B1A07"/>
    <w:rsid w:val="001B236C"/>
    <w:rsid w:val="001B2720"/>
    <w:rsid w:val="001B4915"/>
    <w:rsid w:val="001B5B0A"/>
    <w:rsid w:val="001B7766"/>
    <w:rsid w:val="001C062B"/>
    <w:rsid w:val="001C2D05"/>
    <w:rsid w:val="001C307E"/>
    <w:rsid w:val="001C4BBA"/>
    <w:rsid w:val="001D1D00"/>
    <w:rsid w:val="001D27BE"/>
    <w:rsid w:val="001D777E"/>
    <w:rsid w:val="001E0C81"/>
    <w:rsid w:val="001E42EE"/>
    <w:rsid w:val="001E59EC"/>
    <w:rsid w:val="001F00A9"/>
    <w:rsid w:val="001F0103"/>
    <w:rsid w:val="001F01AF"/>
    <w:rsid w:val="001F0466"/>
    <w:rsid w:val="001F334C"/>
    <w:rsid w:val="001F388B"/>
    <w:rsid w:val="001F3BB1"/>
    <w:rsid w:val="001F6FDC"/>
    <w:rsid w:val="001F7620"/>
    <w:rsid w:val="00201075"/>
    <w:rsid w:val="00201344"/>
    <w:rsid w:val="00202370"/>
    <w:rsid w:val="00204720"/>
    <w:rsid w:val="00206745"/>
    <w:rsid w:val="00207974"/>
    <w:rsid w:val="0021188C"/>
    <w:rsid w:val="0021250F"/>
    <w:rsid w:val="00212605"/>
    <w:rsid w:val="00212A16"/>
    <w:rsid w:val="00212B1C"/>
    <w:rsid w:val="002154C1"/>
    <w:rsid w:val="002154FD"/>
    <w:rsid w:val="0021565E"/>
    <w:rsid w:val="00216021"/>
    <w:rsid w:val="00216392"/>
    <w:rsid w:val="00216752"/>
    <w:rsid w:val="002174AF"/>
    <w:rsid w:val="0022019A"/>
    <w:rsid w:val="00220475"/>
    <w:rsid w:val="002217AE"/>
    <w:rsid w:val="00221B82"/>
    <w:rsid w:val="00223F3A"/>
    <w:rsid w:val="00225DD9"/>
    <w:rsid w:val="00232DA7"/>
    <w:rsid w:val="002370CE"/>
    <w:rsid w:val="0024197B"/>
    <w:rsid w:val="00243C39"/>
    <w:rsid w:val="002441C8"/>
    <w:rsid w:val="00245510"/>
    <w:rsid w:val="002479EC"/>
    <w:rsid w:val="0025020D"/>
    <w:rsid w:val="00253030"/>
    <w:rsid w:val="00262171"/>
    <w:rsid w:val="00262BBE"/>
    <w:rsid w:val="00263827"/>
    <w:rsid w:val="0026465C"/>
    <w:rsid w:val="0026487D"/>
    <w:rsid w:val="0026600D"/>
    <w:rsid w:val="00271047"/>
    <w:rsid w:val="00271E22"/>
    <w:rsid w:val="00272FC8"/>
    <w:rsid w:val="002765C0"/>
    <w:rsid w:val="00277D3A"/>
    <w:rsid w:val="00281E25"/>
    <w:rsid w:val="00282AAE"/>
    <w:rsid w:val="00285F23"/>
    <w:rsid w:val="0029103E"/>
    <w:rsid w:val="00292963"/>
    <w:rsid w:val="0029658F"/>
    <w:rsid w:val="00296C21"/>
    <w:rsid w:val="002A00B2"/>
    <w:rsid w:val="002A06ED"/>
    <w:rsid w:val="002A15D5"/>
    <w:rsid w:val="002A21D0"/>
    <w:rsid w:val="002A2D07"/>
    <w:rsid w:val="002A3C81"/>
    <w:rsid w:val="002A6752"/>
    <w:rsid w:val="002B085F"/>
    <w:rsid w:val="002B09F4"/>
    <w:rsid w:val="002B315F"/>
    <w:rsid w:val="002B3917"/>
    <w:rsid w:val="002B74BD"/>
    <w:rsid w:val="002C18D9"/>
    <w:rsid w:val="002C2982"/>
    <w:rsid w:val="002C536B"/>
    <w:rsid w:val="002C58EF"/>
    <w:rsid w:val="002C6CC8"/>
    <w:rsid w:val="002C7569"/>
    <w:rsid w:val="002D0F78"/>
    <w:rsid w:val="002D1C87"/>
    <w:rsid w:val="002D1EFB"/>
    <w:rsid w:val="002D26E5"/>
    <w:rsid w:val="002D2B3C"/>
    <w:rsid w:val="002D3D2F"/>
    <w:rsid w:val="002D633B"/>
    <w:rsid w:val="002D6E74"/>
    <w:rsid w:val="002E2C51"/>
    <w:rsid w:val="002E5295"/>
    <w:rsid w:val="002E5301"/>
    <w:rsid w:val="002E667F"/>
    <w:rsid w:val="002E78FF"/>
    <w:rsid w:val="002F07A5"/>
    <w:rsid w:val="002F10B5"/>
    <w:rsid w:val="002F2651"/>
    <w:rsid w:val="002F61F5"/>
    <w:rsid w:val="003027DE"/>
    <w:rsid w:val="00302F5F"/>
    <w:rsid w:val="0030375A"/>
    <w:rsid w:val="00305789"/>
    <w:rsid w:val="0030597B"/>
    <w:rsid w:val="00311447"/>
    <w:rsid w:val="003121E0"/>
    <w:rsid w:val="00312B3D"/>
    <w:rsid w:val="00312ECD"/>
    <w:rsid w:val="00321F39"/>
    <w:rsid w:val="00326BFE"/>
    <w:rsid w:val="003303AF"/>
    <w:rsid w:val="003419C8"/>
    <w:rsid w:val="00342414"/>
    <w:rsid w:val="0034508E"/>
    <w:rsid w:val="003475DE"/>
    <w:rsid w:val="003521E2"/>
    <w:rsid w:val="0035286B"/>
    <w:rsid w:val="00354411"/>
    <w:rsid w:val="00354ACB"/>
    <w:rsid w:val="00355152"/>
    <w:rsid w:val="00363A09"/>
    <w:rsid w:val="00365EE4"/>
    <w:rsid w:val="0037108E"/>
    <w:rsid w:val="0037290C"/>
    <w:rsid w:val="00373662"/>
    <w:rsid w:val="00375BE2"/>
    <w:rsid w:val="003774BD"/>
    <w:rsid w:val="00381987"/>
    <w:rsid w:val="0038263E"/>
    <w:rsid w:val="003829C6"/>
    <w:rsid w:val="003857F9"/>
    <w:rsid w:val="003857FF"/>
    <w:rsid w:val="00386E84"/>
    <w:rsid w:val="00390409"/>
    <w:rsid w:val="00393EF6"/>
    <w:rsid w:val="0039424B"/>
    <w:rsid w:val="00397C1C"/>
    <w:rsid w:val="003A2412"/>
    <w:rsid w:val="003A380C"/>
    <w:rsid w:val="003A4A42"/>
    <w:rsid w:val="003A583B"/>
    <w:rsid w:val="003A6380"/>
    <w:rsid w:val="003A771F"/>
    <w:rsid w:val="003B2A42"/>
    <w:rsid w:val="003B2EFE"/>
    <w:rsid w:val="003B3545"/>
    <w:rsid w:val="003B465D"/>
    <w:rsid w:val="003B5643"/>
    <w:rsid w:val="003C170D"/>
    <w:rsid w:val="003C3BB7"/>
    <w:rsid w:val="003C3F39"/>
    <w:rsid w:val="003C4D13"/>
    <w:rsid w:val="003C6069"/>
    <w:rsid w:val="003C611D"/>
    <w:rsid w:val="003D2DC6"/>
    <w:rsid w:val="003D2FE0"/>
    <w:rsid w:val="003D4204"/>
    <w:rsid w:val="003D43D7"/>
    <w:rsid w:val="003D684D"/>
    <w:rsid w:val="003D7717"/>
    <w:rsid w:val="003E053F"/>
    <w:rsid w:val="003E2342"/>
    <w:rsid w:val="003E2D0D"/>
    <w:rsid w:val="003E6418"/>
    <w:rsid w:val="003F2C02"/>
    <w:rsid w:val="003F4592"/>
    <w:rsid w:val="003F5354"/>
    <w:rsid w:val="003F60E8"/>
    <w:rsid w:val="00406A81"/>
    <w:rsid w:val="0040729C"/>
    <w:rsid w:val="00410B04"/>
    <w:rsid w:val="004121B3"/>
    <w:rsid w:val="0041257F"/>
    <w:rsid w:val="00416C6B"/>
    <w:rsid w:val="004219C5"/>
    <w:rsid w:val="00423111"/>
    <w:rsid w:val="0043191B"/>
    <w:rsid w:val="00432979"/>
    <w:rsid w:val="00436AFB"/>
    <w:rsid w:val="00437B69"/>
    <w:rsid w:val="00441084"/>
    <w:rsid w:val="00444145"/>
    <w:rsid w:val="004459CB"/>
    <w:rsid w:val="004461BC"/>
    <w:rsid w:val="00447712"/>
    <w:rsid w:val="0045111A"/>
    <w:rsid w:val="00452BF4"/>
    <w:rsid w:val="00457774"/>
    <w:rsid w:val="0046113C"/>
    <w:rsid w:val="00462457"/>
    <w:rsid w:val="00463F00"/>
    <w:rsid w:val="00464F46"/>
    <w:rsid w:val="00464F84"/>
    <w:rsid w:val="004707D0"/>
    <w:rsid w:val="00470F1D"/>
    <w:rsid w:val="00471927"/>
    <w:rsid w:val="00476D48"/>
    <w:rsid w:val="00477461"/>
    <w:rsid w:val="00483B0A"/>
    <w:rsid w:val="0048551D"/>
    <w:rsid w:val="00491FE4"/>
    <w:rsid w:val="00494919"/>
    <w:rsid w:val="00496805"/>
    <w:rsid w:val="0049704F"/>
    <w:rsid w:val="00497521"/>
    <w:rsid w:val="004A1A41"/>
    <w:rsid w:val="004A6700"/>
    <w:rsid w:val="004B03C5"/>
    <w:rsid w:val="004B1F60"/>
    <w:rsid w:val="004B2266"/>
    <w:rsid w:val="004B54C2"/>
    <w:rsid w:val="004B67C2"/>
    <w:rsid w:val="004C4655"/>
    <w:rsid w:val="004C6B6B"/>
    <w:rsid w:val="004C7B00"/>
    <w:rsid w:val="004D16BC"/>
    <w:rsid w:val="004D37A4"/>
    <w:rsid w:val="004D45DD"/>
    <w:rsid w:val="004D6010"/>
    <w:rsid w:val="004E0364"/>
    <w:rsid w:val="004E061B"/>
    <w:rsid w:val="004E2BDE"/>
    <w:rsid w:val="004E2FB0"/>
    <w:rsid w:val="004E560B"/>
    <w:rsid w:val="004E6D40"/>
    <w:rsid w:val="004F07C3"/>
    <w:rsid w:val="004F1310"/>
    <w:rsid w:val="004F1F9A"/>
    <w:rsid w:val="004F27F7"/>
    <w:rsid w:val="004F5145"/>
    <w:rsid w:val="004F7680"/>
    <w:rsid w:val="00500864"/>
    <w:rsid w:val="00502742"/>
    <w:rsid w:val="00503A7D"/>
    <w:rsid w:val="00503FAB"/>
    <w:rsid w:val="00504126"/>
    <w:rsid w:val="005047F0"/>
    <w:rsid w:val="00505008"/>
    <w:rsid w:val="00505FA7"/>
    <w:rsid w:val="0050741F"/>
    <w:rsid w:val="00510A88"/>
    <w:rsid w:val="00513340"/>
    <w:rsid w:val="00517D7A"/>
    <w:rsid w:val="00520772"/>
    <w:rsid w:val="005216EE"/>
    <w:rsid w:val="0052202B"/>
    <w:rsid w:val="00524318"/>
    <w:rsid w:val="005251E5"/>
    <w:rsid w:val="00531929"/>
    <w:rsid w:val="00532A6F"/>
    <w:rsid w:val="00534068"/>
    <w:rsid w:val="00534643"/>
    <w:rsid w:val="00534989"/>
    <w:rsid w:val="00534B86"/>
    <w:rsid w:val="005366A9"/>
    <w:rsid w:val="005367DD"/>
    <w:rsid w:val="005447FC"/>
    <w:rsid w:val="00544AF0"/>
    <w:rsid w:val="005463EC"/>
    <w:rsid w:val="00546915"/>
    <w:rsid w:val="00551B5F"/>
    <w:rsid w:val="00552898"/>
    <w:rsid w:val="005566A5"/>
    <w:rsid w:val="00557502"/>
    <w:rsid w:val="00561526"/>
    <w:rsid w:val="00561E9C"/>
    <w:rsid w:val="00564E85"/>
    <w:rsid w:val="005670B3"/>
    <w:rsid w:val="005700AB"/>
    <w:rsid w:val="005705A7"/>
    <w:rsid w:val="005718A5"/>
    <w:rsid w:val="00572678"/>
    <w:rsid w:val="0057352B"/>
    <w:rsid w:val="00573541"/>
    <w:rsid w:val="00573E60"/>
    <w:rsid w:val="005849B5"/>
    <w:rsid w:val="00587D8F"/>
    <w:rsid w:val="00590822"/>
    <w:rsid w:val="005927A8"/>
    <w:rsid w:val="00593091"/>
    <w:rsid w:val="00595230"/>
    <w:rsid w:val="005A25D5"/>
    <w:rsid w:val="005A2699"/>
    <w:rsid w:val="005A50E6"/>
    <w:rsid w:val="005A5F72"/>
    <w:rsid w:val="005A69A9"/>
    <w:rsid w:val="005A7171"/>
    <w:rsid w:val="005A7227"/>
    <w:rsid w:val="005B3ACF"/>
    <w:rsid w:val="005B7D15"/>
    <w:rsid w:val="005C4AE5"/>
    <w:rsid w:val="005C65CB"/>
    <w:rsid w:val="005C759B"/>
    <w:rsid w:val="005D0785"/>
    <w:rsid w:val="005D0EAE"/>
    <w:rsid w:val="005D4397"/>
    <w:rsid w:val="005D47E3"/>
    <w:rsid w:val="005E01FF"/>
    <w:rsid w:val="005E07EA"/>
    <w:rsid w:val="005E1CD5"/>
    <w:rsid w:val="005E5ACC"/>
    <w:rsid w:val="005E6651"/>
    <w:rsid w:val="005F1D3E"/>
    <w:rsid w:val="005F40E9"/>
    <w:rsid w:val="005F6C18"/>
    <w:rsid w:val="00601AEE"/>
    <w:rsid w:val="00603316"/>
    <w:rsid w:val="006061F0"/>
    <w:rsid w:val="00606F15"/>
    <w:rsid w:val="00612C69"/>
    <w:rsid w:val="00616196"/>
    <w:rsid w:val="00617E71"/>
    <w:rsid w:val="00620D0E"/>
    <w:rsid w:val="00620F19"/>
    <w:rsid w:val="006250F0"/>
    <w:rsid w:val="00625ADA"/>
    <w:rsid w:val="00625D38"/>
    <w:rsid w:val="00631A10"/>
    <w:rsid w:val="0063324A"/>
    <w:rsid w:val="00636097"/>
    <w:rsid w:val="00640AB7"/>
    <w:rsid w:val="00642381"/>
    <w:rsid w:val="00645E33"/>
    <w:rsid w:val="00647128"/>
    <w:rsid w:val="00653C7B"/>
    <w:rsid w:val="0065618C"/>
    <w:rsid w:val="00656878"/>
    <w:rsid w:val="00657100"/>
    <w:rsid w:val="00660AA7"/>
    <w:rsid w:val="00661101"/>
    <w:rsid w:val="00663DDE"/>
    <w:rsid w:val="00672EBC"/>
    <w:rsid w:val="00672FBE"/>
    <w:rsid w:val="00673F03"/>
    <w:rsid w:val="006744AB"/>
    <w:rsid w:val="006746FC"/>
    <w:rsid w:val="00674CBA"/>
    <w:rsid w:val="00676EB3"/>
    <w:rsid w:val="00680995"/>
    <w:rsid w:val="00681BB3"/>
    <w:rsid w:val="00681F90"/>
    <w:rsid w:val="0068290F"/>
    <w:rsid w:val="00687CEC"/>
    <w:rsid w:val="006928B5"/>
    <w:rsid w:val="00692B63"/>
    <w:rsid w:val="00693255"/>
    <w:rsid w:val="00693EFC"/>
    <w:rsid w:val="006943F3"/>
    <w:rsid w:val="006957B3"/>
    <w:rsid w:val="0069703A"/>
    <w:rsid w:val="006A0913"/>
    <w:rsid w:val="006A2211"/>
    <w:rsid w:val="006A6B4D"/>
    <w:rsid w:val="006A6EF3"/>
    <w:rsid w:val="006C1728"/>
    <w:rsid w:val="006C2455"/>
    <w:rsid w:val="006C3095"/>
    <w:rsid w:val="006C3736"/>
    <w:rsid w:val="006C3A5F"/>
    <w:rsid w:val="006D2511"/>
    <w:rsid w:val="006D2BCF"/>
    <w:rsid w:val="006D302B"/>
    <w:rsid w:val="006D3081"/>
    <w:rsid w:val="006D5E6A"/>
    <w:rsid w:val="006D64B1"/>
    <w:rsid w:val="006E04CD"/>
    <w:rsid w:val="006E0EC5"/>
    <w:rsid w:val="006E0F50"/>
    <w:rsid w:val="006E155F"/>
    <w:rsid w:val="006E2209"/>
    <w:rsid w:val="006E2CBF"/>
    <w:rsid w:val="006E3DA2"/>
    <w:rsid w:val="006E4210"/>
    <w:rsid w:val="006F1BE6"/>
    <w:rsid w:val="006F2DA3"/>
    <w:rsid w:val="006F701E"/>
    <w:rsid w:val="00700225"/>
    <w:rsid w:val="007008BD"/>
    <w:rsid w:val="00701870"/>
    <w:rsid w:val="00702BB2"/>
    <w:rsid w:val="0070652D"/>
    <w:rsid w:val="007068A5"/>
    <w:rsid w:val="00706CED"/>
    <w:rsid w:val="007120A2"/>
    <w:rsid w:val="00713910"/>
    <w:rsid w:val="00713F17"/>
    <w:rsid w:val="0071679E"/>
    <w:rsid w:val="00722CAA"/>
    <w:rsid w:val="007249D0"/>
    <w:rsid w:val="00726691"/>
    <w:rsid w:val="00727336"/>
    <w:rsid w:val="007302B0"/>
    <w:rsid w:val="00731C42"/>
    <w:rsid w:val="00733FBF"/>
    <w:rsid w:val="007341E9"/>
    <w:rsid w:val="007348E4"/>
    <w:rsid w:val="007355EF"/>
    <w:rsid w:val="007363CE"/>
    <w:rsid w:val="00736514"/>
    <w:rsid w:val="00745187"/>
    <w:rsid w:val="00751D2C"/>
    <w:rsid w:val="00752713"/>
    <w:rsid w:val="0075277D"/>
    <w:rsid w:val="00752FF3"/>
    <w:rsid w:val="007554AE"/>
    <w:rsid w:val="00756D26"/>
    <w:rsid w:val="00760E9D"/>
    <w:rsid w:val="00762843"/>
    <w:rsid w:val="00762BCC"/>
    <w:rsid w:val="0076555C"/>
    <w:rsid w:val="0076600B"/>
    <w:rsid w:val="00766F3A"/>
    <w:rsid w:val="00771613"/>
    <w:rsid w:val="007726F1"/>
    <w:rsid w:val="007736DA"/>
    <w:rsid w:val="00774FA4"/>
    <w:rsid w:val="007768A8"/>
    <w:rsid w:val="0077699E"/>
    <w:rsid w:val="00784AC8"/>
    <w:rsid w:val="0078581E"/>
    <w:rsid w:val="007912AE"/>
    <w:rsid w:val="00791648"/>
    <w:rsid w:val="0079261D"/>
    <w:rsid w:val="00797C45"/>
    <w:rsid w:val="007A04C1"/>
    <w:rsid w:val="007A1F42"/>
    <w:rsid w:val="007A3B65"/>
    <w:rsid w:val="007A4A11"/>
    <w:rsid w:val="007B085F"/>
    <w:rsid w:val="007B140E"/>
    <w:rsid w:val="007B1873"/>
    <w:rsid w:val="007B1C82"/>
    <w:rsid w:val="007B5130"/>
    <w:rsid w:val="007B5A4C"/>
    <w:rsid w:val="007C182C"/>
    <w:rsid w:val="007C2BAF"/>
    <w:rsid w:val="007C4341"/>
    <w:rsid w:val="007C475A"/>
    <w:rsid w:val="007C4CA8"/>
    <w:rsid w:val="007C55B9"/>
    <w:rsid w:val="007D0369"/>
    <w:rsid w:val="007D0BEE"/>
    <w:rsid w:val="007D1909"/>
    <w:rsid w:val="007D4A42"/>
    <w:rsid w:val="007D75FC"/>
    <w:rsid w:val="007E2187"/>
    <w:rsid w:val="007E68AD"/>
    <w:rsid w:val="007F0053"/>
    <w:rsid w:val="007F2863"/>
    <w:rsid w:val="007F2975"/>
    <w:rsid w:val="007F2F05"/>
    <w:rsid w:val="007F3460"/>
    <w:rsid w:val="007F3D83"/>
    <w:rsid w:val="007F4C0F"/>
    <w:rsid w:val="007F7A08"/>
    <w:rsid w:val="00807653"/>
    <w:rsid w:val="00807D4F"/>
    <w:rsid w:val="00812509"/>
    <w:rsid w:val="008149AB"/>
    <w:rsid w:val="00815D58"/>
    <w:rsid w:val="00820379"/>
    <w:rsid w:val="008230D8"/>
    <w:rsid w:val="008274DA"/>
    <w:rsid w:val="00827C14"/>
    <w:rsid w:val="008323BB"/>
    <w:rsid w:val="00832468"/>
    <w:rsid w:val="00832EA3"/>
    <w:rsid w:val="008343C2"/>
    <w:rsid w:val="008360DE"/>
    <w:rsid w:val="0083642E"/>
    <w:rsid w:val="008373BA"/>
    <w:rsid w:val="008423AA"/>
    <w:rsid w:val="00843644"/>
    <w:rsid w:val="00843DF0"/>
    <w:rsid w:val="00845721"/>
    <w:rsid w:val="0084703F"/>
    <w:rsid w:val="008506C1"/>
    <w:rsid w:val="008512EF"/>
    <w:rsid w:val="00852DEA"/>
    <w:rsid w:val="00855464"/>
    <w:rsid w:val="008573D8"/>
    <w:rsid w:val="00862702"/>
    <w:rsid w:val="00867942"/>
    <w:rsid w:val="00872A2E"/>
    <w:rsid w:val="00873087"/>
    <w:rsid w:val="00874C48"/>
    <w:rsid w:val="00880160"/>
    <w:rsid w:val="00882F9F"/>
    <w:rsid w:val="00883B78"/>
    <w:rsid w:val="00883CE5"/>
    <w:rsid w:val="00887BCF"/>
    <w:rsid w:val="00890628"/>
    <w:rsid w:val="00890AE4"/>
    <w:rsid w:val="008910E7"/>
    <w:rsid w:val="0089127C"/>
    <w:rsid w:val="00891C93"/>
    <w:rsid w:val="008966F7"/>
    <w:rsid w:val="008968C2"/>
    <w:rsid w:val="008A15D2"/>
    <w:rsid w:val="008A711B"/>
    <w:rsid w:val="008A7A6F"/>
    <w:rsid w:val="008B13FD"/>
    <w:rsid w:val="008B46B3"/>
    <w:rsid w:val="008B62B3"/>
    <w:rsid w:val="008B7155"/>
    <w:rsid w:val="008C1BAF"/>
    <w:rsid w:val="008C215E"/>
    <w:rsid w:val="008C3D4B"/>
    <w:rsid w:val="008C4432"/>
    <w:rsid w:val="008C732A"/>
    <w:rsid w:val="008D0870"/>
    <w:rsid w:val="008D0E36"/>
    <w:rsid w:val="008D22F6"/>
    <w:rsid w:val="008D33E0"/>
    <w:rsid w:val="008D3AF1"/>
    <w:rsid w:val="008D3D3B"/>
    <w:rsid w:val="008D5FF5"/>
    <w:rsid w:val="008E0D5D"/>
    <w:rsid w:val="008F422B"/>
    <w:rsid w:val="00902162"/>
    <w:rsid w:val="00910346"/>
    <w:rsid w:val="00912AEE"/>
    <w:rsid w:val="00913AB6"/>
    <w:rsid w:val="00914739"/>
    <w:rsid w:val="00914C84"/>
    <w:rsid w:val="00916A5B"/>
    <w:rsid w:val="0092075B"/>
    <w:rsid w:val="00922C62"/>
    <w:rsid w:val="00922CF2"/>
    <w:rsid w:val="00922D15"/>
    <w:rsid w:val="00925634"/>
    <w:rsid w:val="0092792C"/>
    <w:rsid w:val="00927EE7"/>
    <w:rsid w:val="00932EAB"/>
    <w:rsid w:val="009339EF"/>
    <w:rsid w:val="00935BDE"/>
    <w:rsid w:val="00937D2B"/>
    <w:rsid w:val="009435A2"/>
    <w:rsid w:val="0094485F"/>
    <w:rsid w:val="00947166"/>
    <w:rsid w:val="00950E7E"/>
    <w:rsid w:val="00951303"/>
    <w:rsid w:val="0095297E"/>
    <w:rsid w:val="009535F5"/>
    <w:rsid w:val="00953E79"/>
    <w:rsid w:val="009545D1"/>
    <w:rsid w:val="009546B4"/>
    <w:rsid w:val="00956604"/>
    <w:rsid w:val="00956F33"/>
    <w:rsid w:val="009618B2"/>
    <w:rsid w:val="00961F23"/>
    <w:rsid w:val="009621A2"/>
    <w:rsid w:val="00962795"/>
    <w:rsid w:val="0096335D"/>
    <w:rsid w:val="00963972"/>
    <w:rsid w:val="00967627"/>
    <w:rsid w:val="00972542"/>
    <w:rsid w:val="00973231"/>
    <w:rsid w:val="00974147"/>
    <w:rsid w:val="00974812"/>
    <w:rsid w:val="009818AE"/>
    <w:rsid w:val="00982E78"/>
    <w:rsid w:val="00983D92"/>
    <w:rsid w:val="00986845"/>
    <w:rsid w:val="0098730C"/>
    <w:rsid w:val="00987A46"/>
    <w:rsid w:val="009946FB"/>
    <w:rsid w:val="00996027"/>
    <w:rsid w:val="009A03C5"/>
    <w:rsid w:val="009A12B0"/>
    <w:rsid w:val="009A2A84"/>
    <w:rsid w:val="009A2B49"/>
    <w:rsid w:val="009A7532"/>
    <w:rsid w:val="009A7F60"/>
    <w:rsid w:val="009B0F9A"/>
    <w:rsid w:val="009B10BD"/>
    <w:rsid w:val="009B39BB"/>
    <w:rsid w:val="009C1E63"/>
    <w:rsid w:val="009C3008"/>
    <w:rsid w:val="009C3AF4"/>
    <w:rsid w:val="009C643E"/>
    <w:rsid w:val="009C6441"/>
    <w:rsid w:val="009D2CF4"/>
    <w:rsid w:val="009D2F08"/>
    <w:rsid w:val="009D4327"/>
    <w:rsid w:val="009D45C0"/>
    <w:rsid w:val="009E55CE"/>
    <w:rsid w:val="009E5D24"/>
    <w:rsid w:val="009E7B23"/>
    <w:rsid w:val="009F1FE9"/>
    <w:rsid w:val="009F2B69"/>
    <w:rsid w:val="009F2FAE"/>
    <w:rsid w:val="009F4109"/>
    <w:rsid w:val="009F4D19"/>
    <w:rsid w:val="009F51DF"/>
    <w:rsid w:val="009F5399"/>
    <w:rsid w:val="009F5867"/>
    <w:rsid w:val="00A00A78"/>
    <w:rsid w:val="00A01345"/>
    <w:rsid w:val="00A034D9"/>
    <w:rsid w:val="00A04906"/>
    <w:rsid w:val="00A0554A"/>
    <w:rsid w:val="00A07BE0"/>
    <w:rsid w:val="00A101A7"/>
    <w:rsid w:val="00A151B9"/>
    <w:rsid w:val="00A15D7F"/>
    <w:rsid w:val="00A20B9C"/>
    <w:rsid w:val="00A22CCB"/>
    <w:rsid w:val="00A305D7"/>
    <w:rsid w:val="00A317DF"/>
    <w:rsid w:val="00A34866"/>
    <w:rsid w:val="00A34949"/>
    <w:rsid w:val="00A34F06"/>
    <w:rsid w:val="00A35402"/>
    <w:rsid w:val="00A3684A"/>
    <w:rsid w:val="00A376D1"/>
    <w:rsid w:val="00A43293"/>
    <w:rsid w:val="00A43D4E"/>
    <w:rsid w:val="00A51339"/>
    <w:rsid w:val="00A54F7C"/>
    <w:rsid w:val="00A55657"/>
    <w:rsid w:val="00A556D5"/>
    <w:rsid w:val="00A55EAA"/>
    <w:rsid w:val="00A61CF5"/>
    <w:rsid w:val="00A61FB0"/>
    <w:rsid w:val="00A64423"/>
    <w:rsid w:val="00A651D4"/>
    <w:rsid w:val="00A65BE7"/>
    <w:rsid w:val="00A7612E"/>
    <w:rsid w:val="00A77A87"/>
    <w:rsid w:val="00A830E6"/>
    <w:rsid w:val="00A943CF"/>
    <w:rsid w:val="00A95197"/>
    <w:rsid w:val="00A9596C"/>
    <w:rsid w:val="00AA1C66"/>
    <w:rsid w:val="00AA22B2"/>
    <w:rsid w:val="00AA78A1"/>
    <w:rsid w:val="00AB4FBD"/>
    <w:rsid w:val="00AC27F3"/>
    <w:rsid w:val="00AC44F9"/>
    <w:rsid w:val="00AC5C9C"/>
    <w:rsid w:val="00AC6056"/>
    <w:rsid w:val="00AC68AC"/>
    <w:rsid w:val="00AD0B7E"/>
    <w:rsid w:val="00AD3172"/>
    <w:rsid w:val="00AE0A6E"/>
    <w:rsid w:val="00AE0FDF"/>
    <w:rsid w:val="00AE1CF1"/>
    <w:rsid w:val="00AE583F"/>
    <w:rsid w:val="00AE60F2"/>
    <w:rsid w:val="00AE691E"/>
    <w:rsid w:val="00AF14A7"/>
    <w:rsid w:val="00AF558D"/>
    <w:rsid w:val="00B02A40"/>
    <w:rsid w:val="00B02F2F"/>
    <w:rsid w:val="00B03CFD"/>
    <w:rsid w:val="00B06C9F"/>
    <w:rsid w:val="00B075A9"/>
    <w:rsid w:val="00B12604"/>
    <w:rsid w:val="00B163DF"/>
    <w:rsid w:val="00B17946"/>
    <w:rsid w:val="00B17DD3"/>
    <w:rsid w:val="00B2351F"/>
    <w:rsid w:val="00B23F98"/>
    <w:rsid w:val="00B2459A"/>
    <w:rsid w:val="00B26109"/>
    <w:rsid w:val="00B30DEA"/>
    <w:rsid w:val="00B31A1D"/>
    <w:rsid w:val="00B31FE0"/>
    <w:rsid w:val="00B344CB"/>
    <w:rsid w:val="00B4187B"/>
    <w:rsid w:val="00B44275"/>
    <w:rsid w:val="00B458F1"/>
    <w:rsid w:val="00B50220"/>
    <w:rsid w:val="00B51E2A"/>
    <w:rsid w:val="00B53A7D"/>
    <w:rsid w:val="00B54C67"/>
    <w:rsid w:val="00B57EC9"/>
    <w:rsid w:val="00B6194D"/>
    <w:rsid w:val="00B627A3"/>
    <w:rsid w:val="00B668AC"/>
    <w:rsid w:val="00B67C0E"/>
    <w:rsid w:val="00B67E2D"/>
    <w:rsid w:val="00B70948"/>
    <w:rsid w:val="00B74791"/>
    <w:rsid w:val="00B76C2E"/>
    <w:rsid w:val="00B83CD3"/>
    <w:rsid w:val="00B85645"/>
    <w:rsid w:val="00B85F70"/>
    <w:rsid w:val="00B90506"/>
    <w:rsid w:val="00B9064E"/>
    <w:rsid w:val="00B92899"/>
    <w:rsid w:val="00B94A69"/>
    <w:rsid w:val="00B95679"/>
    <w:rsid w:val="00B96582"/>
    <w:rsid w:val="00B97CE4"/>
    <w:rsid w:val="00BA2767"/>
    <w:rsid w:val="00BA4426"/>
    <w:rsid w:val="00BA4605"/>
    <w:rsid w:val="00BA4CD7"/>
    <w:rsid w:val="00BA5ABA"/>
    <w:rsid w:val="00BA62AC"/>
    <w:rsid w:val="00BA6575"/>
    <w:rsid w:val="00BA6B24"/>
    <w:rsid w:val="00BB1749"/>
    <w:rsid w:val="00BB26D3"/>
    <w:rsid w:val="00BB4CE3"/>
    <w:rsid w:val="00BB5A59"/>
    <w:rsid w:val="00BB79CE"/>
    <w:rsid w:val="00BC0586"/>
    <w:rsid w:val="00BC0894"/>
    <w:rsid w:val="00BC23F5"/>
    <w:rsid w:val="00BC51E7"/>
    <w:rsid w:val="00BC52D8"/>
    <w:rsid w:val="00BC73B6"/>
    <w:rsid w:val="00BD2C3C"/>
    <w:rsid w:val="00BD3C48"/>
    <w:rsid w:val="00BE0988"/>
    <w:rsid w:val="00BE402D"/>
    <w:rsid w:val="00BE5887"/>
    <w:rsid w:val="00BE7A51"/>
    <w:rsid w:val="00BF1111"/>
    <w:rsid w:val="00C01899"/>
    <w:rsid w:val="00C03B16"/>
    <w:rsid w:val="00C05E35"/>
    <w:rsid w:val="00C15207"/>
    <w:rsid w:val="00C16C56"/>
    <w:rsid w:val="00C213A3"/>
    <w:rsid w:val="00C23210"/>
    <w:rsid w:val="00C24A77"/>
    <w:rsid w:val="00C2625E"/>
    <w:rsid w:val="00C31AA3"/>
    <w:rsid w:val="00C328E5"/>
    <w:rsid w:val="00C33419"/>
    <w:rsid w:val="00C41513"/>
    <w:rsid w:val="00C46DE9"/>
    <w:rsid w:val="00C5288B"/>
    <w:rsid w:val="00C56877"/>
    <w:rsid w:val="00C62699"/>
    <w:rsid w:val="00C633F7"/>
    <w:rsid w:val="00C66E1A"/>
    <w:rsid w:val="00C73F42"/>
    <w:rsid w:val="00C745DA"/>
    <w:rsid w:val="00C74D41"/>
    <w:rsid w:val="00C7516D"/>
    <w:rsid w:val="00C75202"/>
    <w:rsid w:val="00C81550"/>
    <w:rsid w:val="00C819A9"/>
    <w:rsid w:val="00C85485"/>
    <w:rsid w:val="00C87005"/>
    <w:rsid w:val="00C90386"/>
    <w:rsid w:val="00C92134"/>
    <w:rsid w:val="00C93FC3"/>
    <w:rsid w:val="00C9442C"/>
    <w:rsid w:val="00C950CC"/>
    <w:rsid w:val="00CA7CB8"/>
    <w:rsid w:val="00CB1568"/>
    <w:rsid w:val="00CB1996"/>
    <w:rsid w:val="00CB2B34"/>
    <w:rsid w:val="00CB3554"/>
    <w:rsid w:val="00CB5255"/>
    <w:rsid w:val="00CB5FC5"/>
    <w:rsid w:val="00CC23A1"/>
    <w:rsid w:val="00CC25DD"/>
    <w:rsid w:val="00CC5935"/>
    <w:rsid w:val="00CC7475"/>
    <w:rsid w:val="00CD4176"/>
    <w:rsid w:val="00CD4D2E"/>
    <w:rsid w:val="00CD74CE"/>
    <w:rsid w:val="00CD7C0E"/>
    <w:rsid w:val="00CE01E8"/>
    <w:rsid w:val="00CE346F"/>
    <w:rsid w:val="00CE5075"/>
    <w:rsid w:val="00CE5359"/>
    <w:rsid w:val="00CE77E3"/>
    <w:rsid w:val="00CE7E2F"/>
    <w:rsid w:val="00CF0FA8"/>
    <w:rsid w:val="00CF4CA7"/>
    <w:rsid w:val="00CF6379"/>
    <w:rsid w:val="00D00087"/>
    <w:rsid w:val="00D0140E"/>
    <w:rsid w:val="00D019AF"/>
    <w:rsid w:val="00D02B1A"/>
    <w:rsid w:val="00D053D1"/>
    <w:rsid w:val="00D07752"/>
    <w:rsid w:val="00D101E1"/>
    <w:rsid w:val="00D10E6C"/>
    <w:rsid w:val="00D2127E"/>
    <w:rsid w:val="00D242AF"/>
    <w:rsid w:val="00D26666"/>
    <w:rsid w:val="00D3138A"/>
    <w:rsid w:val="00D31A90"/>
    <w:rsid w:val="00D346A7"/>
    <w:rsid w:val="00D43723"/>
    <w:rsid w:val="00D43A1D"/>
    <w:rsid w:val="00D44993"/>
    <w:rsid w:val="00D47DBC"/>
    <w:rsid w:val="00D50B0D"/>
    <w:rsid w:val="00D53470"/>
    <w:rsid w:val="00D538BE"/>
    <w:rsid w:val="00D54C0B"/>
    <w:rsid w:val="00D555F7"/>
    <w:rsid w:val="00D56862"/>
    <w:rsid w:val="00D56B91"/>
    <w:rsid w:val="00D579B9"/>
    <w:rsid w:val="00D61E6A"/>
    <w:rsid w:val="00D6742E"/>
    <w:rsid w:val="00D7376D"/>
    <w:rsid w:val="00D77074"/>
    <w:rsid w:val="00D83AED"/>
    <w:rsid w:val="00D83C35"/>
    <w:rsid w:val="00D8490B"/>
    <w:rsid w:val="00D87505"/>
    <w:rsid w:val="00D90263"/>
    <w:rsid w:val="00D9505C"/>
    <w:rsid w:val="00D962F5"/>
    <w:rsid w:val="00D9759C"/>
    <w:rsid w:val="00D9781A"/>
    <w:rsid w:val="00DA06F3"/>
    <w:rsid w:val="00DA1391"/>
    <w:rsid w:val="00DA1CD7"/>
    <w:rsid w:val="00DA4619"/>
    <w:rsid w:val="00DA6BDA"/>
    <w:rsid w:val="00DB040C"/>
    <w:rsid w:val="00DB44AA"/>
    <w:rsid w:val="00DB56E0"/>
    <w:rsid w:val="00DB6978"/>
    <w:rsid w:val="00DC06F5"/>
    <w:rsid w:val="00DC0EF5"/>
    <w:rsid w:val="00DC25EE"/>
    <w:rsid w:val="00DC7945"/>
    <w:rsid w:val="00DD26BA"/>
    <w:rsid w:val="00DD2953"/>
    <w:rsid w:val="00DD5125"/>
    <w:rsid w:val="00DD669C"/>
    <w:rsid w:val="00DD7242"/>
    <w:rsid w:val="00DE10E4"/>
    <w:rsid w:val="00DE2BE7"/>
    <w:rsid w:val="00DE3582"/>
    <w:rsid w:val="00DE3F87"/>
    <w:rsid w:val="00DE52B9"/>
    <w:rsid w:val="00DE6A0C"/>
    <w:rsid w:val="00DE6C40"/>
    <w:rsid w:val="00DE7402"/>
    <w:rsid w:val="00DF110B"/>
    <w:rsid w:val="00DF50C4"/>
    <w:rsid w:val="00DF51A7"/>
    <w:rsid w:val="00DF67B0"/>
    <w:rsid w:val="00DF6846"/>
    <w:rsid w:val="00DF743F"/>
    <w:rsid w:val="00DF7B20"/>
    <w:rsid w:val="00E00FEC"/>
    <w:rsid w:val="00E01D02"/>
    <w:rsid w:val="00E0337B"/>
    <w:rsid w:val="00E044E3"/>
    <w:rsid w:val="00E0537F"/>
    <w:rsid w:val="00E074B9"/>
    <w:rsid w:val="00E07FE5"/>
    <w:rsid w:val="00E110B3"/>
    <w:rsid w:val="00E1125B"/>
    <w:rsid w:val="00E131AB"/>
    <w:rsid w:val="00E14AE4"/>
    <w:rsid w:val="00E15B05"/>
    <w:rsid w:val="00E1795B"/>
    <w:rsid w:val="00E30DF7"/>
    <w:rsid w:val="00E33BED"/>
    <w:rsid w:val="00E34733"/>
    <w:rsid w:val="00E34D63"/>
    <w:rsid w:val="00E368BE"/>
    <w:rsid w:val="00E37805"/>
    <w:rsid w:val="00E40F9E"/>
    <w:rsid w:val="00E42E38"/>
    <w:rsid w:val="00E45BDD"/>
    <w:rsid w:val="00E55604"/>
    <w:rsid w:val="00E61A7E"/>
    <w:rsid w:val="00E631ED"/>
    <w:rsid w:val="00E67E13"/>
    <w:rsid w:val="00E705CF"/>
    <w:rsid w:val="00E709E6"/>
    <w:rsid w:val="00E70B3B"/>
    <w:rsid w:val="00E722CB"/>
    <w:rsid w:val="00E76CDA"/>
    <w:rsid w:val="00E77462"/>
    <w:rsid w:val="00E778F3"/>
    <w:rsid w:val="00E8156D"/>
    <w:rsid w:val="00E865E3"/>
    <w:rsid w:val="00E8662E"/>
    <w:rsid w:val="00E9011F"/>
    <w:rsid w:val="00E90665"/>
    <w:rsid w:val="00E90E96"/>
    <w:rsid w:val="00E914AC"/>
    <w:rsid w:val="00E9663A"/>
    <w:rsid w:val="00E96AE9"/>
    <w:rsid w:val="00EA1846"/>
    <w:rsid w:val="00EA2DA0"/>
    <w:rsid w:val="00EA3D71"/>
    <w:rsid w:val="00EA3D7A"/>
    <w:rsid w:val="00EA4BA3"/>
    <w:rsid w:val="00EB104C"/>
    <w:rsid w:val="00EB1AF0"/>
    <w:rsid w:val="00EB1BC2"/>
    <w:rsid w:val="00EB450A"/>
    <w:rsid w:val="00EB48D0"/>
    <w:rsid w:val="00EB751A"/>
    <w:rsid w:val="00EC163F"/>
    <w:rsid w:val="00EC17B9"/>
    <w:rsid w:val="00ED058E"/>
    <w:rsid w:val="00ED2D0D"/>
    <w:rsid w:val="00ED3326"/>
    <w:rsid w:val="00ED38A7"/>
    <w:rsid w:val="00ED7BB8"/>
    <w:rsid w:val="00EE2F1A"/>
    <w:rsid w:val="00EE32F5"/>
    <w:rsid w:val="00EE35A3"/>
    <w:rsid w:val="00EE39FC"/>
    <w:rsid w:val="00EE427C"/>
    <w:rsid w:val="00EF2172"/>
    <w:rsid w:val="00EF4A32"/>
    <w:rsid w:val="00EF4CC0"/>
    <w:rsid w:val="00EF6ED0"/>
    <w:rsid w:val="00EF794F"/>
    <w:rsid w:val="00F00536"/>
    <w:rsid w:val="00F01454"/>
    <w:rsid w:val="00F106A6"/>
    <w:rsid w:val="00F15D7B"/>
    <w:rsid w:val="00F20487"/>
    <w:rsid w:val="00F22006"/>
    <w:rsid w:val="00F229DA"/>
    <w:rsid w:val="00F24771"/>
    <w:rsid w:val="00F27E15"/>
    <w:rsid w:val="00F317DE"/>
    <w:rsid w:val="00F34F4E"/>
    <w:rsid w:val="00F35B5A"/>
    <w:rsid w:val="00F35DE9"/>
    <w:rsid w:val="00F4051F"/>
    <w:rsid w:val="00F43807"/>
    <w:rsid w:val="00F43B08"/>
    <w:rsid w:val="00F45D8D"/>
    <w:rsid w:val="00F46FB5"/>
    <w:rsid w:val="00F501A2"/>
    <w:rsid w:val="00F55DAD"/>
    <w:rsid w:val="00F560CA"/>
    <w:rsid w:val="00F5687F"/>
    <w:rsid w:val="00F568C1"/>
    <w:rsid w:val="00F6024B"/>
    <w:rsid w:val="00F60597"/>
    <w:rsid w:val="00F66506"/>
    <w:rsid w:val="00F71B45"/>
    <w:rsid w:val="00F7238C"/>
    <w:rsid w:val="00F7359A"/>
    <w:rsid w:val="00F76DD5"/>
    <w:rsid w:val="00F83D25"/>
    <w:rsid w:val="00F858E6"/>
    <w:rsid w:val="00F946DF"/>
    <w:rsid w:val="00F9593B"/>
    <w:rsid w:val="00F95D90"/>
    <w:rsid w:val="00FA22DC"/>
    <w:rsid w:val="00FA3FFF"/>
    <w:rsid w:val="00FA7BC4"/>
    <w:rsid w:val="00FB0FC8"/>
    <w:rsid w:val="00FB2668"/>
    <w:rsid w:val="00FC2561"/>
    <w:rsid w:val="00FC32AA"/>
    <w:rsid w:val="00FC3585"/>
    <w:rsid w:val="00FC4143"/>
    <w:rsid w:val="00FC4B08"/>
    <w:rsid w:val="00FC53C8"/>
    <w:rsid w:val="00FC7674"/>
    <w:rsid w:val="00FC76C7"/>
    <w:rsid w:val="00FC7B9C"/>
    <w:rsid w:val="00FD24CB"/>
    <w:rsid w:val="00FD4214"/>
    <w:rsid w:val="00FE0EB3"/>
    <w:rsid w:val="00FE3A90"/>
    <w:rsid w:val="00FE4C52"/>
    <w:rsid w:val="00FE5507"/>
    <w:rsid w:val="00FE5B0B"/>
    <w:rsid w:val="00FE62FB"/>
    <w:rsid w:val="00FE7B65"/>
    <w:rsid w:val="00FF60C0"/>
    <w:rsid w:val="00FF6B0A"/>
    <w:rsid w:val="00FF75B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0,0,0,0"/>
    </o:shapedefaults>
    <o:shapelayout v:ext="edit">
      <o:idmap v:ext="edit" data="1"/>
    </o:shapelayout>
  </w:shapeDefaults>
  <w:decimalSymbol w:val="."/>
  <w:listSeparator w:val=","/>
  <w14:docId w14:val="1487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7341E9"/>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link w:val="Heading7Char"/>
    <w:qFormat/>
    <w:rsid w:val="007341E9"/>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7341E9"/>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uiPriority w:val="99"/>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7341E9"/>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uiPriority w:val="99"/>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Tmtt-AbstractNidung">
    <w:name w:val="@ Tóm tắt - Abstract (Nội dung)"/>
    <w:basedOn w:val="Normal"/>
    <w:next w:val="Normal"/>
    <w:link w:val="Tmtt-AbstractNidungChar"/>
    <w:qFormat/>
    <w:rsid w:val="00EA2DA0"/>
    <w:pPr>
      <w:tabs>
        <w:tab w:val="left" w:pos="284"/>
        <w:tab w:val="left" w:pos="720"/>
        <w:tab w:val="left" w:pos="1440"/>
        <w:tab w:val="left" w:pos="2160"/>
        <w:tab w:val="center" w:pos="4253"/>
        <w:tab w:val="right" w:pos="8505"/>
      </w:tabs>
      <w:spacing w:line="264" w:lineRule="auto"/>
      <w:ind w:firstLine="567"/>
    </w:pPr>
    <w:rPr>
      <w:rFonts w:ascii="Arial" w:hAnsi="Arial"/>
      <w:sz w:val="18"/>
    </w:rPr>
  </w:style>
  <w:style w:type="character" w:customStyle="1" w:styleId="Tmtt-AbstractNidungChar">
    <w:name w:val="@ Tóm tắt - Abstract (Nội dung) Char"/>
    <w:link w:val="Tmtt-AbstractNidung"/>
    <w:rsid w:val="00EA2DA0"/>
    <w:rPr>
      <w:rFonts w:ascii="Arial" w:hAnsi="Arial"/>
      <w:sz w:val="18"/>
      <w:szCs w:val="28"/>
    </w:rPr>
  </w:style>
  <w:style w:type="paragraph" w:customStyle="1" w:styleId="mcCp1">
    <w:name w:val="@ Đề mục (Cấp 1)"/>
    <w:basedOn w:val="Normal"/>
    <w:next w:val="Normal"/>
    <w:qFormat/>
    <w:rsid w:val="00EA2DA0"/>
    <w:pPr>
      <w:tabs>
        <w:tab w:val="left" w:pos="720"/>
        <w:tab w:val="left" w:pos="1440"/>
        <w:tab w:val="left" w:pos="2160"/>
        <w:tab w:val="center" w:pos="4253"/>
        <w:tab w:val="right" w:pos="8505"/>
      </w:tabs>
      <w:spacing w:before="120" w:line="264" w:lineRule="auto"/>
      <w:ind w:firstLine="0"/>
      <w:outlineLvl w:val="0"/>
    </w:pPr>
    <w:rPr>
      <w:b/>
      <w:sz w:val="22"/>
    </w:rPr>
  </w:style>
  <w:style w:type="paragraph" w:customStyle="1" w:styleId="mcCp2">
    <w:name w:val="@ Đề mục (Cấp 2)"/>
    <w:basedOn w:val="Normal"/>
    <w:next w:val="Normal"/>
    <w:qFormat/>
    <w:rsid w:val="00EA2DA0"/>
    <w:pPr>
      <w:tabs>
        <w:tab w:val="left" w:pos="720"/>
        <w:tab w:val="left" w:pos="1440"/>
        <w:tab w:val="left" w:pos="2160"/>
        <w:tab w:val="center" w:pos="4253"/>
        <w:tab w:val="right" w:pos="8505"/>
      </w:tabs>
      <w:spacing w:before="120" w:line="264" w:lineRule="auto"/>
      <w:ind w:firstLine="0"/>
      <w:outlineLvl w:val="1"/>
    </w:pPr>
    <w:rPr>
      <w:b/>
      <w:i/>
      <w:sz w:val="22"/>
    </w:rPr>
  </w:style>
  <w:style w:type="paragraph" w:customStyle="1" w:styleId="mcCp3">
    <w:name w:val="@ Đề mục (Cấp 3)"/>
    <w:basedOn w:val="Normal"/>
    <w:next w:val="Normal"/>
    <w:qFormat/>
    <w:rsid w:val="00EA2DA0"/>
    <w:pPr>
      <w:tabs>
        <w:tab w:val="left" w:pos="720"/>
        <w:tab w:val="left" w:pos="1440"/>
        <w:tab w:val="left" w:pos="2160"/>
        <w:tab w:val="center" w:pos="4253"/>
        <w:tab w:val="right" w:pos="8505"/>
      </w:tabs>
      <w:spacing w:before="120" w:line="264" w:lineRule="auto"/>
      <w:ind w:left="2090" w:firstLine="0"/>
      <w:outlineLvl w:val="2"/>
    </w:pPr>
    <w:rPr>
      <w:i/>
      <w:sz w:val="22"/>
    </w:rPr>
  </w:style>
  <w:style w:type="paragraph" w:customStyle="1" w:styleId="Tiliuthamkhonidung">
    <w:name w:val="@ Tài liệu tham khảo (nội dung)"/>
    <w:basedOn w:val="Normal"/>
    <w:next w:val="Normal"/>
    <w:qFormat/>
    <w:rsid w:val="00EA2DA0"/>
    <w:pPr>
      <w:tabs>
        <w:tab w:val="num" w:pos="454"/>
        <w:tab w:val="left" w:pos="720"/>
        <w:tab w:val="left" w:pos="1440"/>
        <w:tab w:val="left" w:pos="2160"/>
        <w:tab w:val="center" w:pos="4253"/>
        <w:tab w:val="right" w:pos="8505"/>
      </w:tabs>
      <w:spacing w:before="40" w:after="40" w:line="264" w:lineRule="auto"/>
      <w:ind w:left="454" w:hanging="454"/>
      <w:outlineLvl w:val="1"/>
    </w:pPr>
    <w:rPr>
      <w:sz w:val="22"/>
    </w:rPr>
  </w:style>
  <w:style w:type="paragraph" w:customStyle="1" w:styleId="mcCp4">
    <w:name w:val="@ Đề mục (Cấp 4)"/>
    <w:basedOn w:val="Normal"/>
    <w:next w:val="Normal"/>
    <w:qFormat/>
    <w:rsid w:val="00EA2DA0"/>
    <w:pPr>
      <w:tabs>
        <w:tab w:val="left" w:pos="720"/>
        <w:tab w:val="left" w:pos="1440"/>
        <w:tab w:val="left" w:pos="2160"/>
        <w:tab w:val="center" w:pos="4253"/>
        <w:tab w:val="right" w:pos="8505"/>
      </w:tabs>
      <w:spacing w:line="264" w:lineRule="auto"/>
      <w:ind w:firstLine="720"/>
    </w:pPr>
    <w:rPr>
      <w:b/>
      <w:sz w:val="22"/>
    </w:rPr>
  </w:style>
  <w:style w:type="paragraph" w:customStyle="1" w:styleId="Tiliuthamkho">
    <w:name w:val="@ Tài liệu tham khảo"/>
    <w:basedOn w:val="Normal"/>
    <w:next w:val="Normal"/>
    <w:qFormat/>
    <w:rsid w:val="00A034D9"/>
    <w:pPr>
      <w:tabs>
        <w:tab w:val="left" w:pos="720"/>
        <w:tab w:val="left" w:pos="1440"/>
        <w:tab w:val="left" w:pos="2160"/>
        <w:tab w:val="center" w:pos="4253"/>
        <w:tab w:val="right" w:pos="8505"/>
      </w:tabs>
      <w:spacing w:line="264" w:lineRule="auto"/>
      <w:ind w:firstLine="567"/>
      <w:jc w:val="center"/>
    </w:pPr>
    <w:rPr>
      <w:b/>
      <w:sz w:val="22"/>
    </w:rPr>
  </w:style>
  <w:style w:type="paragraph" w:customStyle="1" w:styleId="bt">
    <w:name w:val="bt"/>
    <w:basedOn w:val="Normal"/>
    <w:link w:val="btChar"/>
    <w:qFormat/>
    <w:rsid w:val="0078581E"/>
    <w:pPr>
      <w:widowControl/>
      <w:spacing w:before="120" w:after="120" w:line="360" w:lineRule="auto"/>
      <w:ind w:firstLine="567"/>
    </w:pPr>
    <w:rPr>
      <w:rFonts w:eastAsia="Batang"/>
      <w:sz w:val="28"/>
      <w:szCs w:val="22"/>
    </w:rPr>
  </w:style>
  <w:style w:type="character" w:customStyle="1" w:styleId="btChar">
    <w:name w:val="bt Char"/>
    <w:link w:val="bt"/>
    <w:rsid w:val="0078581E"/>
    <w:rPr>
      <w:rFonts w:eastAsia="Batang"/>
      <w:sz w:val="28"/>
      <w:szCs w:val="22"/>
    </w:rPr>
  </w:style>
  <w:style w:type="character" w:customStyle="1" w:styleId="Heading7Char">
    <w:name w:val="Heading 7 Char"/>
    <w:basedOn w:val="DefaultParagraphFont"/>
    <w:link w:val="Heading7"/>
    <w:rsid w:val="00DF6846"/>
    <w:rPr>
      <w:rFonts w:ascii="VNtimes new roman" w:hAnsi="VNtimes new roman"/>
      <w:b/>
      <w:sz w:val="26"/>
      <w:lang w:eastAsia="en-US"/>
    </w:rPr>
  </w:style>
  <w:style w:type="paragraph" w:styleId="BodyText3">
    <w:name w:val="Body Text 3"/>
    <w:basedOn w:val="Normal"/>
    <w:link w:val="BodyText3Char"/>
    <w:rsid w:val="00963972"/>
    <w:pPr>
      <w:widowControl/>
      <w:spacing w:before="0" w:after="120"/>
      <w:ind w:firstLine="0"/>
      <w:jc w:val="left"/>
    </w:pPr>
    <w:rPr>
      <w:sz w:val="16"/>
      <w:szCs w:val="16"/>
    </w:rPr>
  </w:style>
  <w:style w:type="character" w:customStyle="1" w:styleId="BodyText3Char">
    <w:name w:val="Body Text 3 Char"/>
    <w:basedOn w:val="DefaultParagraphFont"/>
    <w:link w:val="BodyText3"/>
    <w:rsid w:val="00963972"/>
    <w:rPr>
      <w:sz w:val="16"/>
      <w:szCs w:val="16"/>
    </w:rPr>
  </w:style>
  <w:style w:type="paragraph" w:customStyle="1" w:styleId="Hinh1">
    <w:name w:val="Hinh 1"/>
    <w:basedOn w:val="BodyTextIndent3"/>
    <w:qFormat/>
    <w:rsid w:val="008423AA"/>
    <w:pPr>
      <w:widowControl/>
      <w:numPr>
        <w:numId w:val="7"/>
      </w:numPr>
      <w:spacing w:before="0" w:after="0" w:line="360" w:lineRule="auto"/>
      <w:jc w:val="center"/>
    </w:pPr>
    <w:rPr>
      <w:rFonts w:eastAsia="MS Mincho"/>
      <w:sz w:val="28"/>
      <w:szCs w:val="28"/>
      <w:lang w:eastAsia="ja-JP"/>
    </w:rPr>
  </w:style>
  <w:style w:type="paragraph" w:styleId="BodyTextIndent3">
    <w:name w:val="Body Text Indent 3"/>
    <w:basedOn w:val="Normal"/>
    <w:link w:val="BodyTextIndent3Char"/>
    <w:rsid w:val="008423AA"/>
    <w:pPr>
      <w:spacing w:after="120"/>
      <w:ind w:left="360"/>
    </w:pPr>
    <w:rPr>
      <w:sz w:val="16"/>
      <w:szCs w:val="16"/>
    </w:rPr>
  </w:style>
  <w:style w:type="character" w:customStyle="1" w:styleId="BodyTextIndent3Char">
    <w:name w:val="Body Text Indent 3 Char"/>
    <w:basedOn w:val="DefaultParagraphFont"/>
    <w:link w:val="BodyTextIndent3"/>
    <w:rsid w:val="008423AA"/>
    <w:rPr>
      <w:sz w:val="16"/>
      <w:szCs w:val="16"/>
      <w:lang w:eastAsia="en-US"/>
    </w:rPr>
  </w:style>
  <w:style w:type="character" w:customStyle="1" w:styleId="Heading1Char">
    <w:name w:val="Heading 1 Char"/>
    <w:link w:val="Heading1"/>
    <w:rsid w:val="00620D0E"/>
    <w:rPr>
      <w:rFonts w:asciiTheme="minorHAnsi" w:hAnsiTheme="minorHAnsi"/>
      <w:b/>
      <w:lang w:eastAsia="en-US"/>
    </w:rPr>
  </w:style>
  <w:style w:type="character" w:customStyle="1" w:styleId="Bodytext">
    <w:name w:val="Body text_"/>
    <w:link w:val="BodyText1"/>
    <w:uiPriority w:val="99"/>
    <w:locked/>
    <w:rsid w:val="00047D41"/>
    <w:rPr>
      <w:sz w:val="23"/>
      <w:szCs w:val="23"/>
      <w:shd w:val="clear" w:color="auto" w:fill="FFFFFF"/>
    </w:rPr>
  </w:style>
  <w:style w:type="paragraph" w:customStyle="1" w:styleId="BodyText1">
    <w:name w:val="Body Text1"/>
    <w:basedOn w:val="Normal"/>
    <w:link w:val="Bodytext"/>
    <w:uiPriority w:val="99"/>
    <w:rsid w:val="00047D41"/>
    <w:pPr>
      <w:shd w:val="clear" w:color="auto" w:fill="FFFFFF"/>
      <w:spacing w:before="3360" w:after="180" w:line="312" w:lineRule="exact"/>
      <w:ind w:hanging="780"/>
    </w:pPr>
    <w:rPr>
      <w:sz w:val="23"/>
      <w:szCs w:val="23"/>
      <w:lang w:eastAsia="ja-JP"/>
    </w:rPr>
  </w:style>
  <w:style w:type="character" w:styleId="Hyperlink">
    <w:name w:val="Hyperlink"/>
    <w:rsid w:val="00DF743F"/>
    <w:rPr>
      <w:color w:val="0000FF"/>
      <w:u w:val="single"/>
    </w:rPr>
  </w:style>
  <w:style w:type="character" w:styleId="FollowedHyperlink">
    <w:name w:val="FollowedHyperlink"/>
    <w:basedOn w:val="DefaultParagraphFont"/>
    <w:rsid w:val="00DF743F"/>
    <w:rPr>
      <w:color w:val="954F72" w:themeColor="followedHyperlink"/>
      <w:u w:val="single"/>
    </w:rPr>
  </w:style>
  <w:style w:type="paragraph" w:customStyle="1" w:styleId="Normal-Bul2">
    <w:name w:val="Normal-Bul2"/>
    <w:basedOn w:val="Normal"/>
    <w:next w:val="Normal"/>
    <w:uiPriority w:val="99"/>
    <w:rsid w:val="00245510"/>
    <w:pPr>
      <w:keepLines/>
      <w:widowControl/>
      <w:numPr>
        <w:numId w:val="12"/>
      </w:numPr>
      <w:spacing w:before="120" w:after="0"/>
      <w:ind w:left="360" w:hanging="360"/>
    </w:pPr>
    <w:rPr>
      <w:rFonts w:eastAsia="Arial"/>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864">
      <w:bodyDiv w:val="1"/>
      <w:marLeft w:val="0"/>
      <w:marRight w:val="0"/>
      <w:marTop w:val="0"/>
      <w:marBottom w:val="0"/>
      <w:divBdr>
        <w:top w:val="none" w:sz="0" w:space="0" w:color="auto"/>
        <w:left w:val="none" w:sz="0" w:space="0" w:color="auto"/>
        <w:bottom w:val="none" w:sz="0" w:space="0" w:color="auto"/>
        <w:right w:val="none" w:sz="0" w:space="0" w:color="auto"/>
      </w:divBdr>
    </w:div>
    <w:div w:id="205609453">
      <w:bodyDiv w:val="1"/>
      <w:marLeft w:val="0"/>
      <w:marRight w:val="0"/>
      <w:marTop w:val="0"/>
      <w:marBottom w:val="0"/>
      <w:divBdr>
        <w:top w:val="none" w:sz="0" w:space="0" w:color="auto"/>
        <w:left w:val="none" w:sz="0" w:space="0" w:color="auto"/>
        <w:bottom w:val="none" w:sz="0" w:space="0" w:color="auto"/>
        <w:right w:val="none" w:sz="0" w:space="0" w:color="auto"/>
      </w:divBdr>
    </w:div>
    <w:div w:id="238365995">
      <w:bodyDiv w:val="1"/>
      <w:marLeft w:val="0"/>
      <w:marRight w:val="0"/>
      <w:marTop w:val="0"/>
      <w:marBottom w:val="0"/>
      <w:divBdr>
        <w:top w:val="none" w:sz="0" w:space="0" w:color="auto"/>
        <w:left w:val="none" w:sz="0" w:space="0" w:color="auto"/>
        <w:bottom w:val="none" w:sz="0" w:space="0" w:color="auto"/>
        <w:right w:val="none" w:sz="0" w:space="0" w:color="auto"/>
      </w:divBdr>
    </w:div>
    <w:div w:id="579801560">
      <w:bodyDiv w:val="1"/>
      <w:marLeft w:val="0"/>
      <w:marRight w:val="0"/>
      <w:marTop w:val="0"/>
      <w:marBottom w:val="0"/>
      <w:divBdr>
        <w:top w:val="none" w:sz="0" w:space="0" w:color="auto"/>
        <w:left w:val="none" w:sz="0" w:space="0" w:color="auto"/>
        <w:bottom w:val="none" w:sz="0" w:space="0" w:color="auto"/>
        <w:right w:val="none" w:sz="0" w:space="0" w:color="auto"/>
      </w:divBdr>
    </w:div>
    <w:div w:id="1461070189">
      <w:bodyDiv w:val="1"/>
      <w:marLeft w:val="0"/>
      <w:marRight w:val="0"/>
      <w:marTop w:val="0"/>
      <w:marBottom w:val="0"/>
      <w:divBdr>
        <w:top w:val="none" w:sz="0" w:space="0" w:color="auto"/>
        <w:left w:val="none" w:sz="0" w:space="0" w:color="auto"/>
        <w:bottom w:val="none" w:sz="0" w:space="0" w:color="auto"/>
        <w:right w:val="none" w:sz="0" w:space="0" w:color="auto"/>
      </w:divBdr>
    </w:div>
    <w:div w:id="1877111621">
      <w:bodyDiv w:val="1"/>
      <w:marLeft w:val="0"/>
      <w:marRight w:val="0"/>
      <w:marTop w:val="0"/>
      <w:marBottom w:val="0"/>
      <w:divBdr>
        <w:top w:val="none" w:sz="0" w:space="0" w:color="auto"/>
        <w:left w:val="none" w:sz="0" w:space="0" w:color="auto"/>
        <w:bottom w:val="none" w:sz="0" w:space="0" w:color="auto"/>
        <w:right w:val="none" w:sz="0" w:space="0" w:color="auto"/>
      </w:divBdr>
    </w:div>
    <w:div w:id="200350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lpcuong@dut.udn.vn"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11505-9E67-534B-9B65-315ACAB1F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3848</Words>
  <Characters>21939</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2015-07-29T14:19:00Z</dcterms:created>
  <dcterms:modified xsi:type="dcterms:W3CDTF">2015-12-05T04:49:00Z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